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footer5.xml" ContentType="application/vnd.openxmlformats-officedocument.wordprocessingml.footer+xml"/>
  <Override PartName="/word/header46.xml" ContentType="application/vnd.openxmlformats-officedocument.wordprocessingml.header+xml"/>
  <Override PartName="/word/header47.xml" ContentType="application/vnd.openxmlformats-officedocument.wordprocessingml.header+xml"/>
  <Override PartName="/word/header48.xml" ContentType="application/vnd.openxmlformats-officedocument.wordprocessingml.header+xml"/>
  <Override PartName="/word/footer6.xml" ContentType="application/vnd.openxmlformats-officedocument.wordprocessingml.footer+xml"/>
  <Override PartName="/word/header49.xml" ContentType="application/vnd.openxmlformats-officedocument.wordprocessingml.header+xml"/>
  <Override PartName="/word/footer7.xml" ContentType="application/vnd.openxmlformats-officedocument.wordprocessingml.footer+xml"/>
  <Override PartName="/word/header50.xml" ContentType="application/vnd.openxmlformats-officedocument.wordprocessingml.header+xml"/>
  <Override PartName="/word/header51.xml" ContentType="application/vnd.openxmlformats-officedocument.wordprocessingml.header+xml"/>
  <Override PartName="/word/footer8.xml" ContentType="application/vnd.openxmlformats-officedocument.wordprocessingml.footer+xml"/>
  <Override PartName="/word/header5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C3E31C" w14:textId="77777777" w:rsidR="00D75D94" w:rsidRPr="00D75D94" w:rsidRDefault="00D75D94" w:rsidP="00853EDB">
      <w:pPr>
        <w:jc w:val="left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Calibri" w:hAnsi="Calibri"/>
          <w:noProof/>
          <w:sz w:val="22"/>
          <w:lang w:eastAsia="ru-RU"/>
        </w:rPr>
        <w:drawing>
          <wp:inline distT="0" distB="0" distL="0" distR="0" wp14:anchorId="3268356B" wp14:editId="62D61E2A">
            <wp:extent cx="1645920" cy="859790"/>
            <wp:effectExtent l="0" t="0" r="0" b="0"/>
            <wp:docPr id="1" name="Рисунок 1" descr="RN_logo_nk_rus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N_logo_nk_rus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85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EC7F7D" w14:textId="77777777" w:rsidR="00D75D94" w:rsidRPr="00D75D94" w:rsidRDefault="00D75D94" w:rsidP="00853EDB">
      <w:pPr>
        <w:ind w:left="5390"/>
        <w:jc w:val="left"/>
        <w:rPr>
          <w:rFonts w:ascii="Arial" w:hAnsi="Arial" w:cs="Arial"/>
          <w:b/>
          <w:sz w:val="20"/>
          <w:szCs w:val="20"/>
          <w:lang w:val="en-US"/>
        </w:rPr>
      </w:pPr>
    </w:p>
    <w:p w14:paraId="4BE3C1D7" w14:textId="77777777" w:rsidR="00471B76" w:rsidRPr="00D75D94" w:rsidRDefault="00471B76" w:rsidP="00471B76">
      <w:pPr>
        <w:spacing w:line="360" w:lineRule="auto"/>
        <w:ind w:left="5387"/>
        <w:jc w:val="left"/>
        <w:rPr>
          <w:rFonts w:ascii="Arial" w:hAnsi="Arial" w:cs="Arial"/>
          <w:b/>
          <w:sz w:val="20"/>
          <w:szCs w:val="20"/>
        </w:rPr>
      </w:pPr>
      <w:r w:rsidRPr="00D75D94">
        <w:rPr>
          <w:rFonts w:ascii="Arial" w:hAnsi="Arial" w:cs="Arial"/>
          <w:b/>
          <w:sz w:val="20"/>
          <w:szCs w:val="20"/>
        </w:rPr>
        <w:t>УТВЕРЖДЕН</w:t>
      </w:r>
      <w:r>
        <w:rPr>
          <w:rFonts w:ascii="Arial" w:hAnsi="Arial" w:cs="Arial"/>
          <w:b/>
          <w:sz w:val="20"/>
          <w:szCs w:val="20"/>
        </w:rPr>
        <w:t>О</w:t>
      </w:r>
    </w:p>
    <w:p w14:paraId="7B90305D" w14:textId="77777777" w:rsidR="00471B76" w:rsidRPr="00D75D94" w:rsidRDefault="00471B76" w:rsidP="00471B76">
      <w:pPr>
        <w:spacing w:line="360" w:lineRule="auto"/>
        <w:ind w:left="5387"/>
        <w:jc w:val="left"/>
        <w:rPr>
          <w:rFonts w:ascii="Arial" w:hAnsi="Arial" w:cs="Arial"/>
          <w:b/>
          <w:sz w:val="20"/>
          <w:szCs w:val="20"/>
        </w:rPr>
      </w:pPr>
      <w:r w:rsidRPr="00D75D94">
        <w:rPr>
          <w:rFonts w:ascii="Arial" w:hAnsi="Arial" w:cs="Arial"/>
          <w:b/>
          <w:sz w:val="20"/>
          <w:szCs w:val="20"/>
        </w:rPr>
        <w:t>Приказом ПАО «НК «Роснефть»</w:t>
      </w:r>
    </w:p>
    <w:p w14:paraId="659C6920" w14:textId="77777777" w:rsidR="00471B76" w:rsidRPr="00D75D94" w:rsidRDefault="00471B76" w:rsidP="00471B76">
      <w:pPr>
        <w:spacing w:line="360" w:lineRule="auto"/>
        <w:ind w:left="5387"/>
        <w:jc w:val="left"/>
        <w:rPr>
          <w:rFonts w:ascii="Arial" w:hAnsi="Arial" w:cs="Arial"/>
          <w:b/>
          <w:sz w:val="20"/>
          <w:szCs w:val="20"/>
        </w:rPr>
      </w:pPr>
      <w:r w:rsidRPr="00D75D94">
        <w:rPr>
          <w:rFonts w:ascii="Arial" w:hAnsi="Arial" w:cs="Arial"/>
          <w:b/>
          <w:sz w:val="20"/>
          <w:szCs w:val="20"/>
        </w:rPr>
        <w:t>от «</w:t>
      </w:r>
      <w:r w:rsidR="00AD3156">
        <w:rPr>
          <w:rFonts w:ascii="Arial" w:hAnsi="Arial" w:cs="Arial"/>
          <w:b/>
          <w:sz w:val="20"/>
          <w:szCs w:val="20"/>
        </w:rPr>
        <w:t>02</w:t>
      </w:r>
      <w:r w:rsidRPr="00D75D94">
        <w:rPr>
          <w:rFonts w:ascii="Arial" w:hAnsi="Arial" w:cs="Arial"/>
          <w:b/>
          <w:sz w:val="20"/>
          <w:szCs w:val="20"/>
        </w:rPr>
        <w:t xml:space="preserve">» </w:t>
      </w:r>
      <w:r w:rsidR="00AD3156">
        <w:rPr>
          <w:rFonts w:ascii="Arial" w:hAnsi="Arial" w:cs="Arial"/>
          <w:b/>
          <w:sz w:val="20"/>
          <w:szCs w:val="20"/>
        </w:rPr>
        <w:t>декабря</w:t>
      </w:r>
      <w:r w:rsidRPr="00D75D94">
        <w:rPr>
          <w:rFonts w:ascii="Arial" w:hAnsi="Arial" w:cs="Arial"/>
          <w:b/>
          <w:sz w:val="20"/>
          <w:szCs w:val="20"/>
        </w:rPr>
        <w:t xml:space="preserve"> 201</w:t>
      </w:r>
      <w:r w:rsidR="00AD3156">
        <w:rPr>
          <w:rFonts w:ascii="Arial" w:hAnsi="Arial" w:cs="Arial"/>
          <w:b/>
          <w:sz w:val="20"/>
          <w:szCs w:val="20"/>
        </w:rPr>
        <w:t>9</w:t>
      </w:r>
      <w:r w:rsidRPr="00D75D94">
        <w:rPr>
          <w:rFonts w:ascii="Arial" w:hAnsi="Arial" w:cs="Arial"/>
          <w:b/>
          <w:sz w:val="20"/>
          <w:szCs w:val="20"/>
        </w:rPr>
        <w:t xml:space="preserve"> г. № </w:t>
      </w:r>
      <w:r w:rsidR="00AD3156">
        <w:rPr>
          <w:rFonts w:ascii="Arial" w:hAnsi="Arial" w:cs="Arial"/>
          <w:b/>
          <w:sz w:val="20"/>
          <w:szCs w:val="20"/>
        </w:rPr>
        <w:t>717</w:t>
      </w:r>
    </w:p>
    <w:p w14:paraId="3C79EEE1" w14:textId="77777777" w:rsidR="00471B76" w:rsidRPr="00D75D94" w:rsidRDefault="00471B76" w:rsidP="00471B76">
      <w:pPr>
        <w:spacing w:line="360" w:lineRule="auto"/>
        <w:ind w:left="5387"/>
        <w:jc w:val="left"/>
        <w:rPr>
          <w:rFonts w:ascii="Arial" w:hAnsi="Arial" w:cs="Arial"/>
          <w:b/>
          <w:sz w:val="20"/>
          <w:szCs w:val="20"/>
        </w:rPr>
      </w:pPr>
      <w:r w:rsidRPr="00D75D94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о</w:t>
      </w:r>
      <w:r w:rsidRPr="00D75D94">
        <w:rPr>
          <w:rFonts w:ascii="Arial" w:hAnsi="Arial" w:cs="Arial"/>
          <w:b/>
          <w:sz w:val="20"/>
          <w:szCs w:val="20"/>
        </w:rPr>
        <w:t xml:space="preserve"> в действие «</w:t>
      </w:r>
      <w:r w:rsidR="00AD3156">
        <w:rPr>
          <w:rFonts w:ascii="Arial" w:hAnsi="Arial" w:cs="Arial"/>
          <w:b/>
          <w:sz w:val="20"/>
          <w:szCs w:val="20"/>
        </w:rPr>
        <w:t>02</w:t>
      </w:r>
      <w:r w:rsidRPr="00D75D94">
        <w:rPr>
          <w:rFonts w:ascii="Arial" w:hAnsi="Arial" w:cs="Arial"/>
          <w:b/>
          <w:sz w:val="20"/>
          <w:szCs w:val="20"/>
        </w:rPr>
        <w:t xml:space="preserve">» </w:t>
      </w:r>
      <w:r w:rsidR="00AD3156">
        <w:rPr>
          <w:rFonts w:ascii="Arial" w:hAnsi="Arial" w:cs="Arial"/>
          <w:b/>
          <w:sz w:val="20"/>
          <w:szCs w:val="20"/>
        </w:rPr>
        <w:t>декабря</w:t>
      </w:r>
      <w:r w:rsidRPr="00D75D94">
        <w:rPr>
          <w:rFonts w:ascii="Arial" w:hAnsi="Arial" w:cs="Arial"/>
          <w:b/>
          <w:sz w:val="20"/>
          <w:szCs w:val="20"/>
        </w:rPr>
        <w:t xml:space="preserve"> 201</w:t>
      </w:r>
      <w:r w:rsidR="00AD3156">
        <w:rPr>
          <w:rFonts w:ascii="Arial" w:hAnsi="Arial" w:cs="Arial"/>
          <w:b/>
          <w:sz w:val="20"/>
          <w:szCs w:val="20"/>
        </w:rPr>
        <w:t>9</w:t>
      </w:r>
      <w:r w:rsidRPr="00D75D94">
        <w:rPr>
          <w:rFonts w:ascii="Arial" w:hAnsi="Arial" w:cs="Arial"/>
          <w:b/>
          <w:sz w:val="20"/>
          <w:szCs w:val="20"/>
        </w:rPr>
        <w:t xml:space="preserve"> г.</w:t>
      </w:r>
    </w:p>
    <w:p w14:paraId="2CCE0A0D" w14:textId="77777777" w:rsidR="00471B76" w:rsidRPr="00D75D94" w:rsidRDefault="00471B76" w:rsidP="00471B76">
      <w:pPr>
        <w:jc w:val="left"/>
        <w:rPr>
          <w:rFonts w:ascii="EuropeDemiC" w:hAnsi="EuropeDemiC"/>
          <w:sz w:val="20"/>
          <w:szCs w:val="20"/>
        </w:rPr>
      </w:pPr>
    </w:p>
    <w:p w14:paraId="7764662B" w14:textId="77777777" w:rsidR="00471B76" w:rsidRPr="00D75D94" w:rsidRDefault="00471B76" w:rsidP="00471B76">
      <w:pPr>
        <w:jc w:val="left"/>
        <w:rPr>
          <w:rFonts w:ascii="EuropeDemiC" w:hAnsi="EuropeDemiC"/>
          <w:sz w:val="20"/>
          <w:szCs w:val="20"/>
        </w:rPr>
      </w:pPr>
    </w:p>
    <w:p w14:paraId="61B06A78" w14:textId="77777777" w:rsidR="00471B76" w:rsidRPr="00D75D94" w:rsidRDefault="00471B76" w:rsidP="00471B76">
      <w:pPr>
        <w:jc w:val="left"/>
        <w:rPr>
          <w:rFonts w:ascii="EuropeDemiC" w:hAnsi="EuropeDemiC"/>
          <w:sz w:val="20"/>
          <w:szCs w:val="20"/>
        </w:rPr>
      </w:pPr>
    </w:p>
    <w:p w14:paraId="6C1127D3" w14:textId="77777777" w:rsidR="00A32A83" w:rsidRDefault="00A32A83" w:rsidP="00A32A83">
      <w:pPr>
        <w:pStyle w:val="a5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ВВЕДЕНО</w:t>
      </w:r>
      <w:r w:rsidRPr="004705E5">
        <w:rPr>
          <w:rFonts w:ascii="Arial" w:hAnsi="Arial" w:cs="Arial"/>
          <w:b/>
          <w:sz w:val="20"/>
          <w:szCs w:val="20"/>
        </w:rPr>
        <w:t xml:space="preserve"> В </w:t>
      </w:r>
      <w:r>
        <w:rPr>
          <w:rFonts w:ascii="Arial" w:hAnsi="Arial" w:cs="Arial"/>
          <w:b/>
          <w:sz w:val="20"/>
          <w:szCs w:val="20"/>
        </w:rPr>
        <w:t>ДЕЙСТВИЕ</w:t>
      </w:r>
    </w:p>
    <w:p w14:paraId="6931CB6D" w14:textId="77777777" w:rsidR="00A32A83" w:rsidRDefault="00A32A83" w:rsidP="00A32A83">
      <w:pPr>
        <w:pStyle w:val="13"/>
        <w:suppressAutoHyphens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Приказом ООО «РН-Ванкор»</w:t>
      </w:r>
    </w:p>
    <w:p w14:paraId="36560584" w14:textId="77777777" w:rsidR="00A32A83" w:rsidRPr="00E3245B" w:rsidRDefault="00A32A83" w:rsidP="00A32A83">
      <w:pPr>
        <w:pStyle w:val="13"/>
        <w:suppressAutoHyphens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«15» января 2020 г. № РНВ-6/лнд</w:t>
      </w:r>
    </w:p>
    <w:p w14:paraId="1D1E6888" w14:textId="77777777" w:rsidR="00A32A83" w:rsidRPr="00D75D94" w:rsidRDefault="00A32A83" w:rsidP="00A32A83">
      <w:pPr>
        <w:spacing w:line="360" w:lineRule="auto"/>
        <w:ind w:left="5387"/>
        <w:jc w:val="left"/>
        <w:rPr>
          <w:rFonts w:ascii="Arial" w:hAnsi="Arial" w:cs="Arial"/>
          <w:b/>
          <w:sz w:val="20"/>
          <w:szCs w:val="20"/>
        </w:rPr>
      </w:pPr>
    </w:p>
    <w:p w14:paraId="47F15855" w14:textId="77777777" w:rsidR="00471B76" w:rsidRDefault="00471B76" w:rsidP="00471B76">
      <w:pPr>
        <w:jc w:val="left"/>
        <w:rPr>
          <w:rFonts w:ascii="EuropeDemiC" w:hAnsi="EuropeDemiC"/>
          <w:sz w:val="20"/>
          <w:szCs w:val="20"/>
        </w:rPr>
      </w:pPr>
    </w:p>
    <w:p w14:paraId="10D68D73" w14:textId="77777777" w:rsidR="00471B76" w:rsidRDefault="00471B76" w:rsidP="00471B76">
      <w:pPr>
        <w:jc w:val="left"/>
        <w:rPr>
          <w:rFonts w:ascii="EuropeDemiC" w:hAnsi="EuropeDemiC"/>
          <w:sz w:val="20"/>
          <w:szCs w:val="20"/>
        </w:rPr>
      </w:pPr>
    </w:p>
    <w:p w14:paraId="11FD1CB8" w14:textId="77777777" w:rsidR="00471B76" w:rsidRPr="00D75D94" w:rsidRDefault="00471B76" w:rsidP="00471B76">
      <w:pPr>
        <w:jc w:val="left"/>
        <w:rPr>
          <w:rFonts w:ascii="EuropeDemiC" w:hAnsi="EuropeDemiC"/>
          <w:sz w:val="20"/>
          <w:szCs w:val="20"/>
        </w:rPr>
      </w:pPr>
    </w:p>
    <w:p w14:paraId="36436B34" w14:textId="77777777" w:rsidR="00471B76" w:rsidRPr="00D75D94" w:rsidRDefault="00471B76" w:rsidP="00471B76">
      <w:pPr>
        <w:jc w:val="left"/>
        <w:rPr>
          <w:rFonts w:ascii="EuropeDemiC" w:hAnsi="EuropeDemiC"/>
          <w:sz w:val="20"/>
          <w:szCs w:val="20"/>
        </w:rPr>
      </w:pPr>
    </w:p>
    <w:p w14:paraId="537471BF" w14:textId="77777777" w:rsidR="00471B76" w:rsidRPr="00D75D94" w:rsidRDefault="00471B76" w:rsidP="00471B76">
      <w:pPr>
        <w:jc w:val="left"/>
        <w:rPr>
          <w:rFonts w:ascii="EuropeDemiC" w:hAnsi="EuropeDemiC"/>
          <w:sz w:val="20"/>
          <w:szCs w:val="20"/>
        </w:rPr>
      </w:pPr>
    </w:p>
    <w:p w14:paraId="353C8DA5" w14:textId="77777777" w:rsidR="00471B76" w:rsidRPr="00D75D94" w:rsidRDefault="00471B76" w:rsidP="00471B76">
      <w:pPr>
        <w:jc w:val="left"/>
        <w:rPr>
          <w:rFonts w:ascii="EuropeDemiC" w:hAnsi="EuropeDemiC"/>
          <w:sz w:val="20"/>
          <w:szCs w:val="20"/>
        </w:rPr>
      </w:pPr>
    </w:p>
    <w:p w14:paraId="6F12C3F0" w14:textId="77777777" w:rsidR="00471B76" w:rsidRPr="00D75D94" w:rsidRDefault="00471B76" w:rsidP="00471B76">
      <w:pPr>
        <w:jc w:val="left"/>
        <w:rPr>
          <w:rFonts w:ascii="EuropeDemiC" w:hAnsi="EuropeDemiC"/>
          <w:sz w:val="20"/>
          <w:szCs w:val="20"/>
        </w:rPr>
      </w:pPr>
    </w:p>
    <w:p w14:paraId="3DF3B597" w14:textId="77777777" w:rsidR="00471B76" w:rsidRPr="00D75D94" w:rsidRDefault="00471B76" w:rsidP="00471B76">
      <w:pPr>
        <w:jc w:val="left"/>
        <w:rPr>
          <w:rFonts w:ascii="EuropeDemiC" w:hAnsi="EuropeDemiC"/>
          <w:sz w:val="20"/>
          <w:szCs w:val="20"/>
        </w:rPr>
      </w:pPr>
    </w:p>
    <w:p w14:paraId="498A2ECE" w14:textId="77777777" w:rsidR="00471B76" w:rsidRPr="00D75D94" w:rsidRDefault="00471B76" w:rsidP="00471B76">
      <w:pPr>
        <w:jc w:val="left"/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362"/>
      </w:tblGrid>
      <w:tr w:rsidR="00471B76" w:rsidRPr="00D75D94" w14:paraId="0DEEB071" w14:textId="77777777" w:rsidTr="00615A70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55328394" w14:textId="77777777" w:rsidR="00471B76" w:rsidRPr="00942037" w:rsidRDefault="00471B76" w:rsidP="00942037">
            <w:pPr>
              <w:spacing w:after="120"/>
              <w:jc w:val="center"/>
              <w:rPr>
                <w:rFonts w:ascii="Arial" w:hAnsi="Arial" w:cs="Arial"/>
                <w:b/>
                <w:spacing w:val="-4"/>
                <w:sz w:val="26"/>
                <w:szCs w:val="26"/>
              </w:rPr>
            </w:pPr>
            <w:r w:rsidRPr="00942037">
              <w:rPr>
                <w:rFonts w:ascii="Arial" w:hAnsi="Arial" w:cs="Arial"/>
                <w:b/>
                <w:spacing w:val="-4"/>
                <w:sz w:val="26"/>
                <w:szCs w:val="26"/>
              </w:rPr>
              <w:t>ПОЛОЖЕНИЕ КОМПАНИИ</w:t>
            </w:r>
          </w:p>
        </w:tc>
      </w:tr>
    </w:tbl>
    <w:p w14:paraId="18F39334" w14:textId="77777777" w:rsidR="00471B76" w:rsidRPr="007F7401" w:rsidRDefault="00471B76" w:rsidP="00942037">
      <w:pPr>
        <w:spacing w:before="120" w:after="720"/>
        <w:jc w:val="center"/>
        <w:rPr>
          <w:rFonts w:ascii="Arial" w:hAnsi="Arial" w:cs="Arial"/>
          <w:b/>
          <w:spacing w:val="-4"/>
        </w:rPr>
      </w:pPr>
      <w:r w:rsidRPr="00942037">
        <w:rPr>
          <w:rFonts w:ascii="Arial" w:hAnsi="Arial" w:cs="Arial"/>
          <w:b/>
          <w:spacing w:val="-4"/>
          <w:sz w:val="32"/>
          <w:szCs w:val="24"/>
        </w:rPr>
        <w:t>ПОРЯДОК ОРГАНИЗАЦИИ И ПРОВЕДЕНИЯ РАБОТ ПО ИЗОЛЯЦИИ ИСТОЧНИКОВ ЭНЕРГИИ</w:t>
      </w:r>
    </w:p>
    <w:p w14:paraId="5362F58D" w14:textId="77777777" w:rsidR="00D75D94" w:rsidRPr="00D75D94" w:rsidRDefault="00D75D94" w:rsidP="00942037">
      <w:pPr>
        <w:spacing w:after="480"/>
        <w:jc w:val="center"/>
        <w:rPr>
          <w:rFonts w:ascii="Arial" w:hAnsi="Arial" w:cs="Arial"/>
          <w:b/>
          <w:sz w:val="16"/>
          <w:szCs w:val="16"/>
        </w:rPr>
      </w:pPr>
      <w:bookmarkStart w:id="1" w:name="_Toc105574104"/>
      <w:bookmarkStart w:id="2" w:name="_Toc106177342"/>
      <w:bookmarkStart w:id="3" w:name="_Toc107905816"/>
      <w:bookmarkStart w:id="4" w:name="_Toc107912851"/>
      <w:bookmarkStart w:id="5" w:name="_Toc107913881"/>
      <w:bookmarkStart w:id="6" w:name="_Toc108410060"/>
      <w:bookmarkStart w:id="7" w:name="_Toc108427364"/>
      <w:bookmarkStart w:id="8" w:name="_Toc108508153"/>
      <w:bookmarkStart w:id="9" w:name="_Toc108601231"/>
      <w:r w:rsidRPr="00D75D94">
        <w:rPr>
          <w:rFonts w:ascii="Arial" w:hAnsi="Arial" w:cs="Arial"/>
          <w:b/>
          <w:snapToGrid w:val="0"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D75D94">
        <w:rPr>
          <w:rFonts w:ascii="Arial" w:hAnsi="Arial" w:cs="Arial"/>
          <w:b/>
          <w:snapToGrid w:val="0"/>
        </w:rPr>
        <w:t xml:space="preserve"> </w:t>
      </w:r>
      <w:r w:rsidR="0019181B" w:rsidRPr="0019181B">
        <w:rPr>
          <w:rFonts w:ascii="Arial" w:hAnsi="Arial" w:cs="Arial"/>
          <w:b/>
          <w:snapToGrid w:val="0"/>
        </w:rPr>
        <w:t>П3-05 Р-1943</w:t>
      </w:r>
    </w:p>
    <w:p w14:paraId="1672FCE4" w14:textId="7A86E6FF" w:rsidR="00D75D94" w:rsidRPr="009E19AE" w:rsidRDefault="00D75D94" w:rsidP="00853EDB">
      <w:pPr>
        <w:jc w:val="center"/>
        <w:rPr>
          <w:rFonts w:ascii="Arial" w:hAnsi="Arial" w:cs="Arial"/>
          <w:color w:val="808080"/>
          <w:sz w:val="20"/>
          <w:szCs w:val="20"/>
        </w:rPr>
      </w:pPr>
      <w:r w:rsidRPr="00D75D94">
        <w:rPr>
          <w:rFonts w:ascii="Arial" w:hAnsi="Arial" w:cs="Arial"/>
          <w:b/>
          <w:sz w:val="20"/>
          <w:szCs w:val="20"/>
        </w:rPr>
        <w:t>ВЕРСИЯ 1</w:t>
      </w:r>
      <w:r w:rsidR="00942037" w:rsidRPr="009E19AE">
        <w:rPr>
          <w:rFonts w:ascii="Arial" w:hAnsi="Arial" w:cs="Arial"/>
          <w:b/>
          <w:sz w:val="20"/>
          <w:szCs w:val="20"/>
        </w:rPr>
        <w:t xml:space="preserve"> </w:t>
      </w:r>
      <w:r w:rsidR="00942037">
        <w:rPr>
          <w:rFonts w:ascii="Arial" w:hAnsi="Arial" w:cs="Arial"/>
          <w:b/>
          <w:sz w:val="20"/>
          <w:szCs w:val="20"/>
        </w:rPr>
        <w:t>ИЗМ. 1</w:t>
      </w:r>
    </w:p>
    <w:p w14:paraId="545C6210" w14:textId="77777777" w:rsidR="00D75D94" w:rsidRPr="00940BDF" w:rsidRDefault="00D75D94" w:rsidP="00853EDB">
      <w:pPr>
        <w:jc w:val="center"/>
        <w:rPr>
          <w:rFonts w:ascii="Arial" w:hAnsi="Arial" w:cs="Arial"/>
          <w:b/>
          <w:sz w:val="16"/>
          <w:szCs w:val="16"/>
        </w:rPr>
      </w:pPr>
    </w:p>
    <w:p w14:paraId="772AD23B" w14:textId="77777777" w:rsidR="00D75D94" w:rsidRPr="00940BDF" w:rsidRDefault="00D75D94" w:rsidP="00853EDB">
      <w:pPr>
        <w:jc w:val="center"/>
        <w:rPr>
          <w:rFonts w:ascii="Arial" w:hAnsi="Arial" w:cs="Arial"/>
          <w:b/>
          <w:sz w:val="16"/>
          <w:szCs w:val="16"/>
        </w:rPr>
      </w:pPr>
    </w:p>
    <w:p w14:paraId="40D01A25" w14:textId="77777777" w:rsidR="00D75D94" w:rsidRPr="00940BDF" w:rsidRDefault="00D75D94" w:rsidP="00853EDB">
      <w:pPr>
        <w:jc w:val="center"/>
        <w:rPr>
          <w:rFonts w:ascii="Arial" w:hAnsi="Arial" w:cs="Arial"/>
          <w:b/>
          <w:sz w:val="16"/>
          <w:szCs w:val="16"/>
        </w:rPr>
      </w:pPr>
    </w:p>
    <w:p w14:paraId="0A87C8E6" w14:textId="77777777" w:rsidR="00D75D94" w:rsidRPr="00940BDF" w:rsidRDefault="00D75D94" w:rsidP="00853EDB">
      <w:pPr>
        <w:jc w:val="center"/>
        <w:rPr>
          <w:rFonts w:ascii="Arial" w:hAnsi="Arial" w:cs="Arial"/>
          <w:b/>
          <w:sz w:val="16"/>
          <w:szCs w:val="16"/>
        </w:rPr>
      </w:pPr>
    </w:p>
    <w:p w14:paraId="1632CFA9" w14:textId="77777777" w:rsidR="00D75D94" w:rsidRPr="00D75D94" w:rsidRDefault="00D75D94" w:rsidP="00853EDB">
      <w:pPr>
        <w:jc w:val="center"/>
        <w:rPr>
          <w:rFonts w:ascii="Arial" w:hAnsi="Arial" w:cs="Arial"/>
          <w:b/>
          <w:sz w:val="16"/>
          <w:szCs w:val="16"/>
        </w:rPr>
      </w:pPr>
    </w:p>
    <w:p w14:paraId="36555166" w14:textId="77777777" w:rsidR="00D75D94" w:rsidRPr="00D75D94" w:rsidRDefault="00D75D94" w:rsidP="00853EDB">
      <w:pPr>
        <w:jc w:val="center"/>
        <w:rPr>
          <w:rFonts w:ascii="Arial" w:hAnsi="Arial" w:cs="Arial"/>
          <w:b/>
          <w:sz w:val="16"/>
          <w:szCs w:val="16"/>
        </w:rPr>
      </w:pPr>
    </w:p>
    <w:p w14:paraId="02208914" w14:textId="77777777" w:rsidR="00D75D94" w:rsidRPr="00D75D94" w:rsidRDefault="00D75D94" w:rsidP="00853EDB">
      <w:pPr>
        <w:jc w:val="center"/>
        <w:rPr>
          <w:rFonts w:ascii="Arial" w:hAnsi="Arial" w:cs="Arial"/>
          <w:b/>
          <w:sz w:val="16"/>
          <w:szCs w:val="16"/>
        </w:rPr>
      </w:pPr>
    </w:p>
    <w:p w14:paraId="353781A2" w14:textId="77777777" w:rsidR="00D75D94" w:rsidRPr="00D75D94" w:rsidRDefault="00D75D94" w:rsidP="00853EDB">
      <w:pPr>
        <w:jc w:val="center"/>
        <w:rPr>
          <w:rFonts w:ascii="Arial" w:hAnsi="Arial" w:cs="Arial"/>
          <w:b/>
          <w:sz w:val="16"/>
          <w:szCs w:val="16"/>
        </w:rPr>
      </w:pPr>
    </w:p>
    <w:p w14:paraId="2D74F4A1" w14:textId="77777777" w:rsidR="00D75D94" w:rsidRPr="00D75D94" w:rsidRDefault="00D75D94" w:rsidP="00853EDB">
      <w:pPr>
        <w:jc w:val="center"/>
        <w:rPr>
          <w:rFonts w:ascii="Arial" w:hAnsi="Arial" w:cs="Arial"/>
          <w:b/>
          <w:sz w:val="16"/>
          <w:szCs w:val="16"/>
        </w:rPr>
      </w:pPr>
    </w:p>
    <w:p w14:paraId="7AD9879F" w14:textId="77777777" w:rsidR="00D75D94" w:rsidRPr="00D75D94" w:rsidRDefault="00D75D94" w:rsidP="00853EDB">
      <w:pPr>
        <w:jc w:val="center"/>
        <w:rPr>
          <w:rFonts w:ascii="Arial" w:hAnsi="Arial" w:cs="Arial"/>
          <w:b/>
          <w:sz w:val="16"/>
          <w:szCs w:val="16"/>
        </w:rPr>
      </w:pPr>
    </w:p>
    <w:p w14:paraId="0634D561" w14:textId="77777777" w:rsidR="00D75D94" w:rsidRPr="00D75D94" w:rsidRDefault="00D75D94" w:rsidP="00853EDB">
      <w:pPr>
        <w:jc w:val="center"/>
        <w:rPr>
          <w:rFonts w:ascii="Arial" w:hAnsi="Arial" w:cs="Arial"/>
          <w:b/>
          <w:sz w:val="16"/>
          <w:szCs w:val="16"/>
        </w:rPr>
      </w:pPr>
    </w:p>
    <w:p w14:paraId="33EA8C08" w14:textId="77777777" w:rsidR="00D75D94" w:rsidRPr="00D75D94" w:rsidRDefault="00D75D94" w:rsidP="00853EDB">
      <w:pPr>
        <w:jc w:val="center"/>
        <w:rPr>
          <w:rFonts w:ascii="Arial" w:hAnsi="Arial" w:cs="Arial"/>
          <w:b/>
          <w:sz w:val="16"/>
          <w:szCs w:val="16"/>
        </w:rPr>
      </w:pPr>
    </w:p>
    <w:p w14:paraId="7BBBE307" w14:textId="77777777" w:rsidR="00F77C43" w:rsidRDefault="00F77C43" w:rsidP="00853EDB">
      <w:pPr>
        <w:jc w:val="center"/>
        <w:rPr>
          <w:rFonts w:ascii="Arial" w:hAnsi="Arial" w:cs="Arial"/>
          <w:b/>
          <w:sz w:val="16"/>
          <w:szCs w:val="16"/>
        </w:rPr>
      </w:pPr>
    </w:p>
    <w:p w14:paraId="72016B04" w14:textId="77777777" w:rsidR="00F77C43" w:rsidRDefault="00F77C43" w:rsidP="00853EDB">
      <w:pPr>
        <w:jc w:val="center"/>
        <w:rPr>
          <w:rFonts w:ascii="Arial" w:hAnsi="Arial" w:cs="Arial"/>
          <w:b/>
          <w:sz w:val="16"/>
          <w:szCs w:val="16"/>
        </w:rPr>
      </w:pPr>
    </w:p>
    <w:p w14:paraId="3B7372D0" w14:textId="77777777" w:rsidR="00F77C43" w:rsidRDefault="00F77C43" w:rsidP="00853EDB">
      <w:pPr>
        <w:jc w:val="center"/>
        <w:rPr>
          <w:rFonts w:ascii="Arial" w:hAnsi="Arial" w:cs="Arial"/>
          <w:b/>
          <w:sz w:val="16"/>
          <w:szCs w:val="16"/>
        </w:rPr>
      </w:pPr>
    </w:p>
    <w:p w14:paraId="570860DD" w14:textId="77777777" w:rsidR="00F77C43" w:rsidRDefault="00F77C43" w:rsidP="00853EDB">
      <w:pPr>
        <w:jc w:val="center"/>
        <w:rPr>
          <w:rFonts w:ascii="Arial" w:hAnsi="Arial" w:cs="Arial"/>
          <w:b/>
          <w:sz w:val="16"/>
          <w:szCs w:val="16"/>
        </w:rPr>
      </w:pPr>
    </w:p>
    <w:p w14:paraId="7778ED2D" w14:textId="77777777" w:rsidR="00F77C43" w:rsidRDefault="00F77C43" w:rsidP="00853EDB">
      <w:pPr>
        <w:jc w:val="center"/>
        <w:rPr>
          <w:rFonts w:ascii="Arial" w:hAnsi="Arial" w:cs="Arial"/>
          <w:b/>
          <w:sz w:val="16"/>
          <w:szCs w:val="16"/>
        </w:rPr>
      </w:pPr>
    </w:p>
    <w:p w14:paraId="752FD0F4" w14:textId="77777777" w:rsidR="00F77C43" w:rsidRDefault="00F77C43" w:rsidP="00853EDB">
      <w:pPr>
        <w:jc w:val="center"/>
        <w:rPr>
          <w:rFonts w:ascii="Arial" w:hAnsi="Arial" w:cs="Arial"/>
          <w:b/>
          <w:sz w:val="16"/>
          <w:szCs w:val="16"/>
        </w:rPr>
      </w:pPr>
    </w:p>
    <w:p w14:paraId="15CE7EEA" w14:textId="77777777" w:rsidR="00C97BC9" w:rsidRDefault="00C97BC9" w:rsidP="00853EDB">
      <w:pPr>
        <w:jc w:val="center"/>
        <w:rPr>
          <w:rFonts w:ascii="Arial" w:hAnsi="Arial" w:cs="Arial"/>
          <w:b/>
          <w:sz w:val="16"/>
          <w:szCs w:val="16"/>
        </w:rPr>
      </w:pPr>
    </w:p>
    <w:p w14:paraId="2DE78251" w14:textId="77777777" w:rsidR="00C97BC9" w:rsidRPr="00D75D94" w:rsidRDefault="00C97BC9" w:rsidP="00853EDB">
      <w:pPr>
        <w:jc w:val="center"/>
        <w:rPr>
          <w:rFonts w:ascii="Arial" w:hAnsi="Arial" w:cs="Arial"/>
          <w:b/>
          <w:sz w:val="16"/>
          <w:szCs w:val="16"/>
        </w:rPr>
      </w:pPr>
    </w:p>
    <w:p w14:paraId="257F36D1" w14:textId="55895D26" w:rsidR="00D75D94" w:rsidRPr="00D75D94" w:rsidRDefault="00F77C43" w:rsidP="00853EDB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МОСКВА</w:t>
      </w:r>
    </w:p>
    <w:p w14:paraId="1C66BE27" w14:textId="77777777" w:rsidR="00D75D94" w:rsidRPr="00D75D94" w:rsidRDefault="00D75D94" w:rsidP="00853EDB">
      <w:pPr>
        <w:jc w:val="center"/>
      </w:pPr>
      <w:r w:rsidRPr="00D75D94">
        <w:rPr>
          <w:rFonts w:ascii="Arial" w:hAnsi="Arial" w:cs="Arial"/>
          <w:b/>
          <w:sz w:val="18"/>
          <w:szCs w:val="18"/>
        </w:rPr>
        <w:t>2019</w:t>
      </w:r>
    </w:p>
    <w:p w14:paraId="2C99A9EC" w14:textId="77777777" w:rsidR="00D75D94" w:rsidRPr="00D75D94" w:rsidRDefault="00D75D94" w:rsidP="00853EDB">
      <w:pPr>
        <w:jc w:val="left"/>
        <w:rPr>
          <w:rFonts w:ascii="Calibri" w:hAnsi="Calibri"/>
          <w:noProof/>
          <w:sz w:val="22"/>
          <w:lang w:eastAsia="ru-RU"/>
        </w:rPr>
        <w:sectPr w:rsidR="00D75D94" w:rsidRPr="00D75D94" w:rsidSect="00B058A3">
          <w:footerReference w:type="default" r:id="rId9"/>
          <w:footerReference w:type="first" r:id="rId10"/>
          <w:pgSz w:w="11906" w:h="16838" w:code="9"/>
          <w:pgMar w:top="567" w:right="1021" w:bottom="227" w:left="1247" w:header="737" w:footer="680" w:gutter="0"/>
          <w:cols w:space="708"/>
          <w:docGrid w:linePitch="360"/>
        </w:sectPr>
      </w:pPr>
    </w:p>
    <w:p w14:paraId="1E188EB7" w14:textId="77777777" w:rsidR="0023411D" w:rsidRPr="001F3676" w:rsidRDefault="00C97BC9" w:rsidP="00121969">
      <w:pPr>
        <w:pStyle w:val="1"/>
        <w:spacing w:before="0" w:after="0"/>
      </w:pPr>
      <w:bookmarkStart w:id="10" w:name="_Toc286668714"/>
      <w:bookmarkStart w:id="11" w:name="_Toc286668798"/>
      <w:bookmarkStart w:id="12" w:name="_Toc286679744"/>
      <w:bookmarkStart w:id="13" w:name="_Toc287611791"/>
      <w:bookmarkStart w:id="14" w:name="_Toc326669172"/>
      <w:bookmarkStart w:id="15" w:name="_Toc381257499"/>
      <w:bookmarkStart w:id="16" w:name="_Toc381264804"/>
      <w:bookmarkStart w:id="17" w:name="_Toc478205975"/>
      <w:bookmarkStart w:id="18" w:name="_Toc3889381"/>
      <w:bookmarkStart w:id="19" w:name="_Toc5285289"/>
      <w:bookmarkStart w:id="20" w:name="_Toc11074264"/>
      <w:bookmarkStart w:id="21" w:name="_Toc11082394"/>
      <w:bookmarkStart w:id="22" w:name="_Toc11339958"/>
      <w:bookmarkStart w:id="23" w:name="_Toc13232946"/>
      <w:bookmarkStart w:id="24" w:name="_Toc15921416"/>
      <w:bookmarkStart w:id="25" w:name="_Toc16255392"/>
      <w:bookmarkStart w:id="26" w:name="_Toc18328098"/>
      <w:bookmarkStart w:id="27" w:name="_Toc18328610"/>
      <w:bookmarkStart w:id="28" w:name="_Toc18342895"/>
      <w:bookmarkStart w:id="29" w:name="_Toc20413694"/>
      <w:bookmarkStart w:id="30" w:name="_Toc24659005"/>
      <w:r w:rsidRPr="00C97BC9">
        <w:lastRenderedPageBreak/>
        <w:t>СОДЕРЖАНИЕ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14:paraId="2F27BD00" w14:textId="77777777" w:rsidR="0023411D" w:rsidRDefault="0023411D" w:rsidP="00FC39D5"/>
    <w:p w14:paraId="228A7D85" w14:textId="77777777" w:rsidR="00EA5127" w:rsidRPr="00FC39D5" w:rsidRDefault="003C4FF1" w:rsidP="00CA2D47">
      <w:pPr>
        <w:jc w:val="left"/>
        <w:rPr>
          <w:noProof/>
        </w:rPr>
      </w:pPr>
      <w:r w:rsidRPr="00DD5420">
        <w:rPr>
          <w:highlight w:val="cyan"/>
        </w:rPr>
        <w:fldChar w:fldCharType="begin"/>
      </w:r>
      <w:r w:rsidR="0023411D" w:rsidRPr="00DD5420">
        <w:rPr>
          <w:highlight w:val="cyan"/>
        </w:rPr>
        <w:instrText xml:space="preserve"> TOC \o "1-3" \h \z \u </w:instrText>
      </w:r>
      <w:r w:rsidRPr="00DD5420">
        <w:rPr>
          <w:highlight w:val="cyan"/>
        </w:rPr>
        <w:fldChar w:fldCharType="separate"/>
      </w:r>
    </w:p>
    <w:p w14:paraId="35FE2CF6" w14:textId="77777777" w:rsidR="00EA5127" w:rsidRPr="00EA5127" w:rsidRDefault="008064E4" w:rsidP="00CA2D47">
      <w:pPr>
        <w:pStyle w:val="11"/>
        <w:spacing w:before="240"/>
        <w:rPr>
          <w:rFonts w:eastAsiaTheme="minorEastAsia"/>
          <w:sz w:val="22"/>
          <w:szCs w:val="22"/>
          <w:lang w:eastAsia="ru-RU"/>
        </w:rPr>
      </w:pPr>
      <w:hyperlink w:anchor="_Toc24659006" w:history="1">
        <w:r w:rsidR="00EA5127" w:rsidRPr="00EA5127">
          <w:rPr>
            <w:rStyle w:val="ab"/>
          </w:rPr>
          <w:t>ВВОДНЫЕ ПОЛОЖЕНИЯ</w:t>
        </w:r>
        <w:r w:rsidR="00EA5127" w:rsidRPr="00EA5127">
          <w:rPr>
            <w:webHidden/>
          </w:rPr>
          <w:tab/>
        </w:r>
        <w:r w:rsidR="00EA5127" w:rsidRPr="00EA5127">
          <w:rPr>
            <w:webHidden/>
          </w:rPr>
          <w:fldChar w:fldCharType="begin"/>
        </w:r>
        <w:r w:rsidR="00EA5127" w:rsidRPr="00EA5127">
          <w:rPr>
            <w:webHidden/>
          </w:rPr>
          <w:instrText xml:space="preserve"> PAGEREF _Toc24659006 \h </w:instrText>
        </w:r>
        <w:r w:rsidR="00EA5127" w:rsidRPr="00EA5127">
          <w:rPr>
            <w:webHidden/>
          </w:rPr>
        </w:r>
        <w:r w:rsidR="00EA5127" w:rsidRPr="00EA5127">
          <w:rPr>
            <w:webHidden/>
          </w:rPr>
          <w:fldChar w:fldCharType="separate"/>
        </w:r>
        <w:r w:rsidR="00085A03">
          <w:rPr>
            <w:webHidden/>
          </w:rPr>
          <w:t>5</w:t>
        </w:r>
        <w:r w:rsidR="00EA5127" w:rsidRPr="00EA5127">
          <w:rPr>
            <w:webHidden/>
          </w:rPr>
          <w:fldChar w:fldCharType="end"/>
        </w:r>
      </w:hyperlink>
    </w:p>
    <w:p w14:paraId="730FA471" w14:textId="77777777" w:rsidR="00EA5127" w:rsidRPr="00EA5127" w:rsidRDefault="008064E4" w:rsidP="00F77C43">
      <w:pPr>
        <w:pStyle w:val="21"/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24659007" w:history="1">
        <w:r w:rsidR="00EA5127" w:rsidRPr="00EA5127">
          <w:rPr>
            <w:rStyle w:val="ab"/>
            <w:rFonts w:ascii="Arial" w:hAnsi="Arial" w:cs="Arial"/>
            <w:iCs/>
            <w:caps/>
            <w:noProof/>
            <w:sz w:val="18"/>
            <w:szCs w:val="18"/>
          </w:rPr>
          <w:t>НАЗНАЧЕНИЕ</w:t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_Toc24659007 \h </w:instrText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085A03">
          <w:rPr>
            <w:rFonts w:ascii="Arial" w:hAnsi="Arial" w:cs="Arial"/>
            <w:noProof/>
            <w:webHidden/>
            <w:sz w:val="18"/>
            <w:szCs w:val="18"/>
          </w:rPr>
          <w:t>5</w:t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3A248367" w14:textId="77777777" w:rsidR="00EA5127" w:rsidRPr="00EA5127" w:rsidRDefault="008064E4" w:rsidP="00F77C43">
      <w:pPr>
        <w:pStyle w:val="21"/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24659008" w:history="1">
        <w:r w:rsidR="00EA5127" w:rsidRPr="00EA5127">
          <w:rPr>
            <w:rStyle w:val="ab"/>
            <w:rFonts w:ascii="Arial" w:hAnsi="Arial" w:cs="Arial"/>
            <w:iCs/>
            <w:noProof/>
            <w:sz w:val="18"/>
            <w:szCs w:val="18"/>
          </w:rPr>
          <w:t>ОБЛАСТЬ ДЕЙСТВИЯ</w:t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_Toc24659008 \h </w:instrText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085A03">
          <w:rPr>
            <w:rFonts w:ascii="Arial" w:hAnsi="Arial" w:cs="Arial"/>
            <w:noProof/>
            <w:webHidden/>
            <w:sz w:val="18"/>
            <w:szCs w:val="18"/>
          </w:rPr>
          <w:t>6</w:t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25D1E61A" w14:textId="77777777" w:rsidR="00EA5127" w:rsidRPr="00EA5127" w:rsidRDefault="008064E4" w:rsidP="00F77C43">
      <w:pPr>
        <w:pStyle w:val="21"/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24659009" w:history="1">
        <w:r w:rsidR="00EA5127" w:rsidRPr="00EA5127">
          <w:rPr>
            <w:rStyle w:val="ab"/>
            <w:rFonts w:ascii="Arial" w:eastAsia="Times New Roman" w:hAnsi="Arial" w:cs="Arial"/>
            <w:caps/>
            <w:noProof/>
            <w:sz w:val="18"/>
            <w:szCs w:val="18"/>
            <w:lang w:eastAsia="ru-RU"/>
          </w:rPr>
          <w:t>ПЕРИОД ДЕЙСТВИЯ И ПОРЯДОК ВНЕСЕНИЯ ИЗМЕНЕНИЙ</w:t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_Toc24659009 \h </w:instrText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085A03">
          <w:rPr>
            <w:rFonts w:ascii="Arial" w:hAnsi="Arial" w:cs="Arial"/>
            <w:noProof/>
            <w:webHidden/>
            <w:sz w:val="18"/>
            <w:szCs w:val="18"/>
          </w:rPr>
          <w:t>6</w:t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00754B91" w14:textId="77777777" w:rsidR="00EA5127" w:rsidRPr="00EA5127" w:rsidRDefault="008064E4" w:rsidP="00CA2D47">
      <w:pPr>
        <w:pStyle w:val="11"/>
        <w:spacing w:before="240"/>
        <w:rPr>
          <w:rFonts w:eastAsiaTheme="minorEastAsia"/>
          <w:sz w:val="22"/>
          <w:szCs w:val="22"/>
          <w:lang w:eastAsia="ru-RU"/>
        </w:rPr>
      </w:pPr>
      <w:hyperlink w:anchor="_Toc24659010" w:history="1">
        <w:r w:rsidR="00EA5127" w:rsidRPr="00EA5127">
          <w:rPr>
            <w:rStyle w:val="ab"/>
          </w:rPr>
          <w:t>1.</w:t>
        </w:r>
        <w:r w:rsidR="00EA5127" w:rsidRPr="00EA5127">
          <w:rPr>
            <w:rFonts w:eastAsiaTheme="minorEastAsia"/>
            <w:sz w:val="22"/>
            <w:szCs w:val="22"/>
            <w:lang w:eastAsia="ru-RU"/>
          </w:rPr>
          <w:tab/>
        </w:r>
        <w:r w:rsidR="00EA5127" w:rsidRPr="00EA5127">
          <w:rPr>
            <w:rStyle w:val="ab"/>
          </w:rPr>
          <w:t>ТЕРМИНЫ И ОПРЕДЕЛЕНИЯ</w:t>
        </w:r>
        <w:r w:rsidR="00EA5127" w:rsidRPr="00EA5127">
          <w:rPr>
            <w:webHidden/>
          </w:rPr>
          <w:tab/>
        </w:r>
        <w:r w:rsidR="00EA5127" w:rsidRPr="00EA5127">
          <w:rPr>
            <w:webHidden/>
          </w:rPr>
          <w:fldChar w:fldCharType="begin"/>
        </w:r>
        <w:r w:rsidR="00EA5127" w:rsidRPr="00EA5127">
          <w:rPr>
            <w:webHidden/>
          </w:rPr>
          <w:instrText xml:space="preserve"> PAGEREF _Toc24659010 \h </w:instrText>
        </w:r>
        <w:r w:rsidR="00EA5127" w:rsidRPr="00EA5127">
          <w:rPr>
            <w:webHidden/>
          </w:rPr>
        </w:r>
        <w:r w:rsidR="00EA5127" w:rsidRPr="00EA5127">
          <w:rPr>
            <w:webHidden/>
          </w:rPr>
          <w:fldChar w:fldCharType="separate"/>
        </w:r>
        <w:r w:rsidR="00085A03">
          <w:rPr>
            <w:webHidden/>
          </w:rPr>
          <w:t>8</w:t>
        </w:r>
        <w:r w:rsidR="00EA5127" w:rsidRPr="00EA5127">
          <w:rPr>
            <w:webHidden/>
          </w:rPr>
          <w:fldChar w:fldCharType="end"/>
        </w:r>
      </w:hyperlink>
    </w:p>
    <w:p w14:paraId="2EE09E2B" w14:textId="2458C631" w:rsidR="00EA5127" w:rsidRPr="00EA5127" w:rsidRDefault="008064E4" w:rsidP="00CA2D47">
      <w:pPr>
        <w:pStyle w:val="11"/>
        <w:spacing w:before="240"/>
        <w:rPr>
          <w:rFonts w:eastAsiaTheme="minorEastAsia"/>
          <w:sz w:val="22"/>
          <w:szCs w:val="22"/>
          <w:lang w:eastAsia="ru-RU"/>
        </w:rPr>
      </w:pPr>
      <w:hyperlink w:anchor="_Toc24659011" w:history="1">
        <w:r w:rsidR="00EA5127" w:rsidRPr="00EA5127">
          <w:rPr>
            <w:rStyle w:val="ab"/>
          </w:rPr>
          <w:t>2.</w:t>
        </w:r>
        <w:r w:rsidR="00EA5127" w:rsidRPr="00EA5127">
          <w:rPr>
            <w:rFonts w:eastAsiaTheme="minorEastAsia"/>
            <w:sz w:val="22"/>
            <w:szCs w:val="22"/>
            <w:lang w:eastAsia="ru-RU"/>
          </w:rPr>
          <w:tab/>
        </w:r>
        <w:r w:rsidR="00EA5127" w:rsidRPr="00EA5127">
          <w:rPr>
            <w:rStyle w:val="ab"/>
          </w:rPr>
          <w:t>ОБОЗНАЧЕНИЯ И СОКРАЩЕНИЯ</w:t>
        </w:r>
        <w:r w:rsidR="00EA5127" w:rsidRPr="00EA5127">
          <w:rPr>
            <w:webHidden/>
          </w:rPr>
          <w:tab/>
        </w:r>
        <w:r w:rsidR="00EA5127" w:rsidRPr="00EA5127">
          <w:rPr>
            <w:webHidden/>
          </w:rPr>
          <w:fldChar w:fldCharType="begin"/>
        </w:r>
        <w:r w:rsidR="00EA5127" w:rsidRPr="00EA5127">
          <w:rPr>
            <w:webHidden/>
          </w:rPr>
          <w:instrText xml:space="preserve"> PAGEREF _Toc24659011 \h </w:instrText>
        </w:r>
        <w:r w:rsidR="00EA5127" w:rsidRPr="00EA5127">
          <w:rPr>
            <w:webHidden/>
          </w:rPr>
        </w:r>
        <w:r w:rsidR="00EA5127" w:rsidRPr="00EA5127">
          <w:rPr>
            <w:webHidden/>
          </w:rPr>
          <w:fldChar w:fldCharType="separate"/>
        </w:r>
        <w:r w:rsidR="00085A03">
          <w:rPr>
            <w:webHidden/>
          </w:rPr>
          <w:t>14</w:t>
        </w:r>
        <w:r w:rsidR="00EA5127" w:rsidRPr="00EA5127">
          <w:rPr>
            <w:webHidden/>
          </w:rPr>
          <w:fldChar w:fldCharType="end"/>
        </w:r>
      </w:hyperlink>
    </w:p>
    <w:p w14:paraId="7A209CB4" w14:textId="7CB7FB85" w:rsidR="00EA5127" w:rsidRPr="00EA5127" w:rsidRDefault="008064E4" w:rsidP="00CA2D47">
      <w:pPr>
        <w:pStyle w:val="11"/>
        <w:spacing w:before="240"/>
        <w:rPr>
          <w:rFonts w:eastAsiaTheme="minorEastAsia"/>
          <w:sz w:val="22"/>
          <w:szCs w:val="22"/>
          <w:lang w:eastAsia="ru-RU"/>
        </w:rPr>
      </w:pPr>
      <w:hyperlink w:anchor="_Toc24659012" w:history="1">
        <w:r w:rsidR="00EA5127" w:rsidRPr="00EA5127">
          <w:rPr>
            <w:rStyle w:val="ab"/>
          </w:rPr>
          <w:t>3.</w:t>
        </w:r>
        <w:r w:rsidR="00EA5127" w:rsidRPr="00EA5127">
          <w:rPr>
            <w:rFonts w:eastAsiaTheme="minorEastAsia"/>
            <w:sz w:val="22"/>
            <w:szCs w:val="22"/>
            <w:lang w:eastAsia="ru-RU"/>
          </w:rPr>
          <w:tab/>
        </w:r>
        <w:r w:rsidR="00EA5127" w:rsidRPr="00EA5127">
          <w:rPr>
            <w:rStyle w:val="ab"/>
          </w:rPr>
          <w:t>ОБЩИЕ ТРЕБОВАНИЯ</w:t>
        </w:r>
        <w:r w:rsidR="00EA5127" w:rsidRPr="00EA5127">
          <w:rPr>
            <w:webHidden/>
          </w:rPr>
          <w:tab/>
        </w:r>
        <w:r w:rsidR="00EA5127" w:rsidRPr="00EA5127">
          <w:rPr>
            <w:webHidden/>
          </w:rPr>
          <w:fldChar w:fldCharType="begin"/>
        </w:r>
        <w:r w:rsidR="00EA5127" w:rsidRPr="00EA5127">
          <w:rPr>
            <w:webHidden/>
          </w:rPr>
          <w:instrText xml:space="preserve"> PAGEREF _Toc24659012 \h </w:instrText>
        </w:r>
        <w:r w:rsidR="00EA5127" w:rsidRPr="00EA5127">
          <w:rPr>
            <w:webHidden/>
          </w:rPr>
        </w:r>
        <w:r w:rsidR="00EA5127" w:rsidRPr="00EA5127">
          <w:rPr>
            <w:webHidden/>
          </w:rPr>
          <w:fldChar w:fldCharType="separate"/>
        </w:r>
        <w:r w:rsidR="00085A03">
          <w:rPr>
            <w:webHidden/>
          </w:rPr>
          <w:t>15</w:t>
        </w:r>
        <w:r w:rsidR="00EA5127" w:rsidRPr="00EA5127">
          <w:rPr>
            <w:webHidden/>
          </w:rPr>
          <w:fldChar w:fldCharType="end"/>
        </w:r>
      </w:hyperlink>
    </w:p>
    <w:p w14:paraId="50289CDD" w14:textId="39392696" w:rsidR="00EA5127" w:rsidRPr="00EA5127" w:rsidRDefault="008064E4" w:rsidP="00F77C43">
      <w:pPr>
        <w:pStyle w:val="21"/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24659013" w:history="1">
        <w:r w:rsidR="00EA5127" w:rsidRPr="00EA5127">
          <w:rPr>
            <w:rStyle w:val="ab"/>
            <w:rFonts w:ascii="Arial" w:hAnsi="Arial" w:cs="Arial"/>
            <w:noProof/>
            <w:sz w:val="18"/>
            <w:szCs w:val="18"/>
          </w:rPr>
          <w:t>3.1.</w:t>
        </w:r>
        <w:r w:rsidR="00EA5127" w:rsidRPr="00EA5127">
          <w:rPr>
            <w:rFonts w:ascii="Arial" w:eastAsiaTheme="minorEastAsia" w:hAnsi="Arial" w:cs="Arial"/>
            <w:b w:val="0"/>
            <w:bCs w:val="0"/>
            <w:noProof/>
            <w:sz w:val="18"/>
            <w:szCs w:val="18"/>
            <w:lang w:eastAsia="ru-RU"/>
          </w:rPr>
          <w:tab/>
        </w:r>
        <w:r w:rsidR="00EA5127" w:rsidRPr="00EA5127">
          <w:rPr>
            <w:rStyle w:val="ab"/>
            <w:rFonts w:ascii="Arial" w:hAnsi="Arial" w:cs="Arial"/>
            <w:noProof/>
            <w:sz w:val="18"/>
            <w:szCs w:val="18"/>
          </w:rPr>
          <w:t>ОРГАНИЗАЦИЯ ВНЕДРЕНИЯ ПРОЦЕДУРЫ БЛОКИРОВКИ ОБОРУДОВАНИЯ И ЕГО ЭЛЕМЕНТОВ НА ОБЪЕКТАХ ОГ</w:t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_Toc24659013 \h </w:instrText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085A03">
          <w:rPr>
            <w:rFonts w:ascii="Arial" w:hAnsi="Arial" w:cs="Arial"/>
            <w:noProof/>
            <w:webHidden/>
            <w:sz w:val="18"/>
            <w:szCs w:val="18"/>
          </w:rPr>
          <w:t>15</w:t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4116A912" w14:textId="608A1957" w:rsidR="00EA5127" w:rsidRPr="00EA5127" w:rsidRDefault="008064E4" w:rsidP="00F77C43">
      <w:pPr>
        <w:pStyle w:val="21"/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24659014" w:history="1">
        <w:r w:rsidR="00EA5127" w:rsidRPr="00EA5127">
          <w:rPr>
            <w:rStyle w:val="ab"/>
            <w:rFonts w:ascii="Arial" w:hAnsi="Arial" w:cs="Arial"/>
            <w:noProof/>
            <w:sz w:val="18"/>
            <w:szCs w:val="18"/>
          </w:rPr>
          <w:t>3.2.</w:t>
        </w:r>
        <w:r w:rsidR="00EA5127" w:rsidRPr="00EA5127">
          <w:rPr>
            <w:rFonts w:ascii="Arial" w:eastAsiaTheme="minorEastAsia" w:hAnsi="Arial" w:cs="Arial"/>
            <w:b w:val="0"/>
            <w:bCs w:val="0"/>
            <w:noProof/>
            <w:sz w:val="18"/>
            <w:szCs w:val="18"/>
            <w:lang w:eastAsia="ru-RU"/>
          </w:rPr>
          <w:tab/>
        </w:r>
        <w:r w:rsidR="00EA5127" w:rsidRPr="00EA5127">
          <w:rPr>
            <w:rStyle w:val="ab"/>
            <w:rFonts w:ascii="Arial" w:hAnsi="Arial" w:cs="Arial"/>
            <w:noProof/>
            <w:sz w:val="18"/>
            <w:szCs w:val="18"/>
          </w:rPr>
          <w:t>ОБЩИЕ ТРЕБОВАНИЯ К ОРГАНИЗАЦИИ БЕЗОПАСНОГО ПРОВЕДЕНИЯ РАБОТ ПО РЕМОНТУ И ТЕХНИЧЕСКОМУ ОБСЛУЖИВАНИЮ ОБОРУДОВАНИЯ НА ОБЪЕКТАХ ОГ</w:t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_Toc24659014 \h </w:instrText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085A03">
          <w:rPr>
            <w:rFonts w:ascii="Arial" w:hAnsi="Arial" w:cs="Arial"/>
            <w:noProof/>
            <w:webHidden/>
            <w:sz w:val="18"/>
            <w:szCs w:val="18"/>
          </w:rPr>
          <w:t>17</w:t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1D60E8C4" w14:textId="2CFAF812" w:rsidR="00EA5127" w:rsidRPr="00EA5127" w:rsidRDefault="008064E4" w:rsidP="00F77C43">
      <w:pPr>
        <w:pStyle w:val="21"/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24659015" w:history="1">
        <w:r w:rsidR="00EA5127" w:rsidRPr="00EA5127">
          <w:rPr>
            <w:rStyle w:val="ab"/>
            <w:rFonts w:ascii="Arial" w:hAnsi="Arial" w:cs="Arial"/>
            <w:noProof/>
            <w:sz w:val="18"/>
            <w:szCs w:val="18"/>
          </w:rPr>
          <w:t>3.3.</w:t>
        </w:r>
        <w:r w:rsidR="00EA5127" w:rsidRPr="00EA5127">
          <w:rPr>
            <w:rFonts w:ascii="Arial" w:eastAsiaTheme="minorEastAsia" w:hAnsi="Arial" w:cs="Arial"/>
            <w:b w:val="0"/>
            <w:bCs w:val="0"/>
            <w:noProof/>
            <w:sz w:val="18"/>
            <w:szCs w:val="18"/>
            <w:lang w:eastAsia="ru-RU"/>
          </w:rPr>
          <w:tab/>
        </w:r>
        <w:r w:rsidR="00EA5127" w:rsidRPr="00EA5127">
          <w:rPr>
            <w:rStyle w:val="ab"/>
            <w:rFonts w:ascii="Arial" w:hAnsi="Arial" w:cs="Arial"/>
            <w:noProof/>
            <w:sz w:val="18"/>
            <w:szCs w:val="18"/>
          </w:rPr>
          <w:t>ОБЯЗАННОСТИ РУКОВОДИТЕЛЕЙ И ИСПОЛНИТЕЛЕЙ ПРОИЗВОДСТВЕННЫХ ОБЪЕКТОВ ОБЩЕСТВА ГРУППЫ ПО ПРОЦЕДУРЕ БЛОКИРОВКИ</w:t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_Toc24659015 \h </w:instrText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085A03">
          <w:rPr>
            <w:rFonts w:ascii="Arial" w:hAnsi="Arial" w:cs="Arial"/>
            <w:noProof/>
            <w:webHidden/>
            <w:sz w:val="18"/>
            <w:szCs w:val="18"/>
          </w:rPr>
          <w:t>19</w:t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29CE56C9" w14:textId="330B9FBC" w:rsidR="00EA5127" w:rsidRPr="00EA5127" w:rsidRDefault="008064E4" w:rsidP="00F77C43">
      <w:pPr>
        <w:pStyle w:val="33"/>
        <w:tabs>
          <w:tab w:val="clear" w:pos="851"/>
          <w:tab w:val="clear" w:pos="1276"/>
          <w:tab w:val="left" w:pos="1418"/>
        </w:tabs>
        <w:spacing w:before="240" w:line="240" w:lineRule="auto"/>
        <w:ind w:left="1418" w:hanging="567"/>
        <w:jc w:val="left"/>
        <w:rPr>
          <w:rFonts w:asciiTheme="minorHAnsi" w:eastAsiaTheme="minorEastAsia" w:hAnsiTheme="minorHAnsi" w:cstheme="minorBidi"/>
          <w:lang w:eastAsia="ru-RU"/>
        </w:rPr>
      </w:pPr>
      <w:hyperlink w:anchor="_Toc24659016" w:history="1">
        <w:r w:rsidR="00EA5127" w:rsidRPr="00EA5127">
          <w:rPr>
            <w:rStyle w:val="ab"/>
          </w:rPr>
          <w:t>3.3.1.</w:t>
        </w:r>
        <w:r w:rsidR="00EA5127" w:rsidRPr="00EA5127">
          <w:rPr>
            <w:rFonts w:asciiTheme="minorHAnsi" w:eastAsiaTheme="minorEastAsia" w:hAnsiTheme="minorHAnsi" w:cstheme="minorBidi"/>
            <w:lang w:eastAsia="ru-RU"/>
          </w:rPr>
          <w:tab/>
        </w:r>
        <w:r w:rsidR="00EA5127" w:rsidRPr="00EA5127">
          <w:rPr>
            <w:rStyle w:val="ab"/>
          </w:rPr>
          <w:t>ОБЯЗАННОСТИ РУКОВОДИТЕЛЯ (ЗАМЕСТИТЕЛЯ РУКОВОДИТЕЛЯ) ПРОИЗВОДСТВЕННОГО ОБЪЕКТА ОБЩЕСТВА ГРУППЫ</w:t>
        </w:r>
        <w:r w:rsidR="00EA5127" w:rsidRPr="00EA5127">
          <w:rPr>
            <w:webHidden/>
          </w:rPr>
          <w:tab/>
        </w:r>
        <w:r w:rsidR="00EA5127" w:rsidRPr="00EA5127">
          <w:rPr>
            <w:webHidden/>
          </w:rPr>
          <w:fldChar w:fldCharType="begin"/>
        </w:r>
        <w:r w:rsidR="00EA5127" w:rsidRPr="00EA5127">
          <w:rPr>
            <w:webHidden/>
          </w:rPr>
          <w:instrText xml:space="preserve"> PAGEREF _Toc24659016 \h </w:instrText>
        </w:r>
        <w:r w:rsidR="00EA5127" w:rsidRPr="00EA5127">
          <w:rPr>
            <w:webHidden/>
          </w:rPr>
        </w:r>
        <w:r w:rsidR="00EA5127" w:rsidRPr="00EA5127">
          <w:rPr>
            <w:webHidden/>
          </w:rPr>
          <w:fldChar w:fldCharType="separate"/>
        </w:r>
        <w:r w:rsidR="00085A03">
          <w:rPr>
            <w:webHidden/>
          </w:rPr>
          <w:t>19</w:t>
        </w:r>
        <w:r w:rsidR="00EA5127" w:rsidRPr="00EA5127">
          <w:rPr>
            <w:webHidden/>
          </w:rPr>
          <w:fldChar w:fldCharType="end"/>
        </w:r>
      </w:hyperlink>
    </w:p>
    <w:p w14:paraId="6BE41D9B" w14:textId="5FFBB6ED" w:rsidR="00EA5127" w:rsidRPr="00EA5127" w:rsidRDefault="008064E4" w:rsidP="00F77C43">
      <w:pPr>
        <w:pStyle w:val="33"/>
        <w:tabs>
          <w:tab w:val="clear" w:pos="851"/>
          <w:tab w:val="clear" w:pos="1276"/>
          <w:tab w:val="left" w:pos="1418"/>
        </w:tabs>
        <w:spacing w:before="240" w:line="240" w:lineRule="auto"/>
        <w:ind w:left="1418" w:hanging="567"/>
        <w:jc w:val="left"/>
        <w:rPr>
          <w:rFonts w:asciiTheme="minorHAnsi" w:eastAsiaTheme="minorEastAsia" w:hAnsiTheme="minorHAnsi" w:cstheme="minorBidi"/>
          <w:lang w:eastAsia="ru-RU"/>
        </w:rPr>
      </w:pPr>
      <w:hyperlink w:anchor="_Toc24659017" w:history="1">
        <w:r w:rsidR="00EA5127" w:rsidRPr="00EA5127">
          <w:rPr>
            <w:rStyle w:val="ab"/>
          </w:rPr>
          <w:t>3.3.2.</w:t>
        </w:r>
        <w:r w:rsidR="00EA5127" w:rsidRPr="00EA5127">
          <w:rPr>
            <w:rFonts w:asciiTheme="minorHAnsi" w:eastAsiaTheme="minorEastAsia" w:hAnsiTheme="minorHAnsi" w:cstheme="minorBidi"/>
            <w:lang w:eastAsia="ru-RU"/>
          </w:rPr>
          <w:tab/>
        </w:r>
        <w:r w:rsidR="00EA5127" w:rsidRPr="00EA5127">
          <w:rPr>
            <w:rStyle w:val="ab"/>
          </w:rPr>
          <w:t>ОБЯЗАННОСТИ РУКОВОДИТЕЛЯ ПРОИЗВОДСТВЕННОГО ОБЪЕКТА (ЦЕХА, УЧАСТКА, УСТАНОВКИ, СТАНЦИИ) ОБЩЕСТВА ГРУППЫ / СТАРШЕГО ОПЕРАТОРА (СТАРШЕГО ПО СМЕНЕ)</w:t>
        </w:r>
        <w:r w:rsidR="00EA5127" w:rsidRPr="00EA5127">
          <w:rPr>
            <w:webHidden/>
          </w:rPr>
          <w:tab/>
        </w:r>
        <w:r w:rsidR="00EA5127" w:rsidRPr="00EA5127">
          <w:rPr>
            <w:webHidden/>
          </w:rPr>
          <w:fldChar w:fldCharType="begin"/>
        </w:r>
        <w:r w:rsidR="00EA5127" w:rsidRPr="00EA5127">
          <w:rPr>
            <w:webHidden/>
          </w:rPr>
          <w:instrText xml:space="preserve"> PAGEREF _Toc24659017 \h </w:instrText>
        </w:r>
        <w:r w:rsidR="00EA5127" w:rsidRPr="00EA5127">
          <w:rPr>
            <w:webHidden/>
          </w:rPr>
        </w:r>
        <w:r w:rsidR="00EA5127" w:rsidRPr="00EA5127">
          <w:rPr>
            <w:webHidden/>
          </w:rPr>
          <w:fldChar w:fldCharType="separate"/>
        </w:r>
        <w:r w:rsidR="00085A03">
          <w:rPr>
            <w:webHidden/>
          </w:rPr>
          <w:t>20</w:t>
        </w:r>
        <w:r w:rsidR="00EA5127" w:rsidRPr="00EA5127">
          <w:rPr>
            <w:webHidden/>
          </w:rPr>
          <w:fldChar w:fldCharType="end"/>
        </w:r>
      </w:hyperlink>
    </w:p>
    <w:p w14:paraId="2950B32E" w14:textId="56A594D0" w:rsidR="00EA5127" w:rsidRPr="00EA5127" w:rsidRDefault="008064E4" w:rsidP="00F77C43">
      <w:pPr>
        <w:pStyle w:val="33"/>
        <w:tabs>
          <w:tab w:val="clear" w:pos="851"/>
          <w:tab w:val="clear" w:pos="1276"/>
          <w:tab w:val="left" w:pos="1418"/>
        </w:tabs>
        <w:spacing w:before="240" w:line="240" w:lineRule="auto"/>
        <w:ind w:left="1418" w:hanging="567"/>
        <w:jc w:val="left"/>
        <w:rPr>
          <w:rFonts w:asciiTheme="minorHAnsi" w:eastAsiaTheme="minorEastAsia" w:hAnsiTheme="minorHAnsi" w:cstheme="minorBidi"/>
          <w:lang w:eastAsia="ru-RU"/>
        </w:rPr>
      </w:pPr>
      <w:hyperlink w:anchor="_Toc24659018" w:history="1">
        <w:r w:rsidR="00EA5127" w:rsidRPr="00EA5127">
          <w:rPr>
            <w:rStyle w:val="ab"/>
          </w:rPr>
          <w:t>3.3.3.</w:t>
        </w:r>
        <w:r w:rsidR="00EA5127" w:rsidRPr="00EA5127">
          <w:rPr>
            <w:rFonts w:asciiTheme="minorHAnsi" w:eastAsiaTheme="minorEastAsia" w:hAnsiTheme="minorHAnsi" w:cstheme="minorBidi"/>
            <w:lang w:eastAsia="ru-RU"/>
          </w:rPr>
          <w:tab/>
        </w:r>
        <w:r w:rsidR="00EA5127" w:rsidRPr="00EA5127">
          <w:rPr>
            <w:rStyle w:val="ab"/>
          </w:rPr>
          <w:t>ОБЯЗАННОСТИ РАБОТНИКА, ОТВЕТСТВЕННОГО ЗА ПОДГОТОВИТЕЛЬНЫЕ РАБОТЫ (БЛОКИРОВКА / ОТКЛЮЧЕНИЕ ОБОРУДОВАНИЯ)</w:t>
        </w:r>
        <w:r w:rsidR="00EA5127" w:rsidRPr="00EA5127">
          <w:rPr>
            <w:webHidden/>
          </w:rPr>
          <w:tab/>
        </w:r>
        <w:r w:rsidR="00EA5127" w:rsidRPr="00EA5127">
          <w:rPr>
            <w:webHidden/>
          </w:rPr>
          <w:fldChar w:fldCharType="begin"/>
        </w:r>
        <w:r w:rsidR="00EA5127" w:rsidRPr="00EA5127">
          <w:rPr>
            <w:webHidden/>
          </w:rPr>
          <w:instrText xml:space="preserve"> PAGEREF _Toc24659018 \h </w:instrText>
        </w:r>
        <w:r w:rsidR="00EA5127" w:rsidRPr="00EA5127">
          <w:rPr>
            <w:webHidden/>
          </w:rPr>
        </w:r>
        <w:r w:rsidR="00EA5127" w:rsidRPr="00EA5127">
          <w:rPr>
            <w:webHidden/>
          </w:rPr>
          <w:fldChar w:fldCharType="separate"/>
        </w:r>
        <w:r w:rsidR="00085A03">
          <w:rPr>
            <w:webHidden/>
          </w:rPr>
          <w:t>21</w:t>
        </w:r>
        <w:r w:rsidR="00EA5127" w:rsidRPr="00EA5127">
          <w:rPr>
            <w:webHidden/>
          </w:rPr>
          <w:fldChar w:fldCharType="end"/>
        </w:r>
      </w:hyperlink>
    </w:p>
    <w:p w14:paraId="17F6A688" w14:textId="294ACCED" w:rsidR="00EA5127" w:rsidRPr="00EA5127" w:rsidRDefault="008064E4" w:rsidP="00F77C43">
      <w:pPr>
        <w:pStyle w:val="33"/>
        <w:tabs>
          <w:tab w:val="clear" w:pos="851"/>
          <w:tab w:val="clear" w:pos="1276"/>
          <w:tab w:val="left" w:pos="1418"/>
        </w:tabs>
        <w:spacing w:before="240" w:line="240" w:lineRule="auto"/>
        <w:ind w:left="1418" w:hanging="567"/>
        <w:jc w:val="left"/>
        <w:rPr>
          <w:rFonts w:asciiTheme="minorHAnsi" w:eastAsiaTheme="minorEastAsia" w:hAnsiTheme="minorHAnsi" w:cstheme="minorBidi"/>
          <w:lang w:eastAsia="ru-RU"/>
        </w:rPr>
      </w:pPr>
      <w:hyperlink w:anchor="_Toc24659019" w:history="1">
        <w:r w:rsidR="00EA5127" w:rsidRPr="00EA5127">
          <w:rPr>
            <w:rStyle w:val="ab"/>
          </w:rPr>
          <w:t>3.3.4.</w:t>
        </w:r>
        <w:r w:rsidR="00EA5127" w:rsidRPr="00EA5127">
          <w:rPr>
            <w:rFonts w:asciiTheme="minorHAnsi" w:eastAsiaTheme="minorEastAsia" w:hAnsiTheme="minorHAnsi" w:cstheme="minorBidi"/>
            <w:lang w:eastAsia="ru-RU"/>
          </w:rPr>
          <w:tab/>
        </w:r>
        <w:r w:rsidR="00EA5127" w:rsidRPr="00EA5127">
          <w:rPr>
            <w:rStyle w:val="ab"/>
          </w:rPr>
          <w:t>ОБЯЗАННОСТИ ПРОИЗВОДИТЕЛЯ РАБОТ ПО БЛОКИРОВКЕ/ОТКЛЮЧЕНИИ ОБОРУДОВАНИЯ</w:t>
        </w:r>
        <w:r w:rsidR="00EA5127" w:rsidRPr="00EA5127">
          <w:rPr>
            <w:webHidden/>
          </w:rPr>
          <w:tab/>
        </w:r>
        <w:r w:rsidR="00EA5127" w:rsidRPr="00EA5127">
          <w:rPr>
            <w:webHidden/>
          </w:rPr>
          <w:fldChar w:fldCharType="begin"/>
        </w:r>
        <w:r w:rsidR="00EA5127" w:rsidRPr="00EA5127">
          <w:rPr>
            <w:webHidden/>
          </w:rPr>
          <w:instrText xml:space="preserve"> PAGEREF _Toc24659019 \h </w:instrText>
        </w:r>
        <w:r w:rsidR="00EA5127" w:rsidRPr="00EA5127">
          <w:rPr>
            <w:webHidden/>
          </w:rPr>
        </w:r>
        <w:r w:rsidR="00EA5127" w:rsidRPr="00EA5127">
          <w:rPr>
            <w:webHidden/>
          </w:rPr>
          <w:fldChar w:fldCharType="separate"/>
        </w:r>
        <w:r w:rsidR="00085A03">
          <w:rPr>
            <w:webHidden/>
          </w:rPr>
          <w:t>21</w:t>
        </w:r>
        <w:r w:rsidR="00EA5127" w:rsidRPr="00EA5127">
          <w:rPr>
            <w:webHidden/>
          </w:rPr>
          <w:fldChar w:fldCharType="end"/>
        </w:r>
      </w:hyperlink>
    </w:p>
    <w:p w14:paraId="6C5F796F" w14:textId="35A46003" w:rsidR="00EA5127" w:rsidRPr="00EA5127" w:rsidRDefault="008064E4" w:rsidP="00F77C43">
      <w:pPr>
        <w:pStyle w:val="33"/>
        <w:tabs>
          <w:tab w:val="clear" w:pos="851"/>
          <w:tab w:val="clear" w:pos="1276"/>
          <w:tab w:val="left" w:pos="1418"/>
        </w:tabs>
        <w:spacing w:before="240" w:line="240" w:lineRule="auto"/>
        <w:ind w:left="1418" w:hanging="567"/>
        <w:jc w:val="left"/>
        <w:rPr>
          <w:rFonts w:asciiTheme="minorHAnsi" w:eastAsiaTheme="minorEastAsia" w:hAnsiTheme="minorHAnsi" w:cstheme="minorBidi"/>
          <w:lang w:eastAsia="ru-RU"/>
        </w:rPr>
      </w:pPr>
      <w:hyperlink w:anchor="_Toc24659020" w:history="1">
        <w:r w:rsidR="00EA5127" w:rsidRPr="00EA5127">
          <w:rPr>
            <w:rStyle w:val="ab"/>
          </w:rPr>
          <w:t>3.3.5.</w:t>
        </w:r>
        <w:r w:rsidR="00EA5127" w:rsidRPr="00EA5127">
          <w:rPr>
            <w:rFonts w:asciiTheme="minorHAnsi" w:eastAsiaTheme="minorEastAsia" w:hAnsiTheme="minorHAnsi" w:cstheme="minorBidi"/>
            <w:lang w:eastAsia="ru-RU"/>
          </w:rPr>
          <w:tab/>
        </w:r>
        <w:r w:rsidR="00EA5127" w:rsidRPr="00EA5127">
          <w:rPr>
            <w:rStyle w:val="ab"/>
          </w:rPr>
          <w:t>ОБЯЗАННОСТИ РУКОВОДИТЕЛЯ, ВЫДАЮЩЕГО НАРЯД-ДОПУСК (РАСПОРЯЖЕНИЕ), ВЫДАЮЩЕГО РАЗРЕШЕНИЕ НА ПОДГОТОВКУ РАБОЧИХ МЕСТ И ДОПУСК, ОТВЕТСТВЕННОГО РУКОВОДИТЕЛЯ РАБОТ, ДОПУСКАЮЩЕГО, НАБЛЮДАЮЩЕГО, ПРОИЗВОДИТЕЛЯ РАБОТ, ЧЛЕНОВ БРИГАДЫ НА ОБЪЕКТАХ ЭНЕРГЕТИКИ</w:t>
        </w:r>
        <w:r w:rsidR="00EA5127" w:rsidRPr="00EA5127">
          <w:rPr>
            <w:webHidden/>
          </w:rPr>
          <w:tab/>
        </w:r>
        <w:r w:rsidR="00EA5127" w:rsidRPr="00EA5127">
          <w:rPr>
            <w:webHidden/>
          </w:rPr>
          <w:fldChar w:fldCharType="begin"/>
        </w:r>
        <w:r w:rsidR="00EA5127" w:rsidRPr="00EA5127">
          <w:rPr>
            <w:webHidden/>
          </w:rPr>
          <w:instrText xml:space="preserve"> PAGEREF _Toc24659020 \h </w:instrText>
        </w:r>
        <w:r w:rsidR="00EA5127" w:rsidRPr="00EA5127">
          <w:rPr>
            <w:webHidden/>
          </w:rPr>
        </w:r>
        <w:r w:rsidR="00EA5127" w:rsidRPr="00EA5127">
          <w:rPr>
            <w:webHidden/>
          </w:rPr>
          <w:fldChar w:fldCharType="separate"/>
        </w:r>
        <w:r w:rsidR="00085A03">
          <w:rPr>
            <w:webHidden/>
          </w:rPr>
          <w:t>22</w:t>
        </w:r>
        <w:r w:rsidR="00EA5127" w:rsidRPr="00EA5127">
          <w:rPr>
            <w:webHidden/>
          </w:rPr>
          <w:fldChar w:fldCharType="end"/>
        </w:r>
      </w:hyperlink>
    </w:p>
    <w:p w14:paraId="25C282D9" w14:textId="7E042A9A" w:rsidR="00EA5127" w:rsidRPr="00EA5127" w:rsidRDefault="008064E4" w:rsidP="00F77C43">
      <w:pPr>
        <w:pStyle w:val="33"/>
        <w:tabs>
          <w:tab w:val="clear" w:pos="851"/>
          <w:tab w:val="clear" w:pos="1276"/>
          <w:tab w:val="left" w:pos="1418"/>
        </w:tabs>
        <w:spacing w:before="240" w:line="240" w:lineRule="auto"/>
        <w:ind w:left="1418" w:hanging="567"/>
        <w:jc w:val="left"/>
        <w:rPr>
          <w:rFonts w:asciiTheme="minorHAnsi" w:eastAsiaTheme="minorEastAsia" w:hAnsiTheme="minorHAnsi" w:cstheme="minorBidi"/>
          <w:lang w:eastAsia="ru-RU"/>
        </w:rPr>
      </w:pPr>
      <w:hyperlink w:anchor="_Toc24659021" w:history="1">
        <w:r w:rsidR="00EA5127" w:rsidRPr="00EA5127">
          <w:rPr>
            <w:rStyle w:val="ab"/>
          </w:rPr>
          <w:t>3.3.6.</w:t>
        </w:r>
        <w:r w:rsidR="00EA5127" w:rsidRPr="00EA5127">
          <w:rPr>
            <w:rFonts w:asciiTheme="minorHAnsi" w:eastAsiaTheme="minorEastAsia" w:hAnsiTheme="minorHAnsi" w:cstheme="minorBidi"/>
            <w:lang w:eastAsia="ru-RU"/>
          </w:rPr>
          <w:tab/>
        </w:r>
        <w:r w:rsidR="00EA5127" w:rsidRPr="00EA5127">
          <w:rPr>
            <w:rStyle w:val="ab"/>
          </w:rPr>
          <w:t>ОБЯЗАННОСТИ РУКОВОДИТЕЛЯ/РАБОТНИКА СП ПБОТОС ОГ</w:t>
        </w:r>
        <w:r w:rsidR="00EA5127" w:rsidRPr="00EA5127">
          <w:rPr>
            <w:webHidden/>
          </w:rPr>
          <w:tab/>
        </w:r>
        <w:r w:rsidR="00EA5127" w:rsidRPr="00EA5127">
          <w:rPr>
            <w:webHidden/>
          </w:rPr>
          <w:fldChar w:fldCharType="begin"/>
        </w:r>
        <w:r w:rsidR="00EA5127" w:rsidRPr="00EA5127">
          <w:rPr>
            <w:webHidden/>
          </w:rPr>
          <w:instrText xml:space="preserve"> PAGEREF _Toc24659021 \h </w:instrText>
        </w:r>
        <w:r w:rsidR="00EA5127" w:rsidRPr="00EA5127">
          <w:rPr>
            <w:webHidden/>
          </w:rPr>
        </w:r>
        <w:r w:rsidR="00EA5127" w:rsidRPr="00EA5127">
          <w:rPr>
            <w:webHidden/>
          </w:rPr>
          <w:fldChar w:fldCharType="separate"/>
        </w:r>
        <w:r w:rsidR="00085A03">
          <w:rPr>
            <w:webHidden/>
          </w:rPr>
          <w:t>22</w:t>
        </w:r>
        <w:r w:rsidR="00EA5127" w:rsidRPr="00EA5127">
          <w:rPr>
            <w:webHidden/>
          </w:rPr>
          <w:fldChar w:fldCharType="end"/>
        </w:r>
      </w:hyperlink>
    </w:p>
    <w:p w14:paraId="32228B7C" w14:textId="00E35C25" w:rsidR="00EA5127" w:rsidRDefault="008064E4" w:rsidP="00CA2D47">
      <w:pPr>
        <w:pStyle w:val="11"/>
        <w:spacing w:before="24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24659022" w:history="1">
        <w:r w:rsidR="00EA5127" w:rsidRPr="009D7FBA">
          <w:rPr>
            <w:rStyle w:val="ab"/>
          </w:rPr>
          <w:t>4.</w:t>
        </w:r>
        <w:r w:rsidR="00EA5127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EA5127" w:rsidRPr="009D7FBA">
          <w:rPr>
            <w:rStyle w:val="ab"/>
          </w:rPr>
          <w:t>ПРОЦЕДУРА БЛОКИРОВКИ</w:t>
        </w:r>
        <w:r w:rsidR="00EA5127">
          <w:rPr>
            <w:webHidden/>
          </w:rPr>
          <w:tab/>
        </w:r>
        <w:r w:rsidR="00EA5127">
          <w:rPr>
            <w:webHidden/>
          </w:rPr>
          <w:fldChar w:fldCharType="begin"/>
        </w:r>
        <w:r w:rsidR="00EA5127">
          <w:rPr>
            <w:webHidden/>
          </w:rPr>
          <w:instrText xml:space="preserve"> PAGEREF _Toc24659022 \h </w:instrText>
        </w:r>
        <w:r w:rsidR="00EA5127">
          <w:rPr>
            <w:webHidden/>
          </w:rPr>
        </w:r>
        <w:r w:rsidR="00EA5127">
          <w:rPr>
            <w:webHidden/>
          </w:rPr>
          <w:fldChar w:fldCharType="separate"/>
        </w:r>
        <w:r w:rsidR="00085A03">
          <w:rPr>
            <w:webHidden/>
          </w:rPr>
          <w:t>24</w:t>
        </w:r>
        <w:r w:rsidR="00EA5127">
          <w:rPr>
            <w:webHidden/>
          </w:rPr>
          <w:fldChar w:fldCharType="end"/>
        </w:r>
      </w:hyperlink>
    </w:p>
    <w:p w14:paraId="724DE6EA" w14:textId="2D52B735" w:rsidR="00EA5127" w:rsidRPr="00EA5127" w:rsidRDefault="008064E4" w:rsidP="00F77C43">
      <w:pPr>
        <w:pStyle w:val="21"/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24659023" w:history="1">
        <w:r w:rsidR="00EA5127" w:rsidRPr="00EA5127">
          <w:rPr>
            <w:rStyle w:val="ab"/>
            <w:rFonts w:ascii="Arial" w:eastAsia="Times New Roman" w:hAnsi="Arial" w:cs="Arial"/>
            <w:noProof/>
            <w:sz w:val="18"/>
            <w:szCs w:val="18"/>
            <w:lang w:eastAsia="ru-RU"/>
          </w:rPr>
          <w:t>4.1.</w:t>
        </w:r>
        <w:r w:rsidR="00EA5127" w:rsidRPr="00EA5127">
          <w:rPr>
            <w:rFonts w:ascii="Arial" w:eastAsiaTheme="minorEastAsia" w:hAnsi="Arial" w:cs="Arial"/>
            <w:b w:val="0"/>
            <w:bCs w:val="0"/>
            <w:noProof/>
            <w:sz w:val="18"/>
            <w:szCs w:val="18"/>
            <w:lang w:eastAsia="ru-RU"/>
          </w:rPr>
          <w:tab/>
        </w:r>
        <w:r w:rsidR="00EA5127" w:rsidRPr="00EA5127">
          <w:rPr>
            <w:rStyle w:val="ab"/>
            <w:rFonts w:ascii="Arial" w:eastAsia="Times New Roman" w:hAnsi="Arial" w:cs="Arial"/>
            <w:noProof/>
            <w:sz w:val="18"/>
            <w:szCs w:val="18"/>
            <w:lang w:eastAsia="ru-RU"/>
          </w:rPr>
          <w:t>ОСНОВНЫЕ СВЕДЕНИЯ О ПРОЦЕДУРЕ БЛОКИРОВКИ</w:t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_Toc24659023 \h </w:instrText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085A03">
          <w:rPr>
            <w:rFonts w:ascii="Arial" w:hAnsi="Arial" w:cs="Arial"/>
            <w:noProof/>
            <w:webHidden/>
            <w:sz w:val="18"/>
            <w:szCs w:val="18"/>
          </w:rPr>
          <w:t>24</w:t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31A09B2A" w14:textId="594B35D5" w:rsidR="00EA5127" w:rsidRPr="00EA5127" w:rsidRDefault="008064E4" w:rsidP="00F77C43">
      <w:pPr>
        <w:pStyle w:val="21"/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24659024" w:history="1">
        <w:r w:rsidR="00EA5127" w:rsidRPr="00EA5127">
          <w:rPr>
            <w:rStyle w:val="ab"/>
            <w:rFonts w:ascii="Arial" w:eastAsia="Times New Roman" w:hAnsi="Arial" w:cs="Arial"/>
            <w:noProof/>
            <w:sz w:val="18"/>
            <w:szCs w:val="18"/>
            <w:lang w:eastAsia="ru-RU"/>
          </w:rPr>
          <w:t>4.2.</w:t>
        </w:r>
        <w:r w:rsidR="00EA5127" w:rsidRPr="00EA5127">
          <w:rPr>
            <w:rFonts w:ascii="Arial" w:eastAsiaTheme="minorEastAsia" w:hAnsi="Arial" w:cs="Arial"/>
            <w:b w:val="0"/>
            <w:bCs w:val="0"/>
            <w:noProof/>
            <w:sz w:val="18"/>
            <w:szCs w:val="18"/>
            <w:lang w:eastAsia="ru-RU"/>
          </w:rPr>
          <w:tab/>
        </w:r>
        <w:r w:rsidR="00EA5127" w:rsidRPr="00EA5127">
          <w:rPr>
            <w:rStyle w:val="ab"/>
            <w:rFonts w:ascii="Arial" w:eastAsia="Times New Roman" w:hAnsi="Arial" w:cs="Arial"/>
            <w:noProof/>
            <w:sz w:val="18"/>
            <w:szCs w:val="18"/>
            <w:lang w:eastAsia="ru-RU"/>
          </w:rPr>
          <w:t>ОСНОВНЫЕ ДЕЙСТВИЯ ПО ПРОЦЕДУРЕ БЛОКИРОВКИ</w:t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_Toc24659024 \h </w:instrText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085A03">
          <w:rPr>
            <w:rFonts w:ascii="Arial" w:hAnsi="Arial" w:cs="Arial"/>
            <w:noProof/>
            <w:webHidden/>
            <w:sz w:val="18"/>
            <w:szCs w:val="18"/>
          </w:rPr>
          <w:t>24</w:t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796D7358" w14:textId="355D1FF5" w:rsidR="00EA5127" w:rsidRPr="00EA5127" w:rsidRDefault="008064E4" w:rsidP="00F77C43">
      <w:pPr>
        <w:pStyle w:val="21"/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24659025" w:history="1">
        <w:r w:rsidR="00EA5127" w:rsidRPr="00EA5127">
          <w:rPr>
            <w:rStyle w:val="ab"/>
            <w:rFonts w:ascii="Arial" w:eastAsia="Times New Roman" w:hAnsi="Arial" w:cs="Arial"/>
            <w:noProof/>
            <w:sz w:val="18"/>
            <w:szCs w:val="18"/>
            <w:lang w:eastAsia="ru-RU"/>
          </w:rPr>
          <w:t>4.3.</w:t>
        </w:r>
        <w:r w:rsidR="00EA5127" w:rsidRPr="00EA5127">
          <w:rPr>
            <w:rFonts w:ascii="Arial" w:eastAsiaTheme="minorEastAsia" w:hAnsi="Arial" w:cs="Arial"/>
            <w:b w:val="0"/>
            <w:bCs w:val="0"/>
            <w:noProof/>
            <w:sz w:val="18"/>
            <w:szCs w:val="18"/>
            <w:lang w:eastAsia="ru-RU"/>
          </w:rPr>
          <w:tab/>
        </w:r>
        <w:r w:rsidR="00EA5127" w:rsidRPr="00EA5127">
          <w:rPr>
            <w:rStyle w:val="ab"/>
            <w:rFonts w:ascii="Arial" w:eastAsia="Times New Roman" w:hAnsi="Arial" w:cs="Arial"/>
            <w:noProof/>
            <w:sz w:val="18"/>
            <w:szCs w:val="18"/>
            <w:lang w:eastAsia="ru-RU"/>
          </w:rPr>
          <w:t>ПОСЛЕДОВАТЕЛЬНОСТЬ ВЫПОЛНЕНИЯ ПРОЦЕДУРЫ БЛОКИРОВКИ</w:t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_Toc24659025 \h </w:instrText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085A03">
          <w:rPr>
            <w:rFonts w:ascii="Arial" w:hAnsi="Arial" w:cs="Arial"/>
            <w:noProof/>
            <w:webHidden/>
            <w:sz w:val="18"/>
            <w:szCs w:val="18"/>
          </w:rPr>
          <w:t>29</w:t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76EEF60B" w14:textId="509FC7A1" w:rsidR="00EA5127" w:rsidRPr="00EA5127" w:rsidRDefault="008064E4" w:rsidP="00F77C43">
      <w:pPr>
        <w:pStyle w:val="21"/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24659026" w:history="1">
        <w:r w:rsidR="00EA5127" w:rsidRPr="00EA5127">
          <w:rPr>
            <w:rStyle w:val="ab"/>
            <w:rFonts w:ascii="Arial" w:eastAsia="Times New Roman" w:hAnsi="Arial" w:cs="Arial"/>
            <w:noProof/>
            <w:sz w:val="18"/>
            <w:szCs w:val="18"/>
            <w:lang w:eastAsia="ru-RU"/>
          </w:rPr>
          <w:t>4.4.</w:t>
        </w:r>
        <w:r w:rsidR="00EA5127" w:rsidRPr="00EA5127">
          <w:rPr>
            <w:rFonts w:ascii="Arial" w:eastAsiaTheme="minorEastAsia" w:hAnsi="Arial" w:cs="Arial"/>
            <w:b w:val="0"/>
            <w:bCs w:val="0"/>
            <w:noProof/>
            <w:sz w:val="18"/>
            <w:szCs w:val="18"/>
            <w:lang w:eastAsia="ru-RU"/>
          </w:rPr>
          <w:tab/>
        </w:r>
        <w:r w:rsidR="00EA5127" w:rsidRPr="00EA5127">
          <w:rPr>
            <w:rStyle w:val="ab"/>
            <w:rFonts w:ascii="Arial" w:eastAsia="Times New Roman" w:hAnsi="Arial" w:cs="Arial"/>
            <w:noProof/>
            <w:sz w:val="18"/>
            <w:szCs w:val="18"/>
            <w:lang w:eastAsia="ru-RU"/>
          </w:rPr>
          <w:t>ОРГАНИЗАЦИЯ ХРАНЕНИЯ И ВЫДАЧИ БЛОКИРОВОЧНЫХ УСТРОЙСТВ</w:t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_Toc24659026 \h </w:instrText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085A03">
          <w:rPr>
            <w:rFonts w:ascii="Arial" w:hAnsi="Arial" w:cs="Arial"/>
            <w:noProof/>
            <w:webHidden/>
            <w:sz w:val="18"/>
            <w:szCs w:val="18"/>
          </w:rPr>
          <w:t>32</w:t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48620699" w14:textId="1CBA4C39" w:rsidR="00EA5127" w:rsidRPr="00EA5127" w:rsidRDefault="008064E4" w:rsidP="00F77C43">
      <w:pPr>
        <w:pStyle w:val="21"/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24659027" w:history="1">
        <w:r w:rsidR="00EA5127" w:rsidRPr="00EA5127">
          <w:rPr>
            <w:rStyle w:val="ab"/>
            <w:rFonts w:ascii="Arial" w:eastAsia="Times New Roman" w:hAnsi="Arial" w:cs="Arial"/>
            <w:noProof/>
            <w:sz w:val="18"/>
            <w:szCs w:val="18"/>
            <w:lang w:eastAsia="ru-RU"/>
          </w:rPr>
          <w:t>4.5.</w:t>
        </w:r>
        <w:r w:rsidR="00EA5127" w:rsidRPr="00EA5127">
          <w:rPr>
            <w:rFonts w:ascii="Arial" w:eastAsiaTheme="minorEastAsia" w:hAnsi="Arial" w:cs="Arial"/>
            <w:b w:val="0"/>
            <w:bCs w:val="0"/>
            <w:noProof/>
            <w:sz w:val="18"/>
            <w:szCs w:val="18"/>
            <w:lang w:eastAsia="ru-RU"/>
          </w:rPr>
          <w:tab/>
        </w:r>
        <w:r w:rsidR="00EA5127" w:rsidRPr="00EA5127">
          <w:rPr>
            <w:rStyle w:val="ab"/>
            <w:rFonts w:ascii="Arial" w:eastAsia="Times New Roman" w:hAnsi="Arial" w:cs="Arial"/>
            <w:noProof/>
            <w:sz w:val="18"/>
            <w:szCs w:val="18"/>
            <w:lang w:eastAsia="ru-RU"/>
          </w:rPr>
          <w:t>ТРЕБОВАНИЯ К РАЗРАБОТКЕ ПАМЯТОК ПО ПРИМЕНЕНИЮ БЛОКИРОВОЧНЫХ УСТРОЙСТВ НА ТЕХНОЛОГИЧЕСКИХ ОБЪЕКТАХ</w:t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_Toc24659027 \h </w:instrText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085A03">
          <w:rPr>
            <w:rFonts w:ascii="Arial" w:hAnsi="Arial" w:cs="Arial"/>
            <w:noProof/>
            <w:webHidden/>
            <w:sz w:val="18"/>
            <w:szCs w:val="18"/>
          </w:rPr>
          <w:t>33</w:t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73A3E622" w14:textId="320AED4A" w:rsidR="00EA5127" w:rsidRPr="00EA5127" w:rsidRDefault="008064E4" w:rsidP="00F77C43">
      <w:pPr>
        <w:pStyle w:val="21"/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24659028" w:history="1">
        <w:r w:rsidR="00EA5127" w:rsidRPr="00EA5127">
          <w:rPr>
            <w:rStyle w:val="ab"/>
            <w:rFonts w:ascii="Arial" w:eastAsia="Times New Roman" w:hAnsi="Arial" w:cs="Arial"/>
            <w:noProof/>
            <w:sz w:val="18"/>
            <w:szCs w:val="18"/>
            <w:lang w:eastAsia="ru-RU"/>
          </w:rPr>
          <w:t>4.6.</w:t>
        </w:r>
        <w:r w:rsidR="00EA5127" w:rsidRPr="00EA5127">
          <w:rPr>
            <w:rFonts w:ascii="Arial" w:eastAsiaTheme="minorEastAsia" w:hAnsi="Arial" w:cs="Arial"/>
            <w:b w:val="0"/>
            <w:bCs w:val="0"/>
            <w:noProof/>
            <w:sz w:val="18"/>
            <w:szCs w:val="18"/>
            <w:lang w:eastAsia="ru-RU"/>
          </w:rPr>
          <w:tab/>
        </w:r>
        <w:r w:rsidR="00EA5127" w:rsidRPr="00EA5127">
          <w:rPr>
            <w:rStyle w:val="ab"/>
            <w:rFonts w:ascii="Arial" w:eastAsia="Times New Roman" w:hAnsi="Arial" w:cs="Arial"/>
            <w:noProof/>
            <w:sz w:val="18"/>
            <w:szCs w:val="18"/>
            <w:lang w:eastAsia="ru-RU"/>
          </w:rPr>
          <w:t>ТРЕБОВАНИЯ К РАЗРАБОТКЕ ПАМЯТКИ ПО ПРИМЕНЕНИЮ БЛОКИРОВОЧНЫХ УСТРОЙСТВ НА ОБЪЕКТАХ ЭНЕРГЕТИКИ</w:t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_Toc24659028 \h </w:instrText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085A03">
          <w:rPr>
            <w:rFonts w:ascii="Arial" w:hAnsi="Arial" w:cs="Arial"/>
            <w:noProof/>
            <w:webHidden/>
            <w:sz w:val="18"/>
            <w:szCs w:val="18"/>
          </w:rPr>
          <w:t>34</w:t>
        </w:r>
        <w:r w:rsidR="00EA5127" w:rsidRPr="00EA5127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71C09C49" w14:textId="683E0DC4" w:rsidR="00EA5127" w:rsidRPr="00F77C43" w:rsidRDefault="008064E4" w:rsidP="00CA2D47">
      <w:pPr>
        <w:pStyle w:val="11"/>
        <w:spacing w:before="240"/>
        <w:rPr>
          <w:rStyle w:val="ab"/>
        </w:rPr>
      </w:pPr>
      <w:hyperlink w:anchor="_Toc24659029" w:history="1">
        <w:r w:rsidR="00EA5127" w:rsidRPr="009D7FBA">
          <w:rPr>
            <w:rStyle w:val="ab"/>
          </w:rPr>
          <w:t>5.</w:t>
        </w:r>
        <w:r w:rsidR="00EA5127" w:rsidRPr="00F77C43">
          <w:rPr>
            <w:rStyle w:val="ab"/>
          </w:rPr>
          <w:tab/>
        </w:r>
        <w:r w:rsidR="00EA5127" w:rsidRPr="009D7FBA">
          <w:rPr>
            <w:rStyle w:val="ab"/>
          </w:rPr>
          <w:t>ТРЕБОВАНИЯ К ФУНКЦИОНИРОВАНИЮ ПРОЦЕДУРЫ БЛОКИРОВКИ, ПОРЯДОК ЕЕ ПРИМЕНЕНИЯ</w:t>
        </w:r>
        <w:r w:rsidR="00EA5127" w:rsidRPr="00F77C43">
          <w:rPr>
            <w:rStyle w:val="ab"/>
            <w:webHidden/>
          </w:rPr>
          <w:tab/>
        </w:r>
        <w:r w:rsidR="00EA5127" w:rsidRPr="00F77C43">
          <w:rPr>
            <w:rStyle w:val="ab"/>
            <w:webHidden/>
          </w:rPr>
          <w:fldChar w:fldCharType="begin"/>
        </w:r>
        <w:r w:rsidR="00EA5127" w:rsidRPr="00F77C43">
          <w:rPr>
            <w:rStyle w:val="ab"/>
            <w:webHidden/>
          </w:rPr>
          <w:instrText xml:space="preserve"> PAGEREF _Toc24659029 \h </w:instrText>
        </w:r>
        <w:r w:rsidR="00EA5127" w:rsidRPr="00F77C43">
          <w:rPr>
            <w:rStyle w:val="ab"/>
            <w:webHidden/>
          </w:rPr>
        </w:r>
        <w:r w:rsidR="00EA5127" w:rsidRPr="00F77C43">
          <w:rPr>
            <w:rStyle w:val="ab"/>
            <w:webHidden/>
          </w:rPr>
          <w:fldChar w:fldCharType="separate"/>
        </w:r>
        <w:r w:rsidR="00085A03">
          <w:rPr>
            <w:rStyle w:val="ab"/>
            <w:webHidden/>
          </w:rPr>
          <w:t>35</w:t>
        </w:r>
        <w:r w:rsidR="00EA5127" w:rsidRPr="00F77C43">
          <w:rPr>
            <w:rStyle w:val="ab"/>
            <w:webHidden/>
          </w:rPr>
          <w:fldChar w:fldCharType="end"/>
        </w:r>
      </w:hyperlink>
    </w:p>
    <w:p w14:paraId="05389921" w14:textId="2FA308E6" w:rsidR="00EA5127" w:rsidRPr="00F77C43" w:rsidRDefault="008064E4" w:rsidP="00F77C43">
      <w:pPr>
        <w:pStyle w:val="21"/>
        <w:rPr>
          <w:rStyle w:val="ab"/>
          <w:rFonts w:ascii="Arial" w:eastAsia="Times New Roman" w:hAnsi="Arial" w:cs="Arial"/>
          <w:noProof/>
          <w:sz w:val="18"/>
          <w:szCs w:val="18"/>
        </w:rPr>
      </w:pPr>
      <w:hyperlink w:anchor="_Toc24659030" w:history="1">
        <w:r w:rsidR="00EA5127" w:rsidRPr="00F77C43">
          <w:rPr>
            <w:rStyle w:val="ab"/>
            <w:rFonts w:ascii="Arial" w:eastAsia="Times New Roman" w:hAnsi="Arial" w:cs="Arial"/>
            <w:noProof/>
            <w:sz w:val="18"/>
            <w:szCs w:val="18"/>
            <w:lang w:eastAsia="ru-RU"/>
          </w:rPr>
          <w:t>5.1.</w:t>
        </w:r>
        <w:r w:rsidR="00EA5127" w:rsidRPr="00F77C43">
          <w:rPr>
            <w:rStyle w:val="ab"/>
            <w:rFonts w:ascii="Arial" w:eastAsia="Times New Roman" w:hAnsi="Arial" w:cs="Arial"/>
            <w:noProof/>
            <w:sz w:val="18"/>
            <w:szCs w:val="18"/>
          </w:rPr>
          <w:tab/>
        </w:r>
        <w:r w:rsidR="00EA5127" w:rsidRPr="00F77C43">
          <w:rPr>
            <w:rStyle w:val="ab"/>
            <w:rFonts w:ascii="Arial" w:eastAsia="Times New Roman" w:hAnsi="Arial" w:cs="Arial"/>
            <w:noProof/>
            <w:sz w:val="18"/>
            <w:szCs w:val="18"/>
            <w:lang w:eastAsia="ru-RU"/>
          </w:rPr>
          <w:t>ОСНОВНЫЕ ТРЕБОВАНИЯ К ФУНКЦИОНИРОВАНИЮ ПРОЦЕДУРЫ БЛОКИРОВКИ ОБОРУДОВАНИЯ</w:t>
        </w:r>
        <w:r w:rsidR="00EA5127" w:rsidRPr="00F77C43">
          <w:rPr>
            <w:rStyle w:val="ab"/>
            <w:rFonts w:ascii="Arial" w:eastAsia="Times New Roman" w:hAnsi="Arial" w:cs="Arial"/>
            <w:noProof/>
            <w:webHidden/>
            <w:sz w:val="18"/>
            <w:szCs w:val="18"/>
            <w:lang w:eastAsia="ru-RU"/>
          </w:rPr>
          <w:tab/>
        </w:r>
        <w:r w:rsidR="00EA5127" w:rsidRPr="00F77C43">
          <w:rPr>
            <w:rStyle w:val="ab"/>
            <w:rFonts w:ascii="Arial" w:eastAsia="Times New Roman" w:hAnsi="Arial" w:cs="Arial"/>
            <w:noProof/>
            <w:webHidden/>
            <w:sz w:val="18"/>
            <w:szCs w:val="18"/>
            <w:lang w:eastAsia="ru-RU"/>
          </w:rPr>
          <w:fldChar w:fldCharType="begin"/>
        </w:r>
        <w:r w:rsidR="00EA5127" w:rsidRPr="00F77C43">
          <w:rPr>
            <w:rStyle w:val="ab"/>
            <w:rFonts w:ascii="Arial" w:eastAsia="Times New Roman" w:hAnsi="Arial" w:cs="Arial"/>
            <w:noProof/>
            <w:webHidden/>
            <w:sz w:val="18"/>
            <w:szCs w:val="18"/>
            <w:lang w:eastAsia="ru-RU"/>
          </w:rPr>
          <w:instrText xml:space="preserve"> PAGEREF _Toc24659030 \h </w:instrText>
        </w:r>
        <w:r w:rsidR="00EA5127" w:rsidRPr="00F77C43">
          <w:rPr>
            <w:rStyle w:val="ab"/>
            <w:rFonts w:ascii="Arial" w:eastAsia="Times New Roman" w:hAnsi="Arial" w:cs="Arial"/>
            <w:noProof/>
            <w:webHidden/>
            <w:sz w:val="18"/>
            <w:szCs w:val="18"/>
            <w:lang w:eastAsia="ru-RU"/>
          </w:rPr>
        </w:r>
        <w:r w:rsidR="00EA5127" w:rsidRPr="00F77C43">
          <w:rPr>
            <w:rStyle w:val="ab"/>
            <w:rFonts w:ascii="Arial" w:eastAsia="Times New Roman" w:hAnsi="Arial" w:cs="Arial"/>
            <w:noProof/>
            <w:webHidden/>
            <w:sz w:val="18"/>
            <w:szCs w:val="18"/>
            <w:lang w:eastAsia="ru-RU"/>
          </w:rPr>
          <w:fldChar w:fldCharType="separate"/>
        </w:r>
        <w:r w:rsidR="00085A03">
          <w:rPr>
            <w:rStyle w:val="ab"/>
            <w:rFonts w:ascii="Arial" w:eastAsia="Times New Roman" w:hAnsi="Arial" w:cs="Arial"/>
            <w:noProof/>
            <w:webHidden/>
            <w:sz w:val="18"/>
            <w:szCs w:val="18"/>
            <w:lang w:eastAsia="ru-RU"/>
          </w:rPr>
          <w:t>35</w:t>
        </w:r>
        <w:r w:rsidR="00EA5127" w:rsidRPr="00F77C43">
          <w:rPr>
            <w:rStyle w:val="ab"/>
            <w:rFonts w:ascii="Arial" w:eastAsia="Times New Roman" w:hAnsi="Arial" w:cs="Arial"/>
            <w:noProof/>
            <w:webHidden/>
            <w:sz w:val="18"/>
            <w:szCs w:val="18"/>
            <w:lang w:eastAsia="ru-RU"/>
          </w:rPr>
          <w:fldChar w:fldCharType="end"/>
        </w:r>
      </w:hyperlink>
    </w:p>
    <w:p w14:paraId="67573D29" w14:textId="1C991A3A" w:rsidR="00EA5127" w:rsidRPr="00F77C43" w:rsidRDefault="008064E4" w:rsidP="00F77C43">
      <w:pPr>
        <w:pStyle w:val="21"/>
        <w:rPr>
          <w:rStyle w:val="ab"/>
          <w:rFonts w:ascii="Arial" w:eastAsia="Times New Roman" w:hAnsi="Arial" w:cs="Arial"/>
          <w:noProof/>
          <w:sz w:val="18"/>
          <w:szCs w:val="18"/>
        </w:rPr>
      </w:pPr>
      <w:hyperlink w:anchor="_Toc24659031" w:history="1">
        <w:r w:rsidR="00EA5127" w:rsidRPr="00F77C43">
          <w:rPr>
            <w:rStyle w:val="ab"/>
            <w:rFonts w:ascii="Arial" w:eastAsia="Times New Roman" w:hAnsi="Arial" w:cs="Arial"/>
            <w:noProof/>
            <w:sz w:val="18"/>
            <w:szCs w:val="18"/>
            <w:lang w:eastAsia="ru-RU"/>
          </w:rPr>
          <w:t>5.2.</w:t>
        </w:r>
        <w:r w:rsidR="00EA5127" w:rsidRPr="00F77C43">
          <w:rPr>
            <w:rStyle w:val="ab"/>
            <w:rFonts w:ascii="Arial" w:eastAsia="Times New Roman" w:hAnsi="Arial" w:cs="Arial"/>
            <w:noProof/>
            <w:sz w:val="18"/>
            <w:szCs w:val="18"/>
          </w:rPr>
          <w:tab/>
        </w:r>
        <w:r w:rsidR="00EA5127" w:rsidRPr="00F77C43">
          <w:rPr>
            <w:rStyle w:val="ab"/>
            <w:rFonts w:ascii="Arial" w:eastAsia="Times New Roman" w:hAnsi="Arial" w:cs="Arial"/>
            <w:noProof/>
            <w:sz w:val="18"/>
            <w:szCs w:val="18"/>
            <w:lang w:eastAsia="ru-RU"/>
          </w:rPr>
          <w:t>ПОРЯДОК ДЕЙСТВИЙ ПРИ ГРУППОВОЙ БЛОКИРОВКЕ ОБОРУДОВАНИЯ С ИСПОЛЬЗОВАНИЕМ ГРУППОВОГО БОКСА ПРИ ПРОВЕДЕНИИ РАБОТ ПО РЕМОНТУ И ОБСЛУЖИВАНИЮ ОБОРУДОВАНИЯ НА ТЕХНОЛОГИЧЕСКИХ ОБЪЕКТАХ</w:t>
        </w:r>
        <w:r w:rsidR="00EA5127" w:rsidRPr="00F77C43">
          <w:rPr>
            <w:rStyle w:val="ab"/>
            <w:rFonts w:ascii="Arial" w:eastAsia="Times New Roman" w:hAnsi="Arial" w:cs="Arial"/>
            <w:noProof/>
            <w:webHidden/>
            <w:sz w:val="18"/>
            <w:szCs w:val="18"/>
            <w:lang w:eastAsia="ru-RU"/>
          </w:rPr>
          <w:tab/>
        </w:r>
        <w:r w:rsidR="00EA5127" w:rsidRPr="00F77C43">
          <w:rPr>
            <w:rStyle w:val="ab"/>
            <w:rFonts w:ascii="Arial" w:eastAsia="Times New Roman" w:hAnsi="Arial" w:cs="Arial"/>
            <w:noProof/>
            <w:webHidden/>
            <w:sz w:val="18"/>
            <w:szCs w:val="18"/>
            <w:lang w:eastAsia="ru-RU"/>
          </w:rPr>
          <w:fldChar w:fldCharType="begin"/>
        </w:r>
        <w:r w:rsidR="00EA5127" w:rsidRPr="00F77C43">
          <w:rPr>
            <w:rStyle w:val="ab"/>
            <w:rFonts w:ascii="Arial" w:eastAsia="Times New Roman" w:hAnsi="Arial" w:cs="Arial"/>
            <w:noProof/>
            <w:webHidden/>
            <w:sz w:val="18"/>
            <w:szCs w:val="18"/>
            <w:lang w:eastAsia="ru-RU"/>
          </w:rPr>
          <w:instrText xml:space="preserve"> PAGEREF _Toc24659031 \h </w:instrText>
        </w:r>
        <w:r w:rsidR="00EA5127" w:rsidRPr="00F77C43">
          <w:rPr>
            <w:rStyle w:val="ab"/>
            <w:rFonts w:ascii="Arial" w:eastAsia="Times New Roman" w:hAnsi="Arial" w:cs="Arial"/>
            <w:noProof/>
            <w:webHidden/>
            <w:sz w:val="18"/>
            <w:szCs w:val="18"/>
            <w:lang w:eastAsia="ru-RU"/>
          </w:rPr>
        </w:r>
        <w:r w:rsidR="00EA5127" w:rsidRPr="00F77C43">
          <w:rPr>
            <w:rStyle w:val="ab"/>
            <w:rFonts w:ascii="Arial" w:eastAsia="Times New Roman" w:hAnsi="Arial" w:cs="Arial"/>
            <w:noProof/>
            <w:webHidden/>
            <w:sz w:val="18"/>
            <w:szCs w:val="18"/>
            <w:lang w:eastAsia="ru-RU"/>
          </w:rPr>
          <w:fldChar w:fldCharType="separate"/>
        </w:r>
        <w:r w:rsidR="00085A03">
          <w:rPr>
            <w:rStyle w:val="ab"/>
            <w:rFonts w:ascii="Arial" w:eastAsia="Times New Roman" w:hAnsi="Arial" w:cs="Arial"/>
            <w:noProof/>
            <w:webHidden/>
            <w:sz w:val="18"/>
            <w:szCs w:val="18"/>
            <w:lang w:eastAsia="ru-RU"/>
          </w:rPr>
          <w:t>35</w:t>
        </w:r>
        <w:r w:rsidR="00EA5127" w:rsidRPr="00F77C43">
          <w:rPr>
            <w:rStyle w:val="ab"/>
            <w:rFonts w:ascii="Arial" w:eastAsia="Times New Roman" w:hAnsi="Arial" w:cs="Arial"/>
            <w:noProof/>
            <w:webHidden/>
            <w:sz w:val="18"/>
            <w:szCs w:val="18"/>
            <w:lang w:eastAsia="ru-RU"/>
          </w:rPr>
          <w:fldChar w:fldCharType="end"/>
        </w:r>
      </w:hyperlink>
    </w:p>
    <w:p w14:paraId="18D23440" w14:textId="388FDF2A" w:rsidR="00EA5127" w:rsidRPr="00F77C43" w:rsidRDefault="008064E4" w:rsidP="00F77C43">
      <w:pPr>
        <w:pStyle w:val="33"/>
        <w:tabs>
          <w:tab w:val="clear" w:pos="851"/>
          <w:tab w:val="clear" w:pos="1276"/>
          <w:tab w:val="left" w:pos="1418"/>
        </w:tabs>
        <w:spacing w:before="240" w:line="240" w:lineRule="auto"/>
        <w:ind w:left="1418" w:hanging="567"/>
        <w:jc w:val="left"/>
        <w:rPr>
          <w:rStyle w:val="ab"/>
        </w:rPr>
      </w:pPr>
      <w:hyperlink w:anchor="_Toc24659032" w:history="1">
        <w:r w:rsidR="00EA5127" w:rsidRPr="00EA5127">
          <w:rPr>
            <w:rStyle w:val="ab"/>
          </w:rPr>
          <w:t>5.2.1.</w:t>
        </w:r>
        <w:r w:rsidR="00EA5127" w:rsidRPr="00F77C43">
          <w:rPr>
            <w:rStyle w:val="ab"/>
          </w:rPr>
          <w:tab/>
        </w:r>
        <w:r w:rsidR="00EA5127" w:rsidRPr="00EA5127">
          <w:rPr>
            <w:rStyle w:val="ab"/>
          </w:rPr>
          <w:t>ПОРЯДОК ДЕЙСТВИЙ РАБОТНИКА, ОТВЕТСТВЕННОГО ЗА ПОДГОТОВКУ К РАБОТАМ ПО РЕМОНТУ И ТЕХНИЧЕСКОМУ ОБСЛУЖИВАНИЮ ОБОРУДОВАНИЯ, ПРИ БЛОКИРОВКЕ ОБОРУДОВАНИЯ:</w:t>
        </w:r>
        <w:r w:rsidR="00EA5127" w:rsidRPr="00F77C43">
          <w:rPr>
            <w:rStyle w:val="ab"/>
            <w:webHidden/>
          </w:rPr>
          <w:tab/>
        </w:r>
        <w:r w:rsidR="00EA5127" w:rsidRPr="00F77C43">
          <w:rPr>
            <w:rStyle w:val="ab"/>
            <w:webHidden/>
          </w:rPr>
          <w:fldChar w:fldCharType="begin"/>
        </w:r>
        <w:r w:rsidR="00EA5127" w:rsidRPr="00F77C43">
          <w:rPr>
            <w:rStyle w:val="ab"/>
            <w:webHidden/>
          </w:rPr>
          <w:instrText xml:space="preserve"> PAGEREF _Toc24659032 \h </w:instrText>
        </w:r>
        <w:r w:rsidR="00EA5127" w:rsidRPr="00F77C43">
          <w:rPr>
            <w:rStyle w:val="ab"/>
            <w:webHidden/>
          </w:rPr>
        </w:r>
        <w:r w:rsidR="00EA5127" w:rsidRPr="00F77C43">
          <w:rPr>
            <w:rStyle w:val="ab"/>
            <w:webHidden/>
          </w:rPr>
          <w:fldChar w:fldCharType="separate"/>
        </w:r>
        <w:r w:rsidR="00085A03">
          <w:rPr>
            <w:rStyle w:val="ab"/>
            <w:webHidden/>
          </w:rPr>
          <w:t>35</w:t>
        </w:r>
        <w:r w:rsidR="00EA5127" w:rsidRPr="00F77C43">
          <w:rPr>
            <w:rStyle w:val="ab"/>
            <w:webHidden/>
          </w:rPr>
          <w:fldChar w:fldCharType="end"/>
        </w:r>
      </w:hyperlink>
    </w:p>
    <w:p w14:paraId="532B335F" w14:textId="02711BAA" w:rsidR="00EA5127" w:rsidRPr="00F77C43" w:rsidRDefault="008064E4" w:rsidP="00F77C43">
      <w:pPr>
        <w:pStyle w:val="33"/>
        <w:tabs>
          <w:tab w:val="clear" w:pos="851"/>
          <w:tab w:val="clear" w:pos="1276"/>
          <w:tab w:val="left" w:pos="1418"/>
        </w:tabs>
        <w:spacing w:before="240" w:line="240" w:lineRule="auto"/>
        <w:ind w:left="1418" w:hanging="567"/>
        <w:jc w:val="left"/>
        <w:rPr>
          <w:rStyle w:val="ab"/>
        </w:rPr>
      </w:pPr>
      <w:hyperlink w:anchor="_Toc24659033" w:history="1">
        <w:r w:rsidR="00EA5127" w:rsidRPr="00EA5127">
          <w:rPr>
            <w:rStyle w:val="ab"/>
          </w:rPr>
          <w:t>5.2.2.</w:t>
        </w:r>
        <w:r w:rsidR="00EA5127" w:rsidRPr="00F77C43">
          <w:rPr>
            <w:rStyle w:val="ab"/>
          </w:rPr>
          <w:tab/>
        </w:r>
        <w:r w:rsidR="00EA5127" w:rsidRPr="00EA5127">
          <w:rPr>
            <w:rStyle w:val="ab"/>
          </w:rPr>
          <w:t>ПОРЯДОК ДЕЙСТВИЙ РАБОТНИКА, ИЗ ЧИСЛА ТЕХНОЛОГИЧЕСКОГО ПЕРСОНАЛА ОБЪЕКТА, ПРИ БЛОКИРОВКЕ ОБОРУДОВАНИЯ:</w:t>
        </w:r>
        <w:r w:rsidR="00EA5127" w:rsidRPr="00F77C43">
          <w:rPr>
            <w:rStyle w:val="ab"/>
            <w:webHidden/>
          </w:rPr>
          <w:tab/>
        </w:r>
        <w:r w:rsidR="00EA5127" w:rsidRPr="00F77C43">
          <w:rPr>
            <w:rStyle w:val="ab"/>
            <w:webHidden/>
          </w:rPr>
          <w:fldChar w:fldCharType="begin"/>
        </w:r>
        <w:r w:rsidR="00EA5127" w:rsidRPr="00F77C43">
          <w:rPr>
            <w:rStyle w:val="ab"/>
            <w:webHidden/>
          </w:rPr>
          <w:instrText xml:space="preserve"> PAGEREF _Toc24659033 \h </w:instrText>
        </w:r>
        <w:r w:rsidR="00EA5127" w:rsidRPr="00F77C43">
          <w:rPr>
            <w:rStyle w:val="ab"/>
            <w:webHidden/>
          </w:rPr>
        </w:r>
        <w:r w:rsidR="00EA5127" w:rsidRPr="00F77C43">
          <w:rPr>
            <w:rStyle w:val="ab"/>
            <w:webHidden/>
          </w:rPr>
          <w:fldChar w:fldCharType="separate"/>
        </w:r>
        <w:r w:rsidR="00085A03">
          <w:rPr>
            <w:rStyle w:val="ab"/>
            <w:webHidden/>
          </w:rPr>
          <w:t>36</w:t>
        </w:r>
        <w:r w:rsidR="00EA5127" w:rsidRPr="00F77C43">
          <w:rPr>
            <w:rStyle w:val="ab"/>
            <w:webHidden/>
          </w:rPr>
          <w:fldChar w:fldCharType="end"/>
        </w:r>
      </w:hyperlink>
    </w:p>
    <w:p w14:paraId="3B5E9F39" w14:textId="483EEE39" w:rsidR="00EA5127" w:rsidRPr="00F77C43" w:rsidRDefault="008064E4" w:rsidP="00F77C43">
      <w:pPr>
        <w:pStyle w:val="33"/>
        <w:tabs>
          <w:tab w:val="clear" w:pos="851"/>
          <w:tab w:val="clear" w:pos="1276"/>
          <w:tab w:val="left" w:pos="1418"/>
        </w:tabs>
        <w:spacing w:before="240" w:line="240" w:lineRule="auto"/>
        <w:ind w:left="1418" w:hanging="567"/>
        <w:jc w:val="left"/>
        <w:rPr>
          <w:rStyle w:val="ab"/>
        </w:rPr>
      </w:pPr>
      <w:hyperlink w:anchor="_Toc24659034" w:history="1">
        <w:r w:rsidR="00EA5127" w:rsidRPr="00EA5127">
          <w:rPr>
            <w:rStyle w:val="ab"/>
          </w:rPr>
          <w:t>5.2.3.</w:t>
        </w:r>
        <w:r w:rsidR="00EA5127" w:rsidRPr="00F77C43">
          <w:rPr>
            <w:rStyle w:val="ab"/>
          </w:rPr>
          <w:tab/>
        </w:r>
        <w:r w:rsidR="00EA5127" w:rsidRPr="00EA5127">
          <w:rPr>
            <w:rStyle w:val="ab"/>
          </w:rPr>
          <w:t>ПОРЯДОК ДЕЙСТВИЙ РАБОТНИКА СП «ЭНЕРГЕТИКА», ИЗ ЧИСЛА ОПЕРАТИВНОГО ПЕРСОНАЛА, ПРИ БЛОКИРОВКЕ ОБОРУДОВАНИЯ:</w:t>
        </w:r>
        <w:r w:rsidR="00EA5127" w:rsidRPr="00F77C43">
          <w:rPr>
            <w:rStyle w:val="ab"/>
            <w:webHidden/>
          </w:rPr>
          <w:tab/>
        </w:r>
        <w:r w:rsidR="00EA5127" w:rsidRPr="00F77C43">
          <w:rPr>
            <w:rStyle w:val="ab"/>
            <w:webHidden/>
          </w:rPr>
          <w:fldChar w:fldCharType="begin"/>
        </w:r>
        <w:r w:rsidR="00EA5127" w:rsidRPr="00F77C43">
          <w:rPr>
            <w:rStyle w:val="ab"/>
            <w:webHidden/>
          </w:rPr>
          <w:instrText xml:space="preserve"> PAGEREF _Toc24659034 \h </w:instrText>
        </w:r>
        <w:r w:rsidR="00EA5127" w:rsidRPr="00F77C43">
          <w:rPr>
            <w:rStyle w:val="ab"/>
            <w:webHidden/>
          </w:rPr>
        </w:r>
        <w:r w:rsidR="00EA5127" w:rsidRPr="00F77C43">
          <w:rPr>
            <w:rStyle w:val="ab"/>
            <w:webHidden/>
          </w:rPr>
          <w:fldChar w:fldCharType="separate"/>
        </w:r>
        <w:r w:rsidR="00085A03">
          <w:rPr>
            <w:rStyle w:val="ab"/>
            <w:webHidden/>
          </w:rPr>
          <w:t>36</w:t>
        </w:r>
        <w:r w:rsidR="00EA5127" w:rsidRPr="00F77C43">
          <w:rPr>
            <w:rStyle w:val="ab"/>
            <w:webHidden/>
          </w:rPr>
          <w:fldChar w:fldCharType="end"/>
        </w:r>
      </w:hyperlink>
    </w:p>
    <w:p w14:paraId="380F3423" w14:textId="3145D3A8" w:rsidR="00EA5127" w:rsidRPr="00F77C43" w:rsidRDefault="008064E4" w:rsidP="00F77C43">
      <w:pPr>
        <w:pStyle w:val="33"/>
        <w:tabs>
          <w:tab w:val="clear" w:pos="851"/>
          <w:tab w:val="clear" w:pos="1276"/>
          <w:tab w:val="left" w:pos="1418"/>
        </w:tabs>
        <w:spacing w:before="240" w:line="240" w:lineRule="auto"/>
        <w:ind w:left="1418" w:hanging="567"/>
        <w:jc w:val="left"/>
        <w:rPr>
          <w:rStyle w:val="ab"/>
        </w:rPr>
      </w:pPr>
      <w:hyperlink w:anchor="_Toc24659035" w:history="1">
        <w:r w:rsidR="00EA5127" w:rsidRPr="00EA5127">
          <w:rPr>
            <w:rStyle w:val="ab"/>
          </w:rPr>
          <w:t>5.2.4.</w:t>
        </w:r>
        <w:r w:rsidR="00EA5127" w:rsidRPr="00F77C43">
          <w:rPr>
            <w:rStyle w:val="ab"/>
          </w:rPr>
          <w:tab/>
        </w:r>
        <w:r w:rsidR="00EA5127" w:rsidRPr="00EA5127">
          <w:rPr>
            <w:rStyle w:val="ab"/>
          </w:rPr>
          <w:t>ПОРЯДОК ДЕЙСТВИЙ РАБОТНИКА, ОТВЕТСТВЕННОГО ЗА ПОДГОТОВКУ К РАБОТАМ ПО РЕМОНТУ И ТЕХНИЧЕСКОМУ ОБСЛУЖИВАНИЮ ОБОРУДОВАНИЯ, ПРИ БЛОКИРОВКЕ ОБОРУДОВАНИЯ (ПОСЛЕ РАБОТ ПРИ БЛОКИРОВКЕ ОБОРУДОВАНИЯ ТЕХНОЛОГИЧЕСКИМ ПЕРСОНАЛОМ ОБЪЕКТА И РАБОТНИКАМИ СП «ЭНЕРГЕТИКА»):</w:t>
        </w:r>
        <w:r w:rsidR="00EA5127" w:rsidRPr="00F77C43">
          <w:rPr>
            <w:rStyle w:val="ab"/>
            <w:webHidden/>
          </w:rPr>
          <w:tab/>
        </w:r>
        <w:r w:rsidR="00EA5127" w:rsidRPr="00F77C43">
          <w:rPr>
            <w:rStyle w:val="ab"/>
            <w:webHidden/>
          </w:rPr>
          <w:fldChar w:fldCharType="begin"/>
        </w:r>
        <w:r w:rsidR="00EA5127" w:rsidRPr="00F77C43">
          <w:rPr>
            <w:rStyle w:val="ab"/>
            <w:webHidden/>
          </w:rPr>
          <w:instrText xml:space="preserve"> PAGEREF _Toc24659035 \h </w:instrText>
        </w:r>
        <w:r w:rsidR="00EA5127" w:rsidRPr="00F77C43">
          <w:rPr>
            <w:rStyle w:val="ab"/>
            <w:webHidden/>
          </w:rPr>
        </w:r>
        <w:r w:rsidR="00EA5127" w:rsidRPr="00F77C43">
          <w:rPr>
            <w:rStyle w:val="ab"/>
            <w:webHidden/>
          </w:rPr>
          <w:fldChar w:fldCharType="separate"/>
        </w:r>
        <w:r w:rsidR="00085A03">
          <w:rPr>
            <w:rStyle w:val="ab"/>
            <w:webHidden/>
          </w:rPr>
          <w:t>36</w:t>
        </w:r>
        <w:r w:rsidR="00EA5127" w:rsidRPr="00F77C43">
          <w:rPr>
            <w:rStyle w:val="ab"/>
            <w:webHidden/>
          </w:rPr>
          <w:fldChar w:fldCharType="end"/>
        </w:r>
      </w:hyperlink>
    </w:p>
    <w:p w14:paraId="3A4FE1CE" w14:textId="5ED5A16E" w:rsidR="00EA5127" w:rsidRPr="00F77C43" w:rsidRDefault="008064E4" w:rsidP="00F77C43">
      <w:pPr>
        <w:pStyle w:val="33"/>
        <w:tabs>
          <w:tab w:val="clear" w:pos="851"/>
          <w:tab w:val="clear" w:pos="1276"/>
          <w:tab w:val="left" w:pos="1418"/>
        </w:tabs>
        <w:spacing w:before="240" w:line="240" w:lineRule="auto"/>
        <w:ind w:left="1418" w:hanging="567"/>
        <w:jc w:val="left"/>
        <w:rPr>
          <w:rStyle w:val="ab"/>
        </w:rPr>
      </w:pPr>
      <w:hyperlink w:anchor="_Toc24659036" w:history="1">
        <w:r w:rsidR="00EA5127" w:rsidRPr="00EA5127">
          <w:rPr>
            <w:rStyle w:val="ab"/>
          </w:rPr>
          <w:t>5.2.5.</w:t>
        </w:r>
        <w:r w:rsidR="00EA5127" w:rsidRPr="00F77C43">
          <w:rPr>
            <w:rStyle w:val="ab"/>
          </w:rPr>
          <w:tab/>
        </w:r>
        <w:r w:rsidR="00EA5127" w:rsidRPr="00EA5127">
          <w:rPr>
            <w:rStyle w:val="ab"/>
          </w:rPr>
          <w:t>ПОРЯДОК ДЕЙСТВИЙ ПРЕДСТАВИТЕЛЯ ГАЗОСПАСАТЕЛЬНОЙ СЛУЖБЫ (ПРИ ПРОВЕДЕНИИ ГАЗООПАСНЫХ РАБОТ ПО НАРЯДУ-ДОПУСКУ), ПРИ БЛОКИРОВКЕ ОБОРУДОВАНИЯ</w:t>
        </w:r>
        <w:r w:rsidR="00EA5127" w:rsidRPr="00F77C43">
          <w:rPr>
            <w:rStyle w:val="ab"/>
            <w:webHidden/>
          </w:rPr>
          <w:tab/>
        </w:r>
        <w:r w:rsidR="00EA5127" w:rsidRPr="00F77C43">
          <w:rPr>
            <w:rStyle w:val="ab"/>
            <w:webHidden/>
          </w:rPr>
          <w:fldChar w:fldCharType="begin"/>
        </w:r>
        <w:r w:rsidR="00EA5127" w:rsidRPr="00F77C43">
          <w:rPr>
            <w:rStyle w:val="ab"/>
            <w:webHidden/>
          </w:rPr>
          <w:instrText xml:space="preserve"> PAGEREF _Toc24659036 \h </w:instrText>
        </w:r>
        <w:r w:rsidR="00EA5127" w:rsidRPr="00F77C43">
          <w:rPr>
            <w:rStyle w:val="ab"/>
            <w:webHidden/>
          </w:rPr>
        </w:r>
        <w:r w:rsidR="00EA5127" w:rsidRPr="00F77C43">
          <w:rPr>
            <w:rStyle w:val="ab"/>
            <w:webHidden/>
          </w:rPr>
          <w:fldChar w:fldCharType="separate"/>
        </w:r>
        <w:r w:rsidR="00085A03">
          <w:rPr>
            <w:rStyle w:val="ab"/>
            <w:webHidden/>
          </w:rPr>
          <w:t>36</w:t>
        </w:r>
        <w:r w:rsidR="00EA5127" w:rsidRPr="00F77C43">
          <w:rPr>
            <w:rStyle w:val="ab"/>
            <w:webHidden/>
          </w:rPr>
          <w:fldChar w:fldCharType="end"/>
        </w:r>
      </w:hyperlink>
    </w:p>
    <w:p w14:paraId="2596736E" w14:textId="77777777" w:rsidR="00EA5127" w:rsidRPr="00F77C43" w:rsidRDefault="008064E4" w:rsidP="00F77C43">
      <w:pPr>
        <w:pStyle w:val="33"/>
        <w:tabs>
          <w:tab w:val="clear" w:pos="851"/>
          <w:tab w:val="clear" w:pos="1276"/>
          <w:tab w:val="left" w:pos="1418"/>
        </w:tabs>
        <w:spacing w:before="240" w:line="240" w:lineRule="auto"/>
        <w:ind w:left="1418" w:hanging="567"/>
        <w:jc w:val="left"/>
        <w:rPr>
          <w:rStyle w:val="ab"/>
        </w:rPr>
      </w:pPr>
      <w:hyperlink w:anchor="_Toc24659037" w:history="1">
        <w:r w:rsidR="00EA5127" w:rsidRPr="00EA5127">
          <w:rPr>
            <w:rStyle w:val="ab"/>
          </w:rPr>
          <w:t>5.2.6.</w:t>
        </w:r>
        <w:r w:rsidR="00EA5127" w:rsidRPr="00F77C43">
          <w:rPr>
            <w:rStyle w:val="ab"/>
          </w:rPr>
          <w:tab/>
        </w:r>
        <w:r w:rsidR="00EA5127" w:rsidRPr="00EA5127">
          <w:rPr>
            <w:rStyle w:val="ab"/>
          </w:rPr>
          <w:t xml:space="preserve">ПОРЯДОК ДЕЙСТВИЙ </w:t>
        </w:r>
        <w:r w:rsidR="00E24721">
          <w:rPr>
            <w:rStyle w:val="ab"/>
          </w:rPr>
          <w:t xml:space="preserve">РАБОТНИКА, </w:t>
        </w:r>
        <w:r w:rsidR="00EA5127" w:rsidRPr="00EA5127">
          <w:rPr>
            <w:rStyle w:val="ab"/>
          </w:rPr>
          <w:t xml:space="preserve">ОТВЕТСТВЕННОГО ЗА </w:t>
        </w:r>
        <w:r w:rsidR="00E24721">
          <w:rPr>
            <w:rStyle w:val="ab"/>
          </w:rPr>
          <w:t>БЕЗОПАСНОЕ ПРОВЕДЕНИЕ РАБОТ</w:t>
        </w:r>
        <w:r w:rsidR="00EA5127" w:rsidRPr="00EA5127">
          <w:rPr>
            <w:rStyle w:val="ab"/>
          </w:rPr>
          <w:t>, ПРИ ДОПУСКЕ ПРОИЗВОДИТЕЛЕЙ РАБОТ К РАБОТЕ В РАМКАХ ПРОЦЕДУРЫ ПО БЛОКИРОВКЕ ОБОРУДОВАНИЯ</w:t>
        </w:r>
        <w:r w:rsidR="00EA5127" w:rsidRPr="00F77C43">
          <w:rPr>
            <w:rStyle w:val="ab"/>
            <w:webHidden/>
          </w:rPr>
          <w:tab/>
        </w:r>
        <w:r w:rsidR="00EA5127" w:rsidRPr="00F77C43">
          <w:rPr>
            <w:rStyle w:val="ab"/>
            <w:webHidden/>
          </w:rPr>
          <w:fldChar w:fldCharType="begin"/>
        </w:r>
        <w:r w:rsidR="00EA5127" w:rsidRPr="00F77C43">
          <w:rPr>
            <w:rStyle w:val="ab"/>
            <w:webHidden/>
          </w:rPr>
          <w:instrText xml:space="preserve"> PAGEREF _Toc24659037 \h </w:instrText>
        </w:r>
        <w:r w:rsidR="00EA5127" w:rsidRPr="00F77C43">
          <w:rPr>
            <w:rStyle w:val="ab"/>
            <w:webHidden/>
          </w:rPr>
        </w:r>
        <w:r w:rsidR="00EA5127" w:rsidRPr="00F77C43">
          <w:rPr>
            <w:rStyle w:val="ab"/>
            <w:webHidden/>
          </w:rPr>
          <w:fldChar w:fldCharType="separate"/>
        </w:r>
        <w:r w:rsidR="00085A03">
          <w:rPr>
            <w:rStyle w:val="ab"/>
            <w:webHidden/>
          </w:rPr>
          <w:t>37</w:t>
        </w:r>
        <w:r w:rsidR="00EA5127" w:rsidRPr="00F77C43">
          <w:rPr>
            <w:rStyle w:val="ab"/>
            <w:webHidden/>
          </w:rPr>
          <w:fldChar w:fldCharType="end"/>
        </w:r>
      </w:hyperlink>
    </w:p>
    <w:p w14:paraId="17D70367" w14:textId="449EEB27" w:rsidR="00EA5127" w:rsidRPr="00F77C43" w:rsidRDefault="008064E4" w:rsidP="00F77C43">
      <w:pPr>
        <w:pStyle w:val="33"/>
        <w:tabs>
          <w:tab w:val="clear" w:pos="851"/>
          <w:tab w:val="clear" w:pos="1276"/>
          <w:tab w:val="left" w:pos="1418"/>
        </w:tabs>
        <w:spacing w:before="240" w:line="240" w:lineRule="auto"/>
        <w:ind w:left="1418" w:hanging="567"/>
        <w:jc w:val="left"/>
        <w:rPr>
          <w:rStyle w:val="ab"/>
        </w:rPr>
      </w:pPr>
      <w:hyperlink w:anchor="_Toc24659038" w:history="1">
        <w:r w:rsidR="00EA5127" w:rsidRPr="00EA5127">
          <w:rPr>
            <w:rStyle w:val="ab"/>
          </w:rPr>
          <w:t>5.2.7.</w:t>
        </w:r>
        <w:r w:rsidR="00EA5127" w:rsidRPr="00F77C43">
          <w:rPr>
            <w:rStyle w:val="ab"/>
          </w:rPr>
          <w:tab/>
        </w:r>
        <w:r w:rsidR="00EA5127" w:rsidRPr="00EA5127">
          <w:rPr>
            <w:rStyle w:val="ab"/>
          </w:rPr>
          <w:t>ПОРЯДОК ДЕЙСТВИЙ ПРОИЗВОДИТЕЛЯ РАБОТ В РАМКАХ ПРОЦЕДУРЫ ПО БЛОКИРОВКЕ ОБОРУДОВАНИЯ:</w:t>
        </w:r>
        <w:r w:rsidR="00EA5127" w:rsidRPr="00F77C43">
          <w:rPr>
            <w:rStyle w:val="ab"/>
            <w:webHidden/>
          </w:rPr>
          <w:tab/>
        </w:r>
        <w:r w:rsidR="00EA5127" w:rsidRPr="00F77C43">
          <w:rPr>
            <w:rStyle w:val="ab"/>
            <w:webHidden/>
          </w:rPr>
          <w:fldChar w:fldCharType="begin"/>
        </w:r>
        <w:r w:rsidR="00EA5127" w:rsidRPr="00F77C43">
          <w:rPr>
            <w:rStyle w:val="ab"/>
            <w:webHidden/>
          </w:rPr>
          <w:instrText xml:space="preserve"> PAGEREF _Toc24659038 \h </w:instrText>
        </w:r>
        <w:r w:rsidR="00EA5127" w:rsidRPr="00F77C43">
          <w:rPr>
            <w:rStyle w:val="ab"/>
            <w:webHidden/>
          </w:rPr>
        </w:r>
        <w:r w:rsidR="00EA5127" w:rsidRPr="00F77C43">
          <w:rPr>
            <w:rStyle w:val="ab"/>
            <w:webHidden/>
          </w:rPr>
          <w:fldChar w:fldCharType="separate"/>
        </w:r>
        <w:r w:rsidR="00085A03">
          <w:rPr>
            <w:rStyle w:val="ab"/>
            <w:webHidden/>
          </w:rPr>
          <w:t>37</w:t>
        </w:r>
        <w:r w:rsidR="00EA5127" w:rsidRPr="00F77C43">
          <w:rPr>
            <w:rStyle w:val="ab"/>
            <w:webHidden/>
          </w:rPr>
          <w:fldChar w:fldCharType="end"/>
        </w:r>
      </w:hyperlink>
    </w:p>
    <w:p w14:paraId="2EAA41FD" w14:textId="1FB00A1E" w:rsidR="00EA5127" w:rsidRPr="00F77C43" w:rsidRDefault="008064E4" w:rsidP="00F77C43">
      <w:pPr>
        <w:pStyle w:val="33"/>
        <w:tabs>
          <w:tab w:val="clear" w:pos="851"/>
          <w:tab w:val="clear" w:pos="1276"/>
          <w:tab w:val="left" w:pos="1418"/>
        </w:tabs>
        <w:spacing w:before="240" w:line="240" w:lineRule="auto"/>
        <w:ind w:left="1418" w:hanging="567"/>
        <w:jc w:val="left"/>
        <w:rPr>
          <w:rStyle w:val="ab"/>
        </w:rPr>
      </w:pPr>
      <w:hyperlink w:anchor="_Toc24659039" w:history="1">
        <w:r w:rsidR="00EA5127" w:rsidRPr="00EA5127">
          <w:rPr>
            <w:rStyle w:val="ab"/>
          </w:rPr>
          <w:t>5.2.8.</w:t>
        </w:r>
        <w:r w:rsidR="00EA5127" w:rsidRPr="00F77C43">
          <w:rPr>
            <w:rStyle w:val="ab"/>
          </w:rPr>
          <w:tab/>
        </w:r>
        <w:r w:rsidR="00EA5127" w:rsidRPr="00EA5127">
          <w:rPr>
            <w:rStyle w:val="ab"/>
          </w:rPr>
          <w:t>ПОРЯДОК ДЕЙСТВИЙ РАБОТНИКОВ ПО ОКОНЧАНИИ ВЫПОЛНЕНИЯ ВСЕХ ЗАПЛАНИРОВАННЫХ РАБОТ ПО РЕМОНТУ И ТЕХНИЧЕСКОМУ ОБСЛУЖИВАНИЮ ОБОРУДОВАНИЯ</w:t>
        </w:r>
        <w:r w:rsidR="00EA5127" w:rsidRPr="00F77C43">
          <w:rPr>
            <w:rStyle w:val="ab"/>
            <w:webHidden/>
          </w:rPr>
          <w:tab/>
        </w:r>
        <w:r w:rsidR="00EA5127" w:rsidRPr="00F77C43">
          <w:rPr>
            <w:rStyle w:val="ab"/>
            <w:webHidden/>
          </w:rPr>
          <w:fldChar w:fldCharType="begin"/>
        </w:r>
        <w:r w:rsidR="00EA5127" w:rsidRPr="00F77C43">
          <w:rPr>
            <w:rStyle w:val="ab"/>
            <w:webHidden/>
          </w:rPr>
          <w:instrText xml:space="preserve"> PAGEREF _Toc24659039 \h </w:instrText>
        </w:r>
        <w:r w:rsidR="00EA5127" w:rsidRPr="00F77C43">
          <w:rPr>
            <w:rStyle w:val="ab"/>
            <w:webHidden/>
          </w:rPr>
        </w:r>
        <w:r w:rsidR="00EA5127" w:rsidRPr="00F77C43">
          <w:rPr>
            <w:rStyle w:val="ab"/>
            <w:webHidden/>
          </w:rPr>
          <w:fldChar w:fldCharType="separate"/>
        </w:r>
        <w:r w:rsidR="00085A03">
          <w:rPr>
            <w:rStyle w:val="ab"/>
            <w:webHidden/>
          </w:rPr>
          <w:t>37</w:t>
        </w:r>
        <w:r w:rsidR="00EA5127" w:rsidRPr="00F77C43">
          <w:rPr>
            <w:rStyle w:val="ab"/>
            <w:webHidden/>
          </w:rPr>
          <w:fldChar w:fldCharType="end"/>
        </w:r>
      </w:hyperlink>
    </w:p>
    <w:p w14:paraId="54B249E5" w14:textId="3F80D74C" w:rsidR="00EA5127" w:rsidRPr="00F77C43" w:rsidRDefault="008064E4" w:rsidP="00F77C43">
      <w:pPr>
        <w:pStyle w:val="21"/>
        <w:rPr>
          <w:rStyle w:val="ab"/>
          <w:rFonts w:ascii="Arial" w:eastAsia="Times New Roman" w:hAnsi="Arial" w:cs="Arial"/>
          <w:noProof/>
        </w:rPr>
      </w:pPr>
      <w:hyperlink w:anchor="_Toc24659040" w:history="1">
        <w:r w:rsidR="00EA5127" w:rsidRPr="00F77C43">
          <w:rPr>
            <w:rStyle w:val="ab"/>
            <w:rFonts w:ascii="Arial" w:eastAsia="Times New Roman" w:hAnsi="Arial" w:cs="Arial"/>
            <w:noProof/>
            <w:sz w:val="18"/>
            <w:szCs w:val="18"/>
            <w:lang w:eastAsia="ru-RU"/>
          </w:rPr>
          <w:t>5.3.</w:t>
        </w:r>
        <w:r w:rsidR="00EA5127" w:rsidRPr="00F77C43">
          <w:rPr>
            <w:rStyle w:val="ab"/>
            <w:rFonts w:ascii="Arial" w:eastAsia="Times New Roman" w:hAnsi="Arial" w:cs="Arial"/>
            <w:noProof/>
          </w:rPr>
          <w:tab/>
        </w:r>
        <w:r w:rsidR="00EA5127" w:rsidRPr="00F77C43">
          <w:rPr>
            <w:rStyle w:val="ab"/>
            <w:rFonts w:ascii="Arial" w:eastAsia="Times New Roman" w:hAnsi="Arial" w:cs="Arial"/>
            <w:noProof/>
            <w:sz w:val="18"/>
            <w:szCs w:val="18"/>
            <w:lang w:eastAsia="ru-RU"/>
          </w:rPr>
          <w:t>ПОРЯДОК ДЕЙСТВИЙ ПРИ ГРУППОВОЙ БЛОКИРОВКЕ ОБОРУДОВАНИЯ С ИСПОЛЬЗОВАНИЕМ ГРУППОВОГО БОКСА ПРИ ПРОВЕДЕНИИ РЕМОНТНЫХ РАБОТ И ОБСЛУЖИВАНИИ ОБОРУДОВАНИЯ НА ОБЪЕКТАХ ЭНЕРГЕТИКИ</w:t>
        </w:r>
        <w:r w:rsidR="00EA5127" w:rsidRPr="00F77C43">
          <w:rPr>
            <w:rStyle w:val="ab"/>
            <w:rFonts w:ascii="Arial" w:eastAsia="Times New Roman" w:hAnsi="Arial" w:cs="Arial"/>
            <w:noProof/>
            <w:webHidden/>
            <w:lang w:eastAsia="ru-RU"/>
          </w:rPr>
          <w:tab/>
        </w:r>
        <w:r w:rsidR="00EA5127" w:rsidRPr="00F77C43">
          <w:rPr>
            <w:rStyle w:val="ab"/>
            <w:rFonts w:ascii="Arial" w:eastAsia="Times New Roman" w:hAnsi="Arial" w:cs="Arial"/>
            <w:noProof/>
            <w:webHidden/>
            <w:lang w:eastAsia="ru-RU"/>
          </w:rPr>
          <w:fldChar w:fldCharType="begin"/>
        </w:r>
        <w:r w:rsidR="00EA5127" w:rsidRPr="00F77C43">
          <w:rPr>
            <w:rStyle w:val="ab"/>
            <w:rFonts w:ascii="Arial" w:eastAsia="Times New Roman" w:hAnsi="Arial" w:cs="Arial"/>
            <w:noProof/>
            <w:webHidden/>
            <w:lang w:eastAsia="ru-RU"/>
          </w:rPr>
          <w:instrText xml:space="preserve"> PAGEREF _Toc24659040 \h </w:instrText>
        </w:r>
        <w:r w:rsidR="00EA5127" w:rsidRPr="00F77C43">
          <w:rPr>
            <w:rStyle w:val="ab"/>
            <w:rFonts w:ascii="Arial" w:eastAsia="Times New Roman" w:hAnsi="Arial" w:cs="Arial"/>
            <w:noProof/>
            <w:webHidden/>
            <w:lang w:eastAsia="ru-RU"/>
          </w:rPr>
        </w:r>
        <w:r w:rsidR="00EA5127" w:rsidRPr="00F77C43">
          <w:rPr>
            <w:rStyle w:val="ab"/>
            <w:rFonts w:ascii="Arial" w:eastAsia="Times New Roman" w:hAnsi="Arial" w:cs="Arial"/>
            <w:noProof/>
            <w:webHidden/>
            <w:lang w:eastAsia="ru-RU"/>
          </w:rPr>
          <w:fldChar w:fldCharType="separate"/>
        </w:r>
        <w:r w:rsidR="00085A03">
          <w:rPr>
            <w:rStyle w:val="ab"/>
            <w:rFonts w:ascii="Arial" w:eastAsia="Times New Roman" w:hAnsi="Arial" w:cs="Arial"/>
            <w:noProof/>
            <w:webHidden/>
            <w:lang w:eastAsia="ru-RU"/>
          </w:rPr>
          <w:t>39</w:t>
        </w:r>
        <w:r w:rsidR="00EA5127" w:rsidRPr="00F77C43">
          <w:rPr>
            <w:rStyle w:val="ab"/>
            <w:rFonts w:ascii="Arial" w:eastAsia="Times New Roman" w:hAnsi="Arial" w:cs="Arial"/>
            <w:noProof/>
            <w:webHidden/>
            <w:lang w:eastAsia="ru-RU"/>
          </w:rPr>
          <w:fldChar w:fldCharType="end"/>
        </w:r>
      </w:hyperlink>
    </w:p>
    <w:p w14:paraId="56C9BEDD" w14:textId="77777777" w:rsidR="00EA5127" w:rsidRPr="00F77C43" w:rsidRDefault="008064E4" w:rsidP="00F77C43">
      <w:pPr>
        <w:pStyle w:val="33"/>
        <w:tabs>
          <w:tab w:val="clear" w:pos="851"/>
          <w:tab w:val="clear" w:pos="1276"/>
          <w:tab w:val="left" w:pos="1418"/>
        </w:tabs>
        <w:spacing w:before="240" w:line="240" w:lineRule="auto"/>
        <w:ind w:left="1418" w:hanging="567"/>
        <w:jc w:val="left"/>
        <w:rPr>
          <w:rStyle w:val="ab"/>
        </w:rPr>
      </w:pPr>
      <w:hyperlink w:anchor="_Toc24659041" w:history="1">
        <w:r w:rsidR="00EA5127" w:rsidRPr="00F77C43">
          <w:rPr>
            <w:rStyle w:val="ab"/>
          </w:rPr>
          <w:t>5.3.1.</w:t>
        </w:r>
        <w:r w:rsidR="00EA5127" w:rsidRPr="00F77C43">
          <w:rPr>
            <w:rStyle w:val="ab"/>
          </w:rPr>
          <w:tab/>
        </w:r>
        <w:r w:rsidR="00EA5127" w:rsidRPr="00EA5127">
          <w:rPr>
            <w:rStyle w:val="ab"/>
          </w:rPr>
          <w:t>ПОРЯДОК ДЕЙСТВИЙ ДОПУСКАЮЩЕГО СП «ЭНЕРГЕТИКА», ПРИ БЛОКИРОВКЕ ОБОРУДОВАНИЯ:</w:t>
        </w:r>
        <w:r w:rsidR="00EA5127" w:rsidRPr="00F77C43">
          <w:rPr>
            <w:rStyle w:val="ab"/>
            <w:webHidden/>
          </w:rPr>
          <w:tab/>
        </w:r>
        <w:r w:rsidR="00EA5127" w:rsidRPr="00F77C43">
          <w:rPr>
            <w:rStyle w:val="ab"/>
            <w:webHidden/>
          </w:rPr>
          <w:fldChar w:fldCharType="begin"/>
        </w:r>
        <w:r w:rsidR="00EA5127" w:rsidRPr="00F77C43">
          <w:rPr>
            <w:rStyle w:val="ab"/>
            <w:webHidden/>
          </w:rPr>
          <w:instrText xml:space="preserve"> PAGEREF _Toc24659041 \h </w:instrText>
        </w:r>
        <w:r w:rsidR="00EA5127" w:rsidRPr="00F77C43">
          <w:rPr>
            <w:rStyle w:val="ab"/>
            <w:webHidden/>
          </w:rPr>
        </w:r>
        <w:r w:rsidR="00EA5127" w:rsidRPr="00F77C43">
          <w:rPr>
            <w:rStyle w:val="ab"/>
            <w:webHidden/>
          </w:rPr>
          <w:fldChar w:fldCharType="separate"/>
        </w:r>
        <w:r w:rsidR="00085A03">
          <w:rPr>
            <w:rStyle w:val="ab"/>
            <w:webHidden/>
          </w:rPr>
          <w:t>39</w:t>
        </w:r>
        <w:r w:rsidR="00EA5127" w:rsidRPr="00F77C43">
          <w:rPr>
            <w:rStyle w:val="ab"/>
            <w:webHidden/>
          </w:rPr>
          <w:fldChar w:fldCharType="end"/>
        </w:r>
      </w:hyperlink>
    </w:p>
    <w:p w14:paraId="14AC1AF9" w14:textId="4CD05381" w:rsidR="00EA5127" w:rsidRPr="00F77C43" w:rsidRDefault="008064E4" w:rsidP="00F77C43">
      <w:pPr>
        <w:pStyle w:val="33"/>
        <w:tabs>
          <w:tab w:val="clear" w:pos="851"/>
          <w:tab w:val="clear" w:pos="1276"/>
          <w:tab w:val="left" w:pos="1418"/>
        </w:tabs>
        <w:spacing w:before="240" w:line="240" w:lineRule="auto"/>
        <w:ind w:left="1418" w:hanging="567"/>
        <w:jc w:val="left"/>
        <w:rPr>
          <w:rStyle w:val="ab"/>
        </w:rPr>
      </w:pPr>
      <w:hyperlink w:anchor="_Toc24659042" w:history="1">
        <w:r w:rsidR="00EA5127" w:rsidRPr="00EA5127">
          <w:rPr>
            <w:rStyle w:val="ab"/>
          </w:rPr>
          <w:t>5.3.2.</w:t>
        </w:r>
        <w:r w:rsidR="00EA5127" w:rsidRPr="00F77C43">
          <w:rPr>
            <w:rStyle w:val="ab"/>
          </w:rPr>
          <w:tab/>
        </w:r>
        <w:r w:rsidR="00EA5127" w:rsidRPr="00EA5127">
          <w:rPr>
            <w:rStyle w:val="ab"/>
          </w:rPr>
          <w:t>ПОРЯДОК ДЕЙСТВИЙ ОТВЕТСТВЕННОГО РУКОВОДИТЕЛЯ, ПРОИЗВОДИТЕЛЯ</w:t>
        </w:r>
        <w:r w:rsidR="00EA5127" w:rsidRPr="00F77C43">
          <w:rPr>
            <w:rStyle w:val="ab"/>
          </w:rPr>
          <w:t xml:space="preserve"> </w:t>
        </w:r>
        <w:r w:rsidR="00EA5127" w:rsidRPr="00EA5127">
          <w:rPr>
            <w:rStyle w:val="ab"/>
          </w:rPr>
          <w:t xml:space="preserve"> РАБОТ, ПРИ БЛОКИРОВКЕ ОБОРУДОВАНИЯ:</w:t>
        </w:r>
        <w:r w:rsidR="00EA5127" w:rsidRPr="00F77C43">
          <w:rPr>
            <w:rStyle w:val="ab"/>
            <w:webHidden/>
          </w:rPr>
          <w:tab/>
        </w:r>
        <w:r w:rsidR="00EA5127" w:rsidRPr="00F77C43">
          <w:rPr>
            <w:rStyle w:val="ab"/>
            <w:webHidden/>
          </w:rPr>
          <w:fldChar w:fldCharType="begin"/>
        </w:r>
        <w:r w:rsidR="00EA5127" w:rsidRPr="00F77C43">
          <w:rPr>
            <w:rStyle w:val="ab"/>
            <w:webHidden/>
          </w:rPr>
          <w:instrText xml:space="preserve"> PAGEREF _Toc24659042 \h </w:instrText>
        </w:r>
        <w:r w:rsidR="00EA5127" w:rsidRPr="00F77C43">
          <w:rPr>
            <w:rStyle w:val="ab"/>
            <w:webHidden/>
          </w:rPr>
        </w:r>
        <w:r w:rsidR="00EA5127" w:rsidRPr="00F77C43">
          <w:rPr>
            <w:rStyle w:val="ab"/>
            <w:webHidden/>
          </w:rPr>
          <w:fldChar w:fldCharType="separate"/>
        </w:r>
        <w:r w:rsidR="00085A03">
          <w:rPr>
            <w:rStyle w:val="ab"/>
            <w:webHidden/>
          </w:rPr>
          <w:t>39</w:t>
        </w:r>
        <w:r w:rsidR="00EA5127" w:rsidRPr="00F77C43">
          <w:rPr>
            <w:rStyle w:val="ab"/>
            <w:webHidden/>
          </w:rPr>
          <w:fldChar w:fldCharType="end"/>
        </w:r>
      </w:hyperlink>
    </w:p>
    <w:p w14:paraId="29939182" w14:textId="6F204DFB" w:rsidR="00EA5127" w:rsidRPr="00F77C43" w:rsidRDefault="008064E4" w:rsidP="00F77C43">
      <w:pPr>
        <w:pStyle w:val="33"/>
        <w:tabs>
          <w:tab w:val="clear" w:pos="851"/>
          <w:tab w:val="clear" w:pos="1276"/>
          <w:tab w:val="left" w:pos="1418"/>
        </w:tabs>
        <w:spacing w:before="240" w:line="240" w:lineRule="auto"/>
        <w:ind w:left="1418" w:hanging="567"/>
        <w:jc w:val="left"/>
        <w:rPr>
          <w:rStyle w:val="ab"/>
        </w:rPr>
      </w:pPr>
      <w:hyperlink w:anchor="_Toc24659043" w:history="1">
        <w:r w:rsidR="00EA5127" w:rsidRPr="00EA5127">
          <w:rPr>
            <w:rStyle w:val="ab"/>
          </w:rPr>
          <w:t>5.3.3.</w:t>
        </w:r>
        <w:r w:rsidR="00EA5127" w:rsidRPr="00F77C43">
          <w:rPr>
            <w:rStyle w:val="ab"/>
          </w:rPr>
          <w:tab/>
        </w:r>
        <w:r w:rsidR="00EA5127" w:rsidRPr="00EA5127">
          <w:rPr>
            <w:rStyle w:val="ab"/>
          </w:rPr>
          <w:t>ПОРЯДОК ДЕЙСТВИЙ РАБОТНИКОВ ПО СНЯТИЮ БЛОКИРОВОЧНЫХ УСТРОЙСТВ, ЗАМКОВ НА ОБЪЕКТАХ ЭНЕРГЕТИКИ, ПО ОКОН</w:t>
        </w:r>
        <w:r w:rsidR="00EA5127" w:rsidRPr="00F77C43">
          <w:rPr>
            <w:rStyle w:val="ab"/>
          </w:rPr>
          <w:t>ЧАНИЮ РАБОТ</w:t>
        </w:r>
        <w:r w:rsidR="00EA5127" w:rsidRPr="002A489A">
          <w:rPr>
            <w:rStyle w:val="ab"/>
          </w:rPr>
          <w:t>, ПРИ БЛОКИРОВКЕ О</w:t>
        </w:r>
        <w:r w:rsidR="00EA5127" w:rsidRPr="00F77C43">
          <w:rPr>
            <w:rStyle w:val="ab"/>
          </w:rPr>
          <w:t>БО</w:t>
        </w:r>
        <w:r w:rsidR="00EA5127" w:rsidRPr="00EA5127">
          <w:rPr>
            <w:rStyle w:val="ab"/>
          </w:rPr>
          <w:t>РУДОВАНИЯ</w:t>
        </w:r>
        <w:r w:rsidR="00EA5127" w:rsidRPr="00F77C43">
          <w:rPr>
            <w:rStyle w:val="ab"/>
            <w:webHidden/>
          </w:rPr>
          <w:tab/>
        </w:r>
        <w:r w:rsidR="00EA5127" w:rsidRPr="00F77C43">
          <w:rPr>
            <w:rStyle w:val="ab"/>
            <w:webHidden/>
          </w:rPr>
          <w:fldChar w:fldCharType="begin"/>
        </w:r>
        <w:r w:rsidR="00EA5127" w:rsidRPr="00F77C43">
          <w:rPr>
            <w:rStyle w:val="ab"/>
            <w:webHidden/>
          </w:rPr>
          <w:instrText xml:space="preserve"> PAGEREF _Toc24659043 \h </w:instrText>
        </w:r>
        <w:r w:rsidR="00EA5127" w:rsidRPr="00F77C43">
          <w:rPr>
            <w:rStyle w:val="ab"/>
            <w:webHidden/>
          </w:rPr>
        </w:r>
        <w:r w:rsidR="00EA5127" w:rsidRPr="00F77C43">
          <w:rPr>
            <w:rStyle w:val="ab"/>
            <w:webHidden/>
          </w:rPr>
          <w:fldChar w:fldCharType="separate"/>
        </w:r>
        <w:r w:rsidR="00085A03">
          <w:rPr>
            <w:rStyle w:val="ab"/>
            <w:webHidden/>
          </w:rPr>
          <w:t>39</w:t>
        </w:r>
        <w:r w:rsidR="00EA5127" w:rsidRPr="00F77C43">
          <w:rPr>
            <w:rStyle w:val="ab"/>
            <w:webHidden/>
          </w:rPr>
          <w:fldChar w:fldCharType="end"/>
        </w:r>
      </w:hyperlink>
    </w:p>
    <w:p w14:paraId="1D41F3E8" w14:textId="77777777" w:rsidR="00EA5127" w:rsidRPr="00F77C43" w:rsidRDefault="008064E4" w:rsidP="00F77C43">
      <w:pPr>
        <w:pStyle w:val="21"/>
        <w:rPr>
          <w:rStyle w:val="ab"/>
          <w:rFonts w:ascii="Arial" w:eastAsia="Times New Roman" w:hAnsi="Arial" w:cs="Arial"/>
          <w:noProof/>
        </w:rPr>
      </w:pPr>
      <w:hyperlink w:anchor="_Toc24659044" w:history="1">
        <w:r w:rsidR="00EA5127" w:rsidRPr="00F77C43">
          <w:rPr>
            <w:rStyle w:val="ab"/>
            <w:rFonts w:ascii="Arial" w:eastAsia="Times New Roman" w:hAnsi="Arial" w:cs="Arial"/>
            <w:noProof/>
            <w:sz w:val="18"/>
            <w:szCs w:val="18"/>
            <w:lang w:eastAsia="ru-RU"/>
          </w:rPr>
          <w:t>5.4.</w:t>
        </w:r>
        <w:r w:rsidR="00EA5127" w:rsidRPr="00F77C43">
          <w:rPr>
            <w:rStyle w:val="ab"/>
            <w:rFonts w:ascii="Arial" w:eastAsia="Times New Roman" w:hAnsi="Arial" w:cs="Arial"/>
            <w:noProof/>
          </w:rPr>
          <w:tab/>
        </w:r>
        <w:r w:rsidR="00EA5127" w:rsidRPr="00F77C43">
          <w:rPr>
            <w:rStyle w:val="ab"/>
            <w:rFonts w:ascii="Arial" w:eastAsia="Times New Roman" w:hAnsi="Arial" w:cs="Arial"/>
            <w:noProof/>
            <w:sz w:val="18"/>
            <w:szCs w:val="18"/>
            <w:lang w:eastAsia="ru-RU"/>
          </w:rPr>
          <w:t>ПОРЯДОК ДЕЙСТВИЙ ПРИ ГРУППОВОЙ БЛОКИРОВКЕ ОБОРУДОВАНИЯ С ИСПОЛЬЗОВАНИЕМ МНОЖИТЕЛЬНЫХ НАКЛАДОК ПРИ ПРОВЕДЕНИИ РЕМОНТНЫХ РАБОТ И ТЕХНИЧЕСКОГО ОБСЛУЖИВАНИЯ ОБОРУДОВАНИЯ НА ОБЪЕКТАХ ЭНЕРГЕТИКИ</w:t>
        </w:r>
        <w:r w:rsidR="00EA5127" w:rsidRPr="00F77C43">
          <w:rPr>
            <w:rStyle w:val="ab"/>
            <w:rFonts w:ascii="Arial" w:eastAsia="Times New Roman" w:hAnsi="Arial" w:cs="Arial"/>
            <w:noProof/>
            <w:webHidden/>
            <w:lang w:eastAsia="ru-RU"/>
          </w:rPr>
          <w:tab/>
        </w:r>
        <w:r w:rsidR="00EA5127" w:rsidRPr="00F77C43">
          <w:rPr>
            <w:rStyle w:val="ab"/>
            <w:rFonts w:ascii="Arial" w:eastAsia="Times New Roman" w:hAnsi="Arial" w:cs="Arial"/>
            <w:noProof/>
            <w:webHidden/>
            <w:lang w:eastAsia="ru-RU"/>
          </w:rPr>
          <w:fldChar w:fldCharType="begin"/>
        </w:r>
        <w:r w:rsidR="00EA5127" w:rsidRPr="00F77C43">
          <w:rPr>
            <w:rStyle w:val="ab"/>
            <w:rFonts w:ascii="Arial" w:eastAsia="Times New Roman" w:hAnsi="Arial" w:cs="Arial"/>
            <w:noProof/>
            <w:webHidden/>
            <w:lang w:eastAsia="ru-RU"/>
          </w:rPr>
          <w:instrText xml:space="preserve"> PAGEREF _Toc24659044 \h </w:instrText>
        </w:r>
        <w:r w:rsidR="00EA5127" w:rsidRPr="00F77C43">
          <w:rPr>
            <w:rStyle w:val="ab"/>
            <w:rFonts w:ascii="Arial" w:eastAsia="Times New Roman" w:hAnsi="Arial" w:cs="Arial"/>
            <w:noProof/>
            <w:webHidden/>
            <w:lang w:eastAsia="ru-RU"/>
          </w:rPr>
        </w:r>
        <w:r w:rsidR="00EA5127" w:rsidRPr="00F77C43">
          <w:rPr>
            <w:rStyle w:val="ab"/>
            <w:rFonts w:ascii="Arial" w:eastAsia="Times New Roman" w:hAnsi="Arial" w:cs="Arial"/>
            <w:noProof/>
            <w:webHidden/>
            <w:lang w:eastAsia="ru-RU"/>
          </w:rPr>
          <w:fldChar w:fldCharType="separate"/>
        </w:r>
        <w:r w:rsidR="00085A03">
          <w:rPr>
            <w:rStyle w:val="ab"/>
            <w:rFonts w:ascii="Arial" w:eastAsia="Times New Roman" w:hAnsi="Arial" w:cs="Arial"/>
            <w:noProof/>
            <w:webHidden/>
            <w:lang w:eastAsia="ru-RU"/>
          </w:rPr>
          <w:t>40</w:t>
        </w:r>
        <w:r w:rsidR="00EA5127" w:rsidRPr="00F77C43">
          <w:rPr>
            <w:rStyle w:val="ab"/>
            <w:rFonts w:ascii="Arial" w:eastAsia="Times New Roman" w:hAnsi="Arial" w:cs="Arial"/>
            <w:noProof/>
            <w:webHidden/>
            <w:lang w:eastAsia="ru-RU"/>
          </w:rPr>
          <w:fldChar w:fldCharType="end"/>
        </w:r>
      </w:hyperlink>
    </w:p>
    <w:p w14:paraId="0636D04B" w14:textId="455C9962" w:rsidR="00EA5127" w:rsidRPr="00F77C43" w:rsidRDefault="008064E4" w:rsidP="00F77C43">
      <w:pPr>
        <w:pStyle w:val="33"/>
        <w:tabs>
          <w:tab w:val="clear" w:pos="851"/>
          <w:tab w:val="clear" w:pos="1276"/>
          <w:tab w:val="left" w:pos="1418"/>
        </w:tabs>
        <w:spacing w:before="240" w:line="240" w:lineRule="auto"/>
        <w:ind w:left="1418" w:hanging="567"/>
        <w:jc w:val="left"/>
        <w:rPr>
          <w:rStyle w:val="ab"/>
        </w:rPr>
      </w:pPr>
      <w:hyperlink w:anchor="_Toc24659045" w:history="1">
        <w:r w:rsidR="00EA5127" w:rsidRPr="00F77C43">
          <w:rPr>
            <w:rStyle w:val="ab"/>
          </w:rPr>
          <w:t>5.4.1.</w:t>
        </w:r>
        <w:r w:rsidR="00EA5127" w:rsidRPr="00F77C43">
          <w:rPr>
            <w:rStyle w:val="ab"/>
          </w:rPr>
          <w:tab/>
        </w:r>
        <w:r w:rsidR="00EA5127" w:rsidRPr="00EA5127">
          <w:rPr>
            <w:rStyle w:val="ab"/>
          </w:rPr>
          <w:t>ПОРЯДОК ДЕЙСТВИЙ ДОПУСКАЮЩЕГО СП «ЭНЕРГЕТИКА», ПРИ БЛОКИРОВКЕ ОБОРУДОВАНИЯ:</w:t>
        </w:r>
        <w:r w:rsidR="00EA5127" w:rsidRPr="00F77C43">
          <w:rPr>
            <w:rStyle w:val="ab"/>
            <w:webHidden/>
          </w:rPr>
          <w:tab/>
        </w:r>
        <w:r w:rsidR="00EA5127" w:rsidRPr="00F77C43">
          <w:rPr>
            <w:rStyle w:val="ab"/>
            <w:webHidden/>
          </w:rPr>
          <w:fldChar w:fldCharType="begin"/>
        </w:r>
        <w:r w:rsidR="00EA5127" w:rsidRPr="00F77C43">
          <w:rPr>
            <w:rStyle w:val="ab"/>
            <w:webHidden/>
          </w:rPr>
          <w:instrText xml:space="preserve"> PAGEREF _Toc24659045 \h </w:instrText>
        </w:r>
        <w:r w:rsidR="00EA5127" w:rsidRPr="00F77C43">
          <w:rPr>
            <w:rStyle w:val="ab"/>
            <w:webHidden/>
          </w:rPr>
        </w:r>
        <w:r w:rsidR="00EA5127" w:rsidRPr="00F77C43">
          <w:rPr>
            <w:rStyle w:val="ab"/>
            <w:webHidden/>
          </w:rPr>
          <w:fldChar w:fldCharType="separate"/>
        </w:r>
        <w:r w:rsidR="00085A03">
          <w:rPr>
            <w:rStyle w:val="ab"/>
            <w:webHidden/>
          </w:rPr>
          <w:t>40</w:t>
        </w:r>
        <w:r w:rsidR="00EA5127" w:rsidRPr="00F77C43">
          <w:rPr>
            <w:rStyle w:val="ab"/>
            <w:webHidden/>
          </w:rPr>
          <w:fldChar w:fldCharType="end"/>
        </w:r>
      </w:hyperlink>
    </w:p>
    <w:p w14:paraId="7FE18BE2" w14:textId="0C75208B" w:rsidR="00EA5127" w:rsidRPr="00F77C43" w:rsidRDefault="008064E4" w:rsidP="00F77C43">
      <w:pPr>
        <w:pStyle w:val="33"/>
        <w:tabs>
          <w:tab w:val="clear" w:pos="851"/>
          <w:tab w:val="clear" w:pos="1276"/>
          <w:tab w:val="left" w:pos="1418"/>
        </w:tabs>
        <w:spacing w:before="240" w:line="240" w:lineRule="auto"/>
        <w:ind w:left="1418" w:hanging="567"/>
        <w:jc w:val="left"/>
        <w:rPr>
          <w:rStyle w:val="ab"/>
        </w:rPr>
      </w:pPr>
      <w:hyperlink w:anchor="_Toc24659046" w:history="1">
        <w:r w:rsidR="00EA5127" w:rsidRPr="00EA5127">
          <w:rPr>
            <w:rStyle w:val="ab"/>
          </w:rPr>
          <w:t>5.4.2.</w:t>
        </w:r>
        <w:r w:rsidR="00EA5127" w:rsidRPr="00F77C43">
          <w:rPr>
            <w:rStyle w:val="ab"/>
          </w:rPr>
          <w:tab/>
        </w:r>
        <w:r w:rsidR="00EA5127" w:rsidRPr="00EA5127">
          <w:rPr>
            <w:rStyle w:val="ab"/>
          </w:rPr>
          <w:t>ПОРЯДОК ДЕЙСТВИЙ ОТВЕТСТВЕННОГО РУКОВОДИТЕЛЯ, ПРОИЗВОДИТЕЛЯ РАБОТ, ПРИ БЛОКИРОВКЕ ОБОРУДОВАНИЯ:</w:t>
        </w:r>
        <w:r w:rsidR="00EA5127" w:rsidRPr="00F77C43">
          <w:rPr>
            <w:rStyle w:val="ab"/>
            <w:webHidden/>
          </w:rPr>
          <w:tab/>
        </w:r>
        <w:r w:rsidR="00EA5127" w:rsidRPr="00F77C43">
          <w:rPr>
            <w:rStyle w:val="ab"/>
            <w:webHidden/>
          </w:rPr>
          <w:fldChar w:fldCharType="begin"/>
        </w:r>
        <w:r w:rsidR="00EA5127" w:rsidRPr="00F77C43">
          <w:rPr>
            <w:rStyle w:val="ab"/>
            <w:webHidden/>
          </w:rPr>
          <w:instrText xml:space="preserve"> PAGEREF _Toc24659046 \h </w:instrText>
        </w:r>
        <w:r w:rsidR="00EA5127" w:rsidRPr="00F77C43">
          <w:rPr>
            <w:rStyle w:val="ab"/>
            <w:webHidden/>
          </w:rPr>
        </w:r>
        <w:r w:rsidR="00EA5127" w:rsidRPr="00F77C43">
          <w:rPr>
            <w:rStyle w:val="ab"/>
            <w:webHidden/>
          </w:rPr>
          <w:fldChar w:fldCharType="separate"/>
        </w:r>
        <w:r w:rsidR="00085A03">
          <w:rPr>
            <w:rStyle w:val="ab"/>
            <w:webHidden/>
          </w:rPr>
          <w:t>40</w:t>
        </w:r>
        <w:r w:rsidR="00EA5127" w:rsidRPr="00F77C43">
          <w:rPr>
            <w:rStyle w:val="ab"/>
            <w:webHidden/>
          </w:rPr>
          <w:fldChar w:fldCharType="end"/>
        </w:r>
      </w:hyperlink>
    </w:p>
    <w:p w14:paraId="0AC0579D" w14:textId="046E231B" w:rsidR="00EA5127" w:rsidRPr="00F77C43" w:rsidRDefault="008064E4" w:rsidP="00F77C43">
      <w:pPr>
        <w:pStyle w:val="33"/>
        <w:tabs>
          <w:tab w:val="clear" w:pos="851"/>
          <w:tab w:val="clear" w:pos="1276"/>
          <w:tab w:val="left" w:pos="1418"/>
        </w:tabs>
        <w:spacing w:before="240" w:line="240" w:lineRule="auto"/>
        <w:ind w:left="1418" w:hanging="567"/>
        <w:jc w:val="left"/>
        <w:rPr>
          <w:rStyle w:val="ab"/>
        </w:rPr>
      </w:pPr>
      <w:hyperlink w:anchor="_Toc24659047" w:history="1">
        <w:r w:rsidR="00EA5127" w:rsidRPr="00F77C43">
          <w:rPr>
            <w:rStyle w:val="ab"/>
          </w:rPr>
          <w:t>5.4.3.</w:t>
        </w:r>
        <w:r w:rsidR="00EA5127" w:rsidRPr="00F77C43">
          <w:rPr>
            <w:rStyle w:val="ab"/>
          </w:rPr>
          <w:tab/>
        </w:r>
        <w:r w:rsidR="00EA5127" w:rsidRPr="00EA5127">
          <w:rPr>
            <w:rStyle w:val="ab"/>
          </w:rPr>
          <w:t>ПОРЯДОК ДЕЙСТВИЙ РАБОТНИКОВ ПО СНЯТИЮ МНОЖИТЕЛЬНЫХ НАКЛАДОК, ПРИ БЛОКИРОВКЕ ОБОРУДОВАНИЯ</w:t>
        </w:r>
        <w:r w:rsidR="00EA5127" w:rsidRPr="00F77C43">
          <w:rPr>
            <w:rStyle w:val="ab"/>
            <w:webHidden/>
          </w:rPr>
          <w:tab/>
        </w:r>
        <w:r w:rsidR="00EA5127" w:rsidRPr="00F77C43">
          <w:rPr>
            <w:rStyle w:val="ab"/>
            <w:webHidden/>
          </w:rPr>
          <w:fldChar w:fldCharType="begin"/>
        </w:r>
        <w:r w:rsidR="00EA5127" w:rsidRPr="00F77C43">
          <w:rPr>
            <w:rStyle w:val="ab"/>
            <w:webHidden/>
          </w:rPr>
          <w:instrText xml:space="preserve"> PAGEREF _Toc24659047 \h </w:instrText>
        </w:r>
        <w:r w:rsidR="00EA5127" w:rsidRPr="00F77C43">
          <w:rPr>
            <w:rStyle w:val="ab"/>
            <w:webHidden/>
          </w:rPr>
        </w:r>
        <w:r w:rsidR="00EA5127" w:rsidRPr="00F77C43">
          <w:rPr>
            <w:rStyle w:val="ab"/>
            <w:webHidden/>
          </w:rPr>
          <w:fldChar w:fldCharType="separate"/>
        </w:r>
        <w:r w:rsidR="00085A03">
          <w:rPr>
            <w:rStyle w:val="ab"/>
            <w:webHidden/>
          </w:rPr>
          <w:t>41</w:t>
        </w:r>
        <w:r w:rsidR="00EA5127" w:rsidRPr="00F77C43">
          <w:rPr>
            <w:rStyle w:val="ab"/>
            <w:webHidden/>
          </w:rPr>
          <w:fldChar w:fldCharType="end"/>
        </w:r>
      </w:hyperlink>
    </w:p>
    <w:p w14:paraId="0FEDD4EA" w14:textId="77777777" w:rsidR="00EA5127" w:rsidRPr="00F77C43" w:rsidRDefault="008064E4" w:rsidP="00F77C43">
      <w:pPr>
        <w:pStyle w:val="21"/>
        <w:rPr>
          <w:rStyle w:val="ab"/>
          <w:rFonts w:ascii="Arial" w:eastAsia="Times New Roman" w:hAnsi="Arial" w:cs="Arial"/>
          <w:noProof/>
        </w:rPr>
      </w:pPr>
      <w:hyperlink w:anchor="_Toc24659048" w:history="1">
        <w:r w:rsidR="00EA5127" w:rsidRPr="00F77C43">
          <w:rPr>
            <w:rStyle w:val="ab"/>
            <w:rFonts w:ascii="Arial" w:eastAsia="Times New Roman" w:hAnsi="Arial" w:cs="Arial"/>
            <w:noProof/>
            <w:sz w:val="18"/>
            <w:szCs w:val="18"/>
            <w:lang w:eastAsia="ru-RU"/>
          </w:rPr>
          <w:t>5.5.</w:t>
        </w:r>
        <w:r w:rsidR="00EA5127" w:rsidRPr="00F77C43">
          <w:rPr>
            <w:rStyle w:val="ab"/>
            <w:rFonts w:ascii="Arial" w:eastAsia="Times New Roman" w:hAnsi="Arial" w:cs="Arial"/>
            <w:noProof/>
          </w:rPr>
          <w:tab/>
        </w:r>
        <w:r w:rsidR="00EA5127" w:rsidRPr="00F77C43">
          <w:rPr>
            <w:rStyle w:val="ab"/>
            <w:rFonts w:ascii="Arial" w:eastAsia="Times New Roman" w:hAnsi="Arial" w:cs="Arial"/>
            <w:noProof/>
            <w:sz w:val="18"/>
            <w:szCs w:val="18"/>
            <w:lang w:eastAsia="ru-RU"/>
          </w:rPr>
          <w:t>ДРУГИЕ ТРЕБОВАНИЯ К БЛОКИРОВКЕ ОБОРУДОВАНИЯ</w:t>
        </w:r>
        <w:r w:rsidR="00EA5127" w:rsidRPr="00F77C43">
          <w:rPr>
            <w:rStyle w:val="ab"/>
            <w:rFonts w:ascii="Arial" w:eastAsia="Times New Roman" w:hAnsi="Arial" w:cs="Arial"/>
            <w:noProof/>
            <w:webHidden/>
            <w:lang w:eastAsia="ru-RU"/>
          </w:rPr>
          <w:tab/>
        </w:r>
        <w:r w:rsidR="00EA5127" w:rsidRPr="00F77C43">
          <w:rPr>
            <w:rStyle w:val="ab"/>
            <w:rFonts w:ascii="Arial" w:eastAsia="Times New Roman" w:hAnsi="Arial" w:cs="Arial"/>
            <w:noProof/>
            <w:webHidden/>
            <w:lang w:eastAsia="ru-RU"/>
          </w:rPr>
          <w:fldChar w:fldCharType="begin"/>
        </w:r>
        <w:r w:rsidR="00EA5127" w:rsidRPr="00F77C43">
          <w:rPr>
            <w:rStyle w:val="ab"/>
            <w:rFonts w:ascii="Arial" w:eastAsia="Times New Roman" w:hAnsi="Arial" w:cs="Arial"/>
            <w:noProof/>
            <w:webHidden/>
            <w:lang w:eastAsia="ru-RU"/>
          </w:rPr>
          <w:instrText xml:space="preserve"> PAGEREF _Toc24659048 \h </w:instrText>
        </w:r>
        <w:r w:rsidR="00EA5127" w:rsidRPr="00F77C43">
          <w:rPr>
            <w:rStyle w:val="ab"/>
            <w:rFonts w:ascii="Arial" w:eastAsia="Times New Roman" w:hAnsi="Arial" w:cs="Arial"/>
            <w:noProof/>
            <w:webHidden/>
            <w:lang w:eastAsia="ru-RU"/>
          </w:rPr>
        </w:r>
        <w:r w:rsidR="00EA5127" w:rsidRPr="00F77C43">
          <w:rPr>
            <w:rStyle w:val="ab"/>
            <w:rFonts w:ascii="Arial" w:eastAsia="Times New Roman" w:hAnsi="Arial" w:cs="Arial"/>
            <w:noProof/>
            <w:webHidden/>
            <w:lang w:eastAsia="ru-RU"/>
          </w:rPr>
          <w:fldChar w:fldCharType="separate"/>
        </w:r>
        <w:r w:rsidR="00085A03">
          <w:rPr>
            <w:rStyle w:val="ab"/>
            <w:rFonts w:ascii="Arial" w:eastAsia="Times New Roman" w:hAnsi="Arial" w:cs="Arial"/>
            <w:noProof/>
            <w:webHidden/>
            <w:lang w:eastAsia="ru-RU"/>
          </w:rPr>
          <w:t>41</w:t>
        </w:r>
        <w:r w:rsidR="00EA5127" w:rsidRPr="00F77C43">
          <w:rPr>
            <w:rStyle w:val="ab"/>
            <w:rFonts w:ascii="Arial" w:eastAsia="Times New Roman" w:hAnsi="Arial" w:cs="Arial"/>
            <w:noProof/>
            <w:webHidden/>
            <w:lang w:eastAsia="ru-RU"/>
          </w:rPr>
          <w:fldChar w:fldCharType="end"/>
        </w:r>
      </w:hyperlink>
    </w:p>
    <w:p w14:paraId="320DD54C" w14:textId="1045758A" w:rsidR="00EA5127" w:rsidRDefault="008064E4" w:rsidP="00CA2D47">
      <w:pPr>
        <w:pStyle w:val="11"/>
        <w:spacing w:before="24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24659049" w:history="1">
        <w:r w:rsidR="00EA5127" w:rsidRPr="009D7FBA">
          <w:rPr>
            <w:rStyle w:val="ab"/>
          </w:rPr>
          <w:t>6.</w:t>
        </w:r>
        <w:r w:rsidR="00EA5127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EA5127" w:rsidRPr="009D7FBA">
          <w:rPr>
            <w:rStyle w:val="ab"/>
          </w:rPr>
          <w:t>ПРОЦЕДУРА БЛОКИРОВКИ ПРИ ПЕРЕДАЧЕ РАБОТ ОТ ОДНОЙ СМЕНЫ К ДРУГОЙ</w:t>
        </w:r>
        <w:r w:rsidR="00EA5127">
          <w:rPr>
            <w:webHidden/>
          </w:rPr>
          <w:tab/>
        </w:r>
        <w:r w:rsidR="00EA5127">
          <w:rPr>
            <w:webHidden/>
          </w:rPr>
          <w:fldChar w:fldCharType="begin"/>
        </w:r>
        <w:r w:rsidR="00EA5127">
          <w:rPr>
            <w:webHidden/>
          </w:rPr>
          <w:instrText xml:space="preserve"> PAGEREF _Toc24659049 \h </w:instrText>
        </w:r>
        <w:r w:rsidR="00EA5127">
          <w:rPr>
            <w:webHidden/>
          </w:rPr>
        </w:r>
        <w:r w:rsidR="00EA5127">
          <w:rPr>
            <w:webHidden/>
          </w:rPr>
          <w:fldChar w:fldCharType="separate"/>
        </w:r>
        <w:r w:rsidR="00085A03">
          <w:rPr>
            <w:webHidden/>
          </w:rPr>
          <w:t>43</w:t>
        </w:r>
        <w:r w:rsidR="00EA5127">
          <w:rPr>
            <w:webHidden/>
          </w:rPr>
          <w:fldChar w:fldCharType="end"/>
        </w:r>
      </w:hyperlink>
    </w:p>
    <w:p w14:paraId="57BC989A" w14:textId="53BAE17C" w:rsidR="00EA5127" w:rsidRDefault="008064E4" w:rsidP="00CA2D47">
      <w:pPr>
        <w:pStyle w:val="11"/>
        <w:spacing w:before="24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24659050" w:history="1">
        <w:r w:rsidR="00EA5127" w:rsidRPr="009D7FBA">
          <w:rPr>
            <w:rStyle w:val="ab"/>
          </w:rPr>
          <w:t>7.</w:t>
        </w:r>
        <w:r w:rsidR="00EA5127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EA5127" w:rsidRPr="009D7FBA">
          <w:rPr>
            <w:rStyle w:val="ab"/>
          </w:rPr>
          <w:t>ПРИМЕНЕНИЕ СИСТЕМЫ «ЕДИНЫЙ КЛЮЧ», «МАСТЕР-КЛЮЧ» и «ГРАНД МАСТЕР-КЛЮЧ»</w:t>
        </w:r>
        <w:r w:rsidR="00EA5127">
          <w:rPr>
            <w:webHidden/>
          </w:rPr>
          <w:tab/>
        </w:r>
        <w:r w:rsidR="00EA5127">
          <w:rPr>
            <w:webHidden/>
          </w:rPr>
          <w:fldChar w:fldCharType="begin"/>
        </w:r>
        <w:r w:rsidR="00EA5127">
          <w:rPr>
            <w:webHidden/>
          </w:rPr>
          <w:instrText xml:space="preserve"> PAGEREF _Toc24659050 \h </w:instrText>
        </w:r>
        <w:r w:rsidR="00EA5127">
          <w:rPr>
            <w:webHidden/>
          </w:rPr>
        </w:r>
        <w:r w:rsidR="00EA5127">
          <w:rPr>
            <w:webHidden/>
          </w:rPr>
          <w:fldChar w:fldCharType="separate"/>
        </w:r>
        <w:r w:rsidR="00085A03">
          <w:rPr>
            <w:webHidden/>
          </w:rPr>
          <w:t>44</w:t>
        </w:r>
        <w:r w:rsidR="00EA5127">
          <w:rPr>
            <w:webHidden/>
          </w:rPr>
          <w:fldChar w:fldCharType="end"/>
        </w:r>
      </w:hyperlink>
    </w:p>
    <w:p w14:paraId="79373D89" w14:textId="43692E49" w:rsidR="00EA5127" w:rsidRDefault="008064E4" w:rsidP="00CA2D47">
      <w:pPr>
        <w:pStyle w:val="11"/>
        <w:spacing w:before="24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24659051" w:history="1">
        <w:r w:rsidR="00EA5127" w:rsidRPr="009D7FBA">
          <w:rPr>
            <w:rStyle w:val="ab"/>
            <w:rFonts w:eastAsiaTheme="minorHAnsi"/>
          </w:rPr>
          <w:t>8.</w:t>
        </w:r>
        <w:r w:rsidR="00EA5127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EA5127" w:rsidRPr="009D7FBA">
          <w:rPr>
            <w:rStyle w:val="ab"/>
          </w:rPr>
          <w:t xml:space="preserve">СЛУЧАИ НАРУШЕНИЯ ПРОЦЕДУРЫ БЛОКИРОВКИ ОБОРУДОВАНИЯ. СНЯТИЕ ЗАМКОВ </w:t>
        </w:r>
        <w:r w:rsidR="008E0353">
          <w:rPr>
            <w:rStyle w:val="ab"/>
          </w:rPr>
          <w:br/>
        </w:r>
        <w:r w:rsidR="00EA5127" w:rsidRPr="009D7FBA">
          <w:rPr>
            <w:rStyle w:val="ab"/>
          </w:rPr>
          <w:t>В ИСКЛЮЧИТЕЛЬНЫХ СЛУЧАЯХ</w:t>
        </w:r>
        <w:r w:rsidR="00EA5127">
          <w:rPr>
            <w:webHidden/>
          </w:rPr>
          <w:tab/>
        </w:r>
        <w:r w:rsidR="00EA5127">
          <w:rPr>
            <w:webHidden/>
          </w:rPr>
          <w:fldChar w:fldCharType="begin"/>
        </w:r>
        <w:r w:rsidR="00EA5127">
          <w:rPr>
            <w:webHidden/>
          </w:rPr>
          <w:instrText xml:space="preserve"> PAGEREF _Toc24659051 \h </w:instrText>
        </w:r>
        <w:r w:rsidR="00EA5127">
          <w:rPr>
            <w:webHidden/>
          </w:rPr>
        </w:r>
        <w:r w:rsidR="00EA5127">
          <w:rPr>
            <w:webHidden/>
          </w:rPr>
          <w:fldChar w:fldCharType="separate"/>
        </w:r>
        <w:r w:rsidR="00085A03">
          <w:rPr>
            <w:webHidden/>
          </w:rPr>
          <w:t>45</w:t>
        </w:r>
        <w:r w:rsidR="00EA5127">
          <w:rPr>
            <w:webHidden/>
          </w:rPr>
          <w:fldChar w:fldCharType="end"/>
        </w:r>
      </w:hyperlink>
    </w:p>
    <w:p w14:paraId="574098B2" w14:textId="35217100" w:rsidR="00EA5127" w:rsidRPr="00EA5127" w:rsidRDefault="008064E4" w:rsidP="00412322">
      <w:pPr>
        <w:pStyle w:val="11"/>
        <w:spacing w:before="240"/>
        <w:ind w:left="879"/>
        <w:rPr>
          <w:rFonts w:asciiTheme="minorHAnsi" w:eastAsiaTheme="minorEastAsia" w:hAnsiTheme="minorHAnsi" w:cstheme="minorBidi"/>
          <w:lang w:eastAsia="ru-RU"/>
        </w:rPr>
      </w:pPr>
      <w:hyperlink w:anchor="_Toc24659052" w:history="1">
        <w:r w:rsidR="00EA5127" w:rsidRPr="00EA5127">
          <w:rPr>
            <w:rStyle w:val="ab"/>
            <w:sz w:val="18"/>
            <w:szCs w:val="18"/>
          </w:rPr>
          <w:t>8.1.</w:t>
        </w:r>
        <w:r w:rsidR="00EA5127" w:rsidRPr="00EA5127">
          <w:rPr>
            <w:rFonts w:asciiTheme="minorHAnsi" w:eastAsiaTheme="minorEastAsia" w:hAnsiTheme="minorHAnsi" w:cstheme="minorBidi"/>
            <w:lang w:eastAsia="ru-RU"/>
          </w:rPr>
          <w:tab/>
        </w:r>
        <w:r w:rsidR="00EA5127" w:rsidRPr="00412322">
          <w:rPr>
            <w:rStyle w:val="ab"/>
            <w:caps w:val="0"/>
            <w:sz w:val="18"/>
            <w:szCs w:val="18"/>
          </w:rPr>
          <w:t>СНЯТИЕ ЗАМКА С БЛОКИРУЮЩЕГО УСТРОЙСТВА, В СЛУЧАЕ ПОВРЕЖДЕНИЯ ЗАМКА И НЕВОЗМОЖНОСТИ ОТКРЫТИЯ СОБСТВЕННЫМ КЛЮЧОМ</w:t>
        </w:r>
        <w:r w:rsidR="00EA5127" w:rsidRPr="00412322">
          <w:rPr>
            <w:rStyle w:val="ab"/>
            <w:caps w:val="0"/>
            <w:webHidden/>
            <w:sz w:val="18"/>
            <w:szCs w:val="18"/>
          </w:rPr>
          <w:tab/>
        </w:r>
        <w:r w:rsidR="00EA5127" w:rsidRPr="00412322">
          <w:rPr>
            <w:rStyle w:val="ab"/>
            <w:caps w:val="0"/>
            <w:webHidden/>
            <w:sz w:val="18"/>
            <w:szCs w:val="18"/>
          </w:rPr>
          <w:fldChar w:fldCharType="begin"/>
        </w:r>
        <w:r w:rsidR="00EA5127" w:rsidRPr="00412322">
          <w:rPr>
            <w:rStyle w:val="ab"/>
            <w:caps w:val="0"/>
            <w:webHidden/>
            <w:sz w:val="18"/>
            <w:szCs w:val="18"/>
          </w:rPr>
          <w:instrText xml:space="preserve"> PAGEREF _Toc24659052 \h </w:instrText>
        </w:r>
        <w:r w:rsidR="00EA5127" w:rsidRPr="00412322">
          <w:rPr>
            <w:rStyle w:val="ab"/>
            <w:caps w:val="0"/>
            <w:webHidden/>
            <w:sz w:val="18"/>
            <w:szCs w:val="18"/>
          </w:rPr>
        </w:r>
        <w:r w:rsidR="00EA5127" w:rsidRPr="00412322">
          <w:rPr>
            <w:rStyle w:val="ab"/>
            <w:caps w:val="0"/>
            <w:webHidden/>
            <w:sz w:val="18"/>
            <w:szCs w:val="18"/>
          </w:rPr>
          <w:fldChar w:fldCharType="separate"/>
        </w:r>
        <w:r w:rsidR="00085A03">
          <w:rPr>
            <w:rStyle w:val="ab"/>
            <w:caps w:val="0"/>
            <w:webHidden/>
            <w:sz w:val="18"/>
            <w:szCs w:val="18"/>
          </w:rPr>
          <w:t>45</w:t>
        </w:r>
        <w:r w:rsidR="00EA5127" w:rsidRPr="00412322">
          <w:rPr>
            <w:rStyle w:val="ab"/>
            <w:caps w:val="0"/>
            <w:webHidden/>
            <w:sz w:val="18"/>
            <w:szCs w:val="18"/>
          </w:rPr>
          <w:fldChar w:fldCharType="end"/>
        </w:r>
      </w:hyperlink>
    </w:p>
    <w:p w14:paraId="642EBC1A" w14:textId="5EF8D59B" w:rsidR="00EA5127" w:rsidRPr="00EA5127" w:rsidRDefault="008064E4" w:rsidP="00412322">
      <w:pPr>
        <w:pStyle w:val="11"/>
        <w:spacing w:before="240"/>
        <w:ind w:left="879"/>
        <w:rPr>
          <w:rFonts w:asciiTheme="minorHAnsi" w:eastAsiaTheme="minorEastAsia" w:hAnsiTheme="minorHAnsi" w:cstheme="minorBidi"/>
          <w:lang w:eastAsia="ru-RU"/>
        </w:rPr>
      </w:pPr>
      <w:hyperlink w:anchor="_Toc24659053" w:history="1">
        <w:r w:rsidR="00EA5127" w:rsidRPr="00EA5127">
          <w:rPr>
            <w:rStyle w:val="ab"/>
            <w:sz w:val="18"/>
            <w:szCs w:val="18"/>
          </w:rPr>
          <w:t>8.2.</w:t>
        </w:r>
        <w:r w:rsidR="00EA5127" w:rsidRPr="00EA5127">
          <w:rPr>
            <w:rFonts w:asciiTheme="minorHAnsi" w:eastAsiaTheme="minorEastAsia" w:hAnsiTheme="minorHAnsi" w:cstheme="minorBidi"/>
            <w:lang w:eastAsia="ru-RU"/>
          </w:rPr>
          <w:tab/>
        </w:r>
        <w:r w:rsidR="00EA5127" w:rsidRPr="00EA5127">
          <w:rPr>
            <w:rStyle w:val="ab"/>
            <w:sz w:val="18"/>
            <w:szCs w:val="18"/>
          </w:rPr>
          <w:t>СНЯТИЕ ЗАМКА С БЛОКИРУЮЩЕГО УСТРОЙСТВА, В СЛУЧАЕ УТЕРИ КЛЮЧА ОТ ЗАМКА</w:t>
        </w:r>
        <w:r w:rsidR="00EA5127" w:rsidRPr="00EA5127">
          <w:rPr>
            <w:webHidden/>
          </w:rPr>
          <w:tab/>
        </w:r>
        <w:r w:rsidR="00EA5127" w:rsidRPr="00EA5127">
          <w:rPr>
            <w:webHidden/>
          </w:rPr>
          <w:fldChar w:fldCharType="begin"/>
        </w:r>
        <w:r w:rsidR="00EA5127" w:rsidRPr="00EA5127">
          <w:rPr>
            <w:webHidden/>
          </w:rPr>
          <w:instrText xml:space="preserve"> PAGEREF _Toc24659053 \h </w:instrText>
        </w:r>
        <w:r w:rsidR="00EA5127" w:rsidRPr="00EA5127">
          <w:rPr>
            <w:webHidden/>
          </w:rPr>
        </w:r>
        <w:r w:rsidR="00EA5127" w:rsidRPr="00EA5127">
          <w:rPr>
            <w:webHidden/>
          </w:rPr>
          <w:fldChar w:fldCharType="separate"/>
        </w:r>
        <w:r w:rsidR="00085A03">
          <w:rPr>
            <w:webHidden/>
          </w:rPr>
          <w:t>46</w:t>
        </w:r>
        <w:r w:rsidR="00EA5127" w:rsidRPr="00EA5127">
          <w:rPr>
            <w:webHidden/>
          </w:rPr>
          <w:fldChar w:fldCharType="end"/>
        </w:r>
      </w:hyperlink>
    </w:p>
    <w:p w14:paraId="6FF330AC" w14:textId="0B277587" w:rsidR="00EA5127" w:rsidRPr="00EA5127" w:rsidRDefault="008064E4" w:rsidP="00412322">
      <w:pPr>
        <w:pStyle w:val="11"/>
        <w:spacing w:before="240"/>
        <w:ind w:left="879"/>
        <w:rPr>
          <w:rFonts w:asciiTheme="minorHAnsi" w:eastAsiaTheme="minorEastAsia" w:hAnsiTheme="minorHAnsi" w:cstheme="minorBidi"/>
          <w:lang w:eastAsia="ru-RU"/>
        </w:rPr>
      </w:pPr>
      <w:hyperlink w:anchor="_Toc24659054" w:history="1">
        <w:r w:rsidR="00EA5127" w:rsidRPr="00EA5127">
          <w:rPr>
            <w:rStyle w:val="ab"/>
            <w:sz w:val="18"/>
            <w:szCs w:val="18"/>
          </w:rPr>
          <w:t>8.3.</w:t>
        </w:r>
        <w:r w:rsidR="00EA5127" w:rsidRPr="00EA5127">
          <w:rPr>
            <w:rFonts w:asciiTheme="minorHAnsi" w:eastAsiaTheme="minorEastAsia" w:hAnsiTheme="minorHAnsi" w:cstheme="minorBidi"/>
            <w:lang w:eastAsia="ru-RU"/>
          </w:rPr>
          <w:tab/>
        </w:r>
        <w:r w:rsidR="00EA5127" w:rsidRPr="00EA5127">
          <w:rPr>
            <w:rStyle w:val="ab"/>
            <w:sz w:val="18"/>
            <w:szCs w:val="18"/>
          </w:rPr>
          <w:t>СНЯТИЕ ЗАЩИТНОГО ЗАМКА С ГРУППОВОГО БОКСА, В СЛУЧАЕ ОТСУТСТВИЯ РАБОТНИКА, ЕГО УСТАНОВИВШЕГО, ЕСЛИ КЛЮЧ НЕ БЫЛ ПЕРЕДАН ПО СМЕНЕ В СООТВЕТСТВИИ С УСТАНОВЛЕННОЙ ПРОЦЕДУРОЙ</w:t>
        </w:r>
        <w:r w:rsidR="00EA5127" w:rsidRPr="00EA5127">
          <w:rPr>
            <w:webHidden/>
          </w:rPr>
          <w:tab/>
        </w:r>
        <w:r w:rsidR="00EA5127" w:rsidRPr="00EA5127">
          <w:rPr>
            <w:webHidden/>
          </w:rPr>
          <w:fldChar w:fldCharType="begin"/>
        </w:r>
        <w:r w:rsidR="00EA5127" w:rsidRPr="00EA5127">
          <w:rPr>
            <w:webHidden/>
          </w:rPr>
          <w:instrText xml:space="preserve"> PAGEREF _Toc24659054 \h </w:instrText>
        </w:r>
        <w:r w:rsidR="00EA5127" w:rsidRPr="00EA5127">
          <w:rPr>
            <w:webHidden/>
          </w:rPr>
        </w:r>
        <w:r w:rsidR="00EA5127" w:rsidRPr="00EA5127">
          <w:rPr>
            <w:webHidden/>
          </w:rPr>
          <w:fldChar w:fldCharType="separate"/>
        </w:r>
        <w:r w:rsidR="00085A03">
          <w:rPr>
            <w:webHidden/>
          </w:rPr>
          <w:t>46</w:t>
        </w:r>
        <w:r w:rsidR="00EA5127" w:rsidRPr="00EA5127">
          <w:rPr>
            <w:webHidden/>
          </w:rPr>
          <w:fldChar w:fldCharType="end"/>
        </w:r>
      </w:hyperlink>
    </w:p>
    <w:p w14:paraId="5F9F20A8" w14:textId="03D463D5" w:rsidR="00EA5127" w:rsidRPr="00EA5127" w:rsidRDefault="008064E4" w:rsidP="00412322">
      <w:pPr>
        <w:pStyle w:val="11"/>
        <w:spacing w:before="240"/>
        <w:ind w:left="879"/>
        <w:rPr>
          <w:rFonts w:asciiTheme="minorHAnsi" w:eastAsiaTheme="minorEastAsia" w:hAnsiTheme="minorHAnsi" w:cstheme="minorBidi"/>
          <w:lang w:eastAsia="ru-RU"/>
        </w:rPr>
      </w:pPr>
      <w:hyperlink w:anchor="_Toc24659055" w:history="1">
        <w:r w:rsidR="00EA5127" w:rsidRPr="00EA5127">
          <w:rPr>
            <w:rStyle w:val="ab"/>
            <w:sz w:val="18"/>
            <w:szCs w:val="18"/>
          </w:rPr>
          <w:t>8.4.</w:t>
        </w:r>
        <w:r w:rsidR="00EA5127" w:rsidRPr="00EA5127">
          <w:rPr>
            <w:rFonts w:asciiTheme="minorHAnsi" w:eastAsiaTheme="minorEastAsia" w:hAnsiTheme="minorHAnsi" w:cstheme="minorBidi"/>
            <w:lang w:eastAsia="ru-RU"/>
          </w:rPr>
          <w:tab/>
        </w:r>
        <w:r w:rsidR="00EA5127" w:rsidRPr="00EA5127">
          <w:rPr>
            <w:rStyle w:val="ab"/>
            <w:sz w:val="18"/>
            <w:szCs w:val="18"/>
          </w:rPr>
          <w:t>СНЯТИЕ ЗАЩИТНОГО ЗАМКА С МНОЖИТЕЛЬНОЙ НАКЛАДКИ, В СЛУЧАЕ ОТСУТСТВИЯ РАБОТНИКА, ЕГО УСТАНОВИВШЕГО, ЕСЛИ КЛЮЧ НЕ БЫЛ ПЕРЕДАН ПО СМЕНЕ В СООТВЕТСТВИИ С УСТАНОВЛЕННОЙ ПРОЦЕДУРОЙ</w:t>
        </w:r>
        <w:r w:rsidR="00EA5127" w:rsidRPr="00EA5127">
          <w:rPr>
            <w:webHidden/>
          </w:rPr>
          <w:tab/>
        </w:r>
        <w:r w:rsidR="00EA5127" w:rsidRPr="00EA5127">
          <w:rPr>
            <w:webHidden/>
          </w:rPr>
          <w:fldChar w:fldCharType="begin"/>
        </w:r>
        <w:r w:rsidR="00EA5127" w:rsidRPr="00EA5127">
          <w:rPr>
            <w:webHidden/>
          </w:rPr>
          <w:instrText xml:space="preserve"> PAGEREF _Toc24659055 \h </w:instrText>
        </w:r>
        <w:r w:rsidR="00EA5127" w:rsidRPr="00EA5127">
          <w:rPr>
            <w:webHidden/>
          </w:rPr>
        </w:r>
        <w:r w:rsidR="00EA5127" w:rsidRPr="00EA5127">
          <w:rPr>
            <w:webHidden/>
          </w:rPr>
          <w:fldChar w:fldCharType="separate"/>
        </w:r>
        <w:r w:rsidR="00085A03">
          <w:rPr>
            <w:webHidden/>
          </w:rPr>
          <w:t>47</w:t>
        </w:r>
        <w:r w:rsidR="00EA5127" w:rsidRPr="00EA5127">
          <w:rPr>
            <w:webHidden/>
          </w:rPr>
          <w:fldChar w:fldCharType="end"/>
        </w:r>
      </w:hyperlink>
    </w:p>
    <w:p w14:paraId="76B4B5B4" w14:textId="0606A72B" w:rsidR="00EA5127" w:rsidRDefault="008064E4" w:rsidP="00CA2D47">
      <w:pPr>
        <w:pStyle w:val="11"/>
        <w:spacing w:before="24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24659056" w:history="1">
        <w:r w:rsidR="00EA5127" w:rsidRPr="009D7FBA">
          <w:rPr>
            <w:rStyle w:val="ab"/>
          </w:rPr>
          <w:t>9.</w:t>
        </w:r>
        <w:r w:rsidR="00EA5127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EA5127" w:rsidRPr="009D7FBA">
          <w:rPr>
            <w:rStyle w:val="ab"/>
          </w:rPr>
          <w:t>ПРИМЕНЕНИЕ ПРОЦЕДУРЫ БЛОКИРОВКИ ПРИ ВЫПОЛНЕНИИ РАБОТ ПОДРЯДНЫМИ ОРГАНИЗАЦИЯМИ</w:t>
        </w:r>
        <w:r w:rsidR="00EA5127">
          <w:rPr>
            <w:webHidden/>
          </w:rPr>
          <w:tab/>
        </w:r>
        <w:r w:rsidR="00EA5127">
          <w:rPr>
            <w:webHidden/>
          </w:rPr>
          <w:fldChar w:fldCharType="begin"/>
        </w:r>
        <w:r w:rsidR="00EA5127">
          <w:rPr>
            <w:webHidden/>
          </w:rPr>
          <w:instrText xml:space="preserve"> PAGEREF _Toc24659056 \h </w:instrText>
        </w:r>
        <w:r w:rsidR="00EA5127">
          <w:rPr>
            <w:webHidden/>
          </w:rPr>
        </w:r>
        <w:r w:rsidR="00EA5127">
          <w:rPr>
            <w:webHidden/>
          </w:rPr>
          <w:fldChar w:fldCharType="separate"/>
        </w:r>
        <w:r w:rsidR="00085A03">
          <w:rPr>
            <w:webHidden/>
          </w:rPr>
          <w:t>48</w:t>
        </w:r>
        <w:r w:rsidR="00EA5127">
          <w:rPr>
            <w:webHidden/>
          </w:rPr>
          <w:fldChar w:fldCharType="end"/>
        </w:r>
      </w:hyperlink>
    </w:p>
    <w:p w14:paraId="0DABB115" w14:textId="4847C65B" w:rsidR="00EA5127" w:rsidRDefault="008064E4" w:rsidP="00CA2D47">
      <w:pPr>
        <w:pStyle w:val="11"/>
        <w:spacing w:before="24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24659057" w:history="1">
        <w:r w:rsidR="00EA5127" w:rsidRPr="009D7FBA">
          <w:rPr>
            <w:rStyle w:val="ab"/>
          </w:rPr>
          <w:t>10.</w:t>
        </w:r>
        <w:r w:rsidR="00EA5127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EA5127" w:rsidRPr="009D7FBA">
          <w:rPr>
            <w:rStyle w:val="ab"/>
          </w:rPr>
          <w:t>НЕСАНКЦИОНИРОВАННОЕ СНЯТИЕ И УСТАНОВКА УСТРОЙСТВ блокировки</w:t>
        </w:r>
        <w:r w:rsidR="00EA5127">
          <w:rPr>
            <w:webHidden/>
          </w:rPr>
          <w:tab/>
        </w:r>
        <w:r w:rsidR="00EA5127">
          <w:rPr>
            <w:webHidden/>
          </w:rPr>
          <w:fldChar w:fldCharType="begin"/>
        </w:r>
        <w:r w:rsidR="00EA5127">
          <w:rPr>
            <w:webHidden/>
          </w:rPr>
          <w:instrText xml:space="preserve"> PAGEREF _Toc24659057 \h </w:instrText>
        </w:r>
        <w:r w:rsidR="00EA5127">
          <w:rPr>
            <w:webHidden/>
          </w:rPr>
        </w:r>
        <w:r w:rsidR="00EA5127">
          <w:rPr>
            <w:webHidden/>
          </w:rPr>
          <w:fldChar w:fldCharType="separate"/>
        </w:r>
        <w:r w:rsidR="00085A03">
          <w:rPr>
            <w:webHidden/>
          </w:rPr>
          <w:t>49</w:t>
        </w:r>
        <w:r w:rsidR="00EA5127">
          <w:rPr>
            <w:webHidden/>
          </w:rPr>
          <w:fldChar w:fldCharType="end"/>
        </w:r>
      </w:hyperlink>
    </w:p>
    <w:p w14:paraId="0EB51B51" w14:textId="04917192" w:rsidR="00EA5127" w:rsidRDefault="008064E4" w:rsidP="00CA2D47">
      <w:pPr>
        <w:pStyle w:val="11"/>
        <w:spacing w:before="24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24659058" w:history="1">
        <w:r w:rsidR="00EA5127" w:rsidRPr="009D7FBA">
          <w:rPr>
            <w:rStyle w:val="ab"/>
          </w:rPr>
          <w:t>11.</w:t>
        </w:r>
        <w:r w:rsidR="00EA5127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EA5127" w:rsidRPr="009D7FBA">
          <w:rPr>
            <w:rStyle w:val="ab"/>
          </w:rPr>
          <w:t>ОБУЧЕНИЕ/ПОДГОТОВКА ПО ПРИМЕНЕНИЮ ПРОЦЕДУРЫ блокирования</w:t>
        </w:r>
        <w:r w:rsidR="00EA5127">
          <w:rPr>
            <w:webHidden/>
          </w:rPr>
          <w:tab/>
        </w:r>
        <w:r w:rsidR="00EA5127">
          <w:rPr>
            <w:webHidden/>
          </w:rPr>
          <w:fldChar w:fldCharType="begin"/>
        </w:r>
        <w:r w:rsidR="00EA5127">
          <w:rPr>
            <w:webHidden/>
          </w:rPr>
          <w:instrText xml:space="preserve"> PAGEREF _Toc24659058 \h </w:instrText>
        </w:r>
        <w:r w:rsidR="00EA5127">
          <w:rPr>
            <w:webHidden/>
          </w:rPr>
        </w:r>
        <w:r w:rsidR="00EA5127">
          <w:rPr>
            <w:webHidden/>
          </w:rPr>
          <w:fldChar w:fldCharType="separate"/>
        </w:r>
        <w:r w:rsidR="00085A03">
          <w:rPr>
            <w:webHidden/>
          </w:rPr>
          <w:t>50</w:t>
        </w:r>
        <w:r w:rsidR="00EA5127">
          <w:rPr>
            <w:webHidden/>
          </w:rPr>
          <w:fldChar w:fldCharType="end"/>
        </w:r>
      </w:hyperlink>
    </w:p>
    <w:p w14:paraId="54E5BE1A" w14:textId="5ABE9FB7" w:rsidR="00EA5127" w:rsidRDefault="008064E4" w:rsidP="00CA2D47">
      <w:pPr>
        <w:pStyle w:val="11"/>
        <w:spacing w:before="24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24659059" w:history="1">
        <w:r w:rsidR="00EA5127" w:rsidRPr="009D7FBA">
          <w:rPr>
            <w:rStyle w:val="ab"/>
          </w:rPr>
          <w:t>12.</w:t>
        </w:r>
        <w:r w:rsidR="00EA5127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EA5127" w:rsidRPr="009D7FBA">
          <w:rPr>
            <w:rStyle w:val="ab"/>
          </w:rPr>
          <w:t>ПРОВЕРКА И ОЦЕНКА ЭФФЕКТИВНОСТИ ПРОЦЕДУРЫ БЛОКИРОВКИ</w:t>
        </w:r>
        <w:r w:rsidR="00EA5127">
          <w:rPr>
            <w:webHidden/>
          </w:rPr>
          <w:tab/>
        </w:r>
        <w:r w:rsidR="00EA5127">
          <w:rPr>
            <w:webHidden/>
          </w:rPr>
          <w:fldChar w:fldCharType="begin"/>
        </w:r>
        <w:r w:rsidR="00EA5127">
          <w:rPr>
            <w:webHidden/>
          </w:rPr>
          <w:instrText xml:space="preserve"> PAGEREF _Toc24659059 \h </w:instrText>
        </w:r>
        <w:r w:rsidR="00EA5127">
          <w:rPr>
            <w:webHidden/>
          </w:rPr>
        </w:r>
        <w:r w:rsidR="00EA5127">
          <w:rPr>
            <w:webHidden/>
          </w:rPr>
          <w:fldChar w:fldCharType="separate"/>
        </w:r>
        <w:r w:rsidR="00085A03">
          <w:rPr>
            <w:webHidden/>
          </w:rPr>
          <w:t>51</w:t>
        </w:r>
        <w:r w:rsidR="00EA5127">
          <w:rPr>
            <w:webHidden/>
          </w:rPr>
          <w:fldChar w:fldCharType="end"/>
        </w:r>
      </w:hyperlink>
    </w:p>
    <w:p w14:paraId="0CBAD6D2" w14:textId="5E0219BA" w:rsidR="00EA5127" w:rsidRDefault="008064E4" w:rsidP="00CA2D47">
      <w:pPr>
        <w:pStyle w:val="11"/>
        <w:spacing w:before="24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24659060" w:history="1">
        <w:r w:rsidR="00EA5127" w:rsidRPr="009D7FBA">
          <w:rPr>
            <w:rStyle w:val="ab"/>
          </w:rPr>
          <w:t>13.</w:t>
        </w:r>
        <w:r w:rsidR="00EA5127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EA5127" w:rsidRPr="009D7FBA">
          <w:rPr>
            <w:rStyle w:val="ab"/>
          </w:rPr>
          <w:t>ССЫЛКИ</w:t>
        </w:r>
        <w:r w:rsidR="00EA5127">
          <w:rPr>
            <w:webHidden/>
          </w:rPr>
          <w:tab/>
        </w:r>
        <w:r w:rsidR="00EA5127">
          <w:rPr>
            <w:webHidden/>
          </w:rPr>
          <w:fldChar w:fldCharType="begin"/>
        </w:r>
        <w:r w:rsidR="00EA5127">
          <w:rPr>
            <w:webHidden/>
          </w:rPr>
          <w:instrText xml:space="preserve"> PAGEREF _Toc24659060 \h </w:instrText>
        </w:r>
        <w:r w:rsidR="00EA5127">
          <w:rPr>
            <w:webHidden/>
          </w:rPr>
        </w:r>
        <w:r w:rsidR="00EA5127">
          <w:rPr>
            <w:webHidden/>
          </w:rPr>
          <w:fldChar w:fldCharType="separate"/>
        </w:r>
        <w:r w:rsidR="00085A03">
          <w:rPr>
            <w:webHidden/>
          </w:rPr>
          <w:t>52</w:t>
        </w:r>
        <w:r w:rsidR="00EA5127">
          <w:rPr>
            <w:webHidden/>
          </w:rPr>
          <w:fldChar w:fldCharType="end"/>
        </w:r>
      </w:hyperlink>
    </w:p>
    <w:p w14:paraId="76CFF4ED" w14:textId="11A1E424" w:rsidR="00EA5127" w:rsidRDefault="008064E4" w:rsidP="00CA2D47">
      <w:pPr>
        <w:pStyle w:val="11"/>
        <w:spacing w:before="24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24659061" w:history="1">
        <w:r w:rsidR="00EA5127" w:rsidRPr="009D7FBA">
          <w:rPr>
            <w:rStyle w:val="ab"/>
          </w:rPr>
          <w:t>ПРИЛОЖЕНИЯ</w:t>
        </w:r>
        <w:r w:rsidR="00EA5127">
          <w:rPr>
            <w:webHidden/>
          </w:rPr>
          <w:tab/>
        </w:r>
        <w:r w:rsidR="00EA5127">
          <w:rPr>
            <w:webHidden/>
          </w:rPr>
          <w:fldChar w:fldCharType="begin"/>
        </w:r>
        <w:r w:rsidR="00EA5127">
          <w:rPr>
            <w:webHidden/>
          </w:rPr>
          <w:instrText xml:space="preserve"> PAGEREF _Toc24659061 \h </w:instrText>
        </w:r>
        <w:r w:rsidR="00EA5127">
          <w:rPr>
            <w:webHidden/>
          </w:rPr>
        </w:r>
        <w:r w:rsidR="00EA5127">
          <w:rPr>
            <w:webHidden/>
          </w:rPr>
          <w:fldChar w:fldCharType="separate"/>
        </w:r>
        <w:r w:rsidR="00085A03">
          <w:rPr>
            <w:webHidden/>
          </w:rPr>
          <w:t>54</w:t>
        </w:r>
        <w:r w:rsidR="00EA5127">
          <w:rPr>
            <w:webHidden/>
          </w:rPr>
          <w:fldChar w:fldCharType="end"/>
        </w:r>
      </w:hyperlink>
    </w:p>
    <w:p w14:paraId="22F4229C" w14:textId="77777777" w:rsidR="0023411D" w:rsidRPr="00DD5420" w:rsidRDefault="003C4FF1" w:rsidP="00CA2D47">
      <w:pPr>
        <w:pStyle w:val="a5"/>
        <w:spacing w:before="240"/>
        <w:rPr>
          <w:rFonts w:ascii="Arial" w:hAnsi="Arial" w:cs="Arial"/>
        </w:rPr>
        <w:sectPr w:rsidR="0023411D" w:rsidRPr="00DD5420" w:rsidSect="002A4717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 w:code="9"/>
          <w:pgMar w:top="510" w:right="1021" w:bottom="567" w:left="1247" w:header="737" w:footer="317" w:gutter="0"/>
          <w:cols w:space="708"/>
          <w:docGrid w:linePitch="360"/>
        </w:sectPr>
      </w:pPr>
      <w:r w:rsidRPr="00DD5420">
        <w:rPr>
          <w:rFonts w:ascii="Arial" w:hAnsi="Arial" w:cs="Arial"/>
          <w:highlight w:val="cyan"/>
        </w:rPr>
        <w:fldChar w:fldCharType="end"/>
      </w:r>
    </w:p>
    <w:p w14:paraId="0AE06D8D" w14:textId="77777777" w:rsidR="005E5188" w:rsidRPr="0037492C" w:rsidRDefault="00C97BC9" w:rsidP="0094126F">
      <w:pPr>
        <w:pStyle w:val="S1"/>
        <w:spacing w:before="240"/>
      </w:pPr>
      <w:bookmarkStart w:id="31" w:name="_Toc24659006"/>
      <w:r w:rsidRPr="0037492C">
        <w:rPr>
          <w:caps w:val="0"/>
        </w:rPr>
        <w:t>ВВОДНЫЕ ПОЛОЖЕНИЯ</w:t>
      </w:r>
      <w:bookmarkEnd w:id="31"/>
    </w:p>
    <w:p w14:paraId="5ED77A82" w14:textId="77777777" w:rsidR="005E5188" w:rsidRPr="004256A3" w:rsidRDefault="005E5188" w:rsidP="00853EDB"/>
    <w:p w14:paraId="0B83C797" w14:textId="77777777" w:rsidR="005E5188" w:rsidRPr="004256A3" w:rsidRDefault="005E5188" w:rsidP="00853EDB"/>
    <w:p w14:paraId="598C90B8" w14:textId="77777777" w:rsidR="005D5289" w:rsidRPr="005D5289" w:rsidRDefault="005D5289" w:rsidP="0022313E">
      <w:pPr>
        <w:tabs>
          <w:tab w:val="left" w:pos="2235"/>
        </w:tabs>
        <w:outlineLvl w:val="1"/>
        <w:rPr>
          <w:rFonts w:ascii="Arial" w:hAnsi="Arial" w:cs="Arial"/>
          <w:b/>
          <w:bCs/>
          <w:iCs/>
          <w:caps/>
          <w:szCs w:val="28"/>
        </w:rPr>
      </w:pPr>
      <w:bookmarkStart w:id="32" w:name="_Toc465882241"/>
      <w:bookmarkStart w:id="33" w:name="_Toc24659007"/>
      <w:r w:rsidRPr="005D5289">
        <w:rPr>
          <w:rFonts w:ascii="Arial" w:hAnsi="Arial" w:cs="Arial"/>
          <w:b/>
          <w:bCs/>
          <w:iCs/>
          <w:caps/>
          <w:szCs w:val="28"/>
        </w:rPr>
        <w:t>НАЗНАЧЕНИЕ</w:t>
      </w:r>
      <w:bookmarkEnd w:id="32"/>
      <w:bookmarkEnd w:id="33"/>
    </w:p>
    <w:p w14:paraId="0098CAC6" w14:textId="77777777" w:rsidR="005D5289" w:rsidRPr="005D5289" w:rsidRDefault="005D5289" w:rsidP="00853EDB">
      <w:pPr>
        <w:tabs>
          <w:tab w:val="left" w:pos="720"/>
        </w:tabs>
        <w:ind w:right="-6"/>
      </w:pPr>
    </w:p>
    <w:p w14:paraId="00A7BEF0" w14:textId="77777777" w:rsidR="005D5289" w:rsidRPr="005D5289" w:rsidRDefault="005D5289" w:rsidP="00853EDB">
      <w:r w:rsidRPr="005D5289">
        <w:t>Настоящ</w:t>
      </w:r>
      <w:r w:rsidR="00675227">
        <w:t>ее</w:t>
      </w:r>
      <w:r w:rsidRPr="005D5289">
        <w:t xml:space="preserve"> </w:t>
      </w:r>
      <w:r w:rsidR="00675227">
        <w:t>Положение</w:t>
      </w:r>
      <w:r w:rsidRPr="005D5289">
        <w:t xml:space="preserve"> устанавливает единый порядок </w:t>
      </w:r>
      <w:r w:rsidR="008D7498">
        <w:t xml:space="preserve">организации и взаимодействия работников </w:t>
      </w:r>
      <w:r w:rsidR="00DD5420">
        <w:t>Обществ Группы, ПАО </w:t>
      </w:r>
      <w:r w:rsidR="004A0B29">
        <w:t>«НК</w:t>
      </w:r>
      <w:r w:rsidR="00DD5420">
        <w:t> </w:t>
      </w:r>
      <w:r w:rsidR="004A0B29">
        <w:t xml:space="preserve">«Роснефть» и подрядных организаций </w:t>
      </w:r>
      <w:r w:rsidR="008D7498">
        <w:t>по применению</w:t>
      </w:r>
      <w:r w:rsidR="000F7105">
        <w:t xml:space="preserve"> блокирующих устройств </w:t>
      </w:r>
      <w:r w:rsidR="0036337D">
        <w:t>(</w:t>
      </w:r>
      <w:r w:rsidR="002937BF">
        <w:t>на источники энергии</w:t>
      </w:r>
      <w:r w:rsidR="0036337D">
        <w:t>)</w:t>
      </w:r>
      <w:r w:rsidR="002937BF">
        <w:t xml:space="preserve"> </w:t>
      </w:r>
      <w:r w:rsidRPr="005D5289">
        <w:t>с целью повышения безопасности работ</w:t>
      </w:r>
      <w:r w:rsidR="000F7105">
        <w:t xml:space="preserve"> при выводе</w:t>
      </w:r>
      <w:r w:rsidRPr="005D5289">
        <w:t xml:space="preserve"> </w:t>
      </w:r>
      <w:r w:rsidR="000F7105">
        <w:t xml:space="preserve">в </w:t>
      </w:r>
      <w:r w:rsidRPr="005D5289">
        <w:t>ремонт и техническо</w:t>
      </w:r>
      <w:r w:rsidR="00B00BAE">
        <w:t>м</w:t>
      </w:r>
      <w:r w:rsidRPr="005D5289">
        <w:t xml:space="preserve"> обслуживани</w:t>
      </w:r>
      <w:r w:rsidR="00B00BAE">
        <w:t>и</w:t>
      </w:r>
      <w:r w:rsidRPr="005D5289">
        <w:t xml:space="preserve"> оборудования</w:t>
      </w:r>
      <w:r w:rsidR="005931DE">
        <w:t xml:space="preserve"> технологических </w:t>
      </w:r>
      <w:r w:rsidR="005F3372">
        <w:t xml:space="preserve">объектов </w:t>
      </w:r>
      <w:r w:rsidR="005931DE">
        <w:t xml:space="preserve">и </w:t>
      </w:r>
      <w:r w:rsidR="005F3372">
        <w:t xml:space="preserve">объектов </w:t>
      </w:r>
      <w:r w:rsidR="009112F1">
        <w:t xml:space="preserve">энергетики </w:t>
      </w:r>
      <w:r w:rsidR="005931DE">
        <w:t>Обществ Группы ПАО «НК «Роснефть»</w:t>
      </w:r>
      <w:r w:rsidRPr="005D5289">
        <w:t>, за счет внедрения процедуры блокировки.</w:t>
      </w:r>
    </w:p>
    <w:p w14:paraId="3E54A8B9" w14:textId="77777777" w:rsidR="005D5289" w:rsidRPr="005D5289" w:rsidRDefault="005D5289" w:rsidP="00853EDB"/>
    <w:p w14:paraId="50D994A3" w14:textId="77777777" w:rsidR="005D5289" w:rsidRDefault="00B943C4" w:rsidP="00853EDB">
      <w:pPr>
        <w:rPr>
          <w:szCs w:val="24"/>
        </w:rPr>
      </w:pPr>
      <w:r>
        <w:rPr>
          <w:szCs w:val="24"/>
        </w:rPr>
        <w:t>Настоящ</w:t>
      </w:r>
      <w:r w:rsidR="00675227">
        <w:rPr>
          <w:szCs w:val="24"/>
        </w:rPr>
        <w:t>ее</w:t>
      </w:r>
      <w:r w:rsidR="00E41ABF">
        <w:rPr>
          <w:szCs w:val="24"/>
        </w:rPr>
        <w:t xml:space="preserve"> </w:t>
      </w:r>
      <w:r w:rsidR="00675227">
        <w:rPr>
          <w:szCs w:val="24"/>
        </w:rPr>
        <w:t>Положение</w:t>
      </w:r>
      <w:r w:rsidR="005D5289" w:rsidRPr="005D5289">
        <w:rPr>
          <w:szCs w:val="24"/>
        </w:rPr>
        <w:t xml:space="preserve"> </w:t>
      </w:r>
      <w:r>
        <w:rPr>
          <w:szCs w:val="24"/>
        </w:rPr>
        <w:t>разработан</w:t>
      </w:r>
      <w:r w:rsidR="00675227">
        <w:rPr>
          <w:szCs w:val="24"/>
        </w:rPr>
        <w:t>о</w:t>
      </w:r>
      <w:r>
        <w:rPr>
          <w:szCs w:val="24"/>
        </w:rPr>
        <w:t xml:space="preserve"> с учетом</w:t>
      </w:r>
      <w:r w:rsidR="005D5289" w:rsidRPr="005D5289">
        <w:rPr>
          <w:szCs w:val="24"/>
        </w:rPr>
        <w:t>:</w:t>
      </w:r>
    </w:p>
    <w:p w14:paraId="4628111F" w14:textId="77777777" w:rsidR="00240325" w:rsidRPr="00240325" w:rsidRDefault="00240325" w:rsidP="00240325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240325">
        <w:rPr>
          <w:rFonts w:eastAsia="Times New Roman"/>
          <w:szCs w:val="24"/>
          <w:lang w:eastAsia="ru-RU"/>
        </w:rPr>
        <w:t>Федеральн</w:t>
      </w:r>
      <w:r w:rsidR="00943FEB">
        <w:rPr>
          <w:rFonts w:eastAsia="Times New Roman"/>
          <w:szCs w:val="24"/>
          <w:lang w:eastAsia="ru-RU"/>
        </w:rPr>
        <w:t>ого</w:t>
      </w:r>
      <w:r w:rsidRPr="00240325">
        <w:rPr>
          <w:rFonts w:eastAsia="Times New Roman"/>
          <w:szCs w:val="24"/>
          <w:lang w:eastAsia="ru-RU"/>
        </w:rPr>
        <w:t xml:space="preserve"> закон</w:t>
      </w:r>
      <w:r w:rsidR="00943FEB">
        <w:rPr>
          <w:rFonts w:eastAsia="Times New Roman"/>
          <w:szCs w:val="24"/>
          <w:lang w:eastAsia="ru-RU"/>
        </w:rPr>
        <w:t>а</w:t>
      </w:r>
      <w:r w:rsidRPr="00240325">
        <w:rPr>
          <w:rFonts w:eastAsia="Times New Roman"/>
          <w:szCs w:val="24"/>
          <w:lang w:eastAsia="ru-RU"/>
        </w:rPr>
        <w:t xml:space="preserve"> </w:t>
      </w:r>
      <w:r w:rsidR="00E97B71" w:rsidRPr="008C6997">
        <w:rPr>
          <w:szCs w:val="24"/>
          <w:lang w:eastAsia="ru-RU"/>
        </w:rPr>
        <w:t>от 21.07.1997</w:t>
      </w:r>
      <w:r w:rsidR="00E97B71">
        <w:rPr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>№ </w:t>
      </w:r>
      <w:r w:rsidRPr="00240325">
        <w:rPr>
          <w:rFonts w:eastAsia="Times New Roman"/>
          <w:szCs w:val="24"/>
          <w:lang w:eastAsia="ru-RU"/>
        </w:rPr>
        <w:t>116-ФЗ «О промышленной безопасности опа</w:t>
      </w:r>
      <w:r>
        <w:rPr>
          <w:rFonts w:eastAsia="Times New Roman"/>
          <w:szCs w:val="24"/>
          <w:lang w:eastAsia="ru-RU"/>
        </w:rPr>
        <w:t>сных производственных объектов»;</w:t>
      </w:r>
    </w:p>
    <w:p w14:paraId="0A25BF49" w14:textId="77777777" w:rsidR="00362E2A" w:rsidRPr="00236637" w:rsidRDefault="00240325" w:rsidP="00362E2A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240325">
        <w:rPr>
          <w:rFonts w:eastAsia="Times New Roman"/>
          <w:szCs w:val="24"/>
          <w:lang w:eastAsia="ru-RU"/>
        </w:rPr>
        <w:t>Федеральн</w:t>
      </w:r>
      <w:r w:rsidR="00943FEB">
        <w:rPr>
          <w:rFonts w:eastAsia="Times New Roman"/>
          <w:szCs w:val="24"/>
          <w:lang w:eastAsia="ru-RU"/>
        </w:rPr>
        <w:t>ого</w:t>
      </w:r>
      <w:r w:rsidRPr="00240325">
        <w:rPr>
          <w:rFonts w:eastAsia="Times New Roman"/>
          <w:szCs w:val="24"/>
          <w:lang w:eastAsia="ru-RU"/>
        </w:rPr>
        <w:t xml:space="preserve"> закон</w:t>
      </w:r>
      <w:r w:rsidR="00943FEB">
        <w:rPr>
          <w:rFonts w:eastAsia="Times New Roman"/>
          <w:szCs w:val="24"/>
          <w:lang w:eastAsia="ru-RU"/>
        </w:rPr>
        <w:t>а</w:t>
      </w:r>
      <w:r w:rsidRPr="00240325">
        <w:rPr>
          <w:rFonts w:eastAsia="Times New Roman"/>
          <w:szCs w:val="24"/>
          <w:lang w:eastAsia="ru-RU"/>
        </w:rPr>
        <w:t xml:space="preserve"> </w:t>
      </w:r>
      <w:r w:rsidR="00E97B71">
        <w:rPr>
          <w:szCs w:val="24"/>
          <w:lang w:eastAsia="ru-RU"/>
        </w:rPr>
        <w:t xml:space="preserve">от 26.03.2003 </w:t>
      </w:r>
      <w:r w:rsidRPr="00240325">
        <w:rPr>
          <w:rFonts w:eastAsia="Times New Roman"/>
          <w:szCs w:val="24"/>
          <w:lang w:eastAsia="ru-RU"/>
        </w:rPr>
        <w:t>№ 35-ФЗ «Об электроэнергетике»</w:t>
      </w:r>
      <w:r>
        <w:rPr>
          <w:rFonts w:eastAsia="Times New Roman"/>
          <w:szCs w:val="24"/>
          <w:lang w:eastAsia="ru-RU"/>
        </w:rPr>
        <w:t>;</w:t>
      </w:r>
      <w:r w:rsidR="00362E2A" w:rsidRPr="00362E2A">
        <w:rPr>
          <w:szCs w:val="24"/>
          <w:lang w:eastAsia="ru-RU"/>
        </w:rPr>
        <w:t xml:space="preserve"> </w:t>
      </w:r>
    </w:p>
    <w:p w14:paraId="65281202" w14:textId="1D07915D" w:rsidR="00603B85" w:rsidRDefault="00362E2A" w:rsidP="00236637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szCs w:val="24"/>
          <w:lang w:eastAsia="ru-RU"/>
        </w:rPr>
        <w:t>Федеральных норм и правил в области промышленной б</w:t>
      </w:r>
      <w:r w:rsidR="002D7638">
        <w:rPr>
          <w:szCs w:val="24"/>
          <w:lang w:eastAsia="ru-RU"/>
        </w:rPr>
        <w:t>езопасности «Правила безопасности</w:t>
      </w:r>
      <w:r>
        <w:rPr>
          <w:szCs w:val="24"/>
          <w:lang w:eastAsia="ru-RU"/>
        </w:rPr>
        <w:t xml:space="preserve"> в нефтяной и газовой промышленности»</w:t>
      </w:r>
      <w:r w:rsidR="00E97B71">
        <w:rPr>
          <w:szCs w:val="24"/>
          <w:lang w:eastAsia="ru-RU"/>
        </w:rPr>
        <w:t>, утвержденных</w:t>
      </w:r>
      <w:r w:rsidR="00F77C43">
        <w:rPr>
          <w:szCs w:val="24"/>
          <w:lang w:eastAsia="ru-RU"/>
        </w:rPr>
        <w:t xml:space="preserve"> приказом </w:t>
      </w:r>
      <w:r w:rsidR="00E97B71" w:rsidRPr="00362E2A">
        <w:rPr>
          <w:szCs w:val="24"/>
          <w:lang w:eastAsia="ru-RU"/>
        </w:rPr>
        <w:t xml:space="preserve">Федеральной службы по экологическому, технологическому и атомному надзору </w:t>
      </w:r>
      <w:r w:rsidR="00E97B71">
        <w:rPr>
          <w:szCs w:val="24"/>
          <w:lang w:eastAsia="ru-RU"/>
        </w:rPr>
        <w:br/>
      </w:r>
      <w:r w:rsidR="00E97B71" w:rsidRPr="00362E2A">
        <w:rPr>
          <w:szCs w:val="24"/>
          <w:lang w:eastAsia="ru-RU"/>
        </w:rPr>
        <w:t xml:space="preserve">от </w:t>
      </w:r>
      <w:r w:rsidR="00E97B71">
        <w:rPr>
          <w:szCs w:val="24"/>
          <w:lang w:eastAsia="ru-RU"/>
        </w:rPr>
        <w:t>15.12.2020 № 534</w:t>
      </w:r>
      <w:r>
        <w:rPr>
          <w:szCs w:val="24"/>
          <w:lang w:eastAsia="ru-RU"/>
        </w:rPr>
        <w:t>;</w:t>
      </w:r>
    </w:p>
    <w:p w14:paraId="551C1C04" w14:textId="32642D4B" w:rsidR="00E32BF2" w:rsidRDefault="00603B85" w:rsidP="00236637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603B85">
        <w:rPr>
          <w:rFonts w:eastAsia="Times New Roman"/>
          <w:szCs w:val="24"/>
          <w:lang w:eastAsia="ru-RU"/>
        </w:rPr>
        <w:t>Федеральных норм и правил в области промышленной безопасности «Общие правила взрывобезопасности для взрывопожароопасных химических, нефтехимических и нефтеперерабатывающих производств»</w:t>
      </w:r>
      <w:r w:rsidR="00F159E3">
        <w:rPr>
          <w:rFonts w:eastAsia="Times New Roman"/>
          <w:szCs w:val="24"/>
          <w:lang w:eastAsia="ru-RU"/>
        </w:rPr>
        <w:t>,</w:t>
      </w:r>
      <w:r w:rsidRPr="00603B85">
        <w:rPr>
          <w:rFonts w:eastAsia="Times New Roman"/>
          <w:szCs w:val="24"/>
          <w:lang w:eastAsia="ru-RU"/>
        </w:rPr>
        <w:t xml:space="preserve"> </w:t>
      </w:r>
      <w:r w:rsidR="00BE2706">
        <w:rPr>
          <w:szCs w:val="24"/>
          <w:lang w:eastAsia="ru-RU"/>
        </w:rPr>
        <w:t xml:space="preserve">утвержденных приказом </w:t>
      </w:r>
      <w:r w:rsidR="00BE2706" w:rsidRPr="00362E2A">
        <w:rPr>
          <w:szCs w:val="24"/>
          <w:lang w:eastAsia="ru-RU"/>
        </w:rPr>
        <w:t xml:space="preserve">Федеральной службы по экологическому, технологическому и атомному надзору от </w:t>
      </w:r>
      <w:r w:rsidR="00BE2706">
        <w:rPr>
          <w:szCs w:val="24"/>
          <w:lang w:eastAsia="ru-RU"/>
        </w:rPr>
        <w:t>15.12.2020 № 533</w:t>
      </w:r>
      <w:r w:rsidRPr="00603B85">
        <w:rPr>
          <w:rFonts w:eastAsia="Times New Roman"/>
          <w:szCs w:val="24"/>
          <w:lang w:eastAsia="ru-RU"/>
        </w:rPr>
        <w:t>;</w:t>
      </w:r>
    </w:p>
    <w:p w14:paraId="326BA463" w14:textId="3D69F488" w:rsidR="00E32BF2" w:rsidRPr="00252415" w:rsidRDefault="00E32BF2" w:rsidP="00236637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035D50">
        <w:rPr>
          <w:bCs/>
          <w:color w:val="000001"/>
        </w:rPr>
        <w:t>Федеральных норм и правил в обл</w:t>
      </w:r>
      <w:r>
        <w:rPr>
          <w:bCs/>
          <w:color w:val="000001"/>
        </w:rPr>
        <w:t>асти промышленной безопасности «</w:t>
      </w:r>
      <w:r w:rsidRPr="00035D50">
        <w:rPr>
          <w:bCs/>
          <w:color w:val="000001"/>
        </w:rPr>
        <w:t xml:space="preserve">Правила промышленной безопасности </w:t>
      </w:r>
      <w:r w:rsidR="00640DE1">
        <w:rPr>
          <w:bCs/>
          <w:color w:val="000001"/>
        </w:rPr>
        <w:t>при использовании оборудования, работающего под избыточным давлением</w:t>
      </w:r>
      <w:r>
        <w:rPr>
          <w:bCs/>
          <w:color w:val="000001"/>
        </w:rPr>
        <w:t xml:space="preserve">» </w:t>
      </w:r>
      <w:r w:rsidR="009E237B">
        <w:rPr>
          <w:szCs w:val="24"/>
          <w:lang w:eastAsia="ru-RU"/>
        </w:rPr>
        <w:t>утвержденных</w:t>
      </w:r>
      <w:r w:rsidR="00640DE1">
        <w:rPr>
          <w:szCs w:val="24"/>
          <w:lang w:eastAsia="ru-RU"/>
        </w:rPr>
        <w:t xml:space="preserve"> приказом </w:t>
      </w:r>
      <w:r w:rsidR="00640DE1" w:rsidRPr="00362E2A">
        <w:rPr>
          <w:szCs w:val="24"/>
          <w:lang w:eastAsia="ru-RU"/>
        </w:rPr>
        <w:t xml:space="preserve">Федеральной службы по экологическому, технологическому и атомному надзору от </w:t>
      </w:r>
      <w:r w:rsidR="00640DE1">
        <w:rPr>
          <w:szCs w:val="24"/>
          <w:lang w:eastAsia="ru-RU"/>
        </w:rPr>
        <w:t>15.12.2020 № 536</w:t>
      </w:r>
      <w:r>
        <w:rPr>
          <w:bCs/>
          <w:color w:val="000001"/>
        </w:rPr>
        <w:t>;</w:t>
      </w:r>
    </w:p>
    <w:p w14:paraId="668E491F" w14:textId="0A6178FA" w:rsidR="00943FEB" w:rsidRPr="00943FEB" w:rsidRDefault="00943FEB" w:rsidP="00240325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szCs w:val="24"/>
          <w:lang w:eastAsia="ru-RU"/>
        </w:rPr>
        <w:t>Федеральных норм и правил в области промышленной безопасности «Правила безопасного ведения газоопасных, огневых и ремонтных работ»</w:t>
      </w:r>
      <w:r w:rsidR="00CE4504">
        <w:rPr>
          <w:szCs w:val="24"/>
          <w:lang w:eastAsia="ru-RU"/>
        </w:rPr>
        <w:t>, утвержденных приказом Федеральной службы по экологическому, технологическому и атомному надзору от 15.12.2020 № 528</w:t>
      </w:r>
      <w:r>
        <w:rPr>
          <w:szCs w:val="24"/>
          <w:lang w:eastAsia="ru-RU"/>
        </w:rPr>
        <w:t>;</w:t>
      </w:r>
    </w:p>
    <w:p w14:paraId="7B981E53" w14:textId="2792B347" w:rsidR="00943FEB" w:rsidRDefault="00943FEB" w:rsidP="00240325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t>Федеральных норм и правил</w:t>
      </w:r>
      <w:r w:rsidRPr="007E6A77">
        <w:t xml:space="preserve"> в области промышленной</w:t>
      </w:r>
      <w:r w:rsidRPr="00843FED">
        <w:t xml:space="preserve"> безопасности «Правила безопасности сетей газораспределения и газопотребления</w:t>
      </w:r>
      <w:r>
        <w:t>»</w:t>
      </w:r>
      <w:r w:rsidR="001215CF">
        <w:t>, утвержденных</w:t>
      </w:r>
      <w:r w:rsidR="001215CF" w:rsidRPr="007E6A77">
        <w:t xml:space="preserve"> прика</w:t>
      </w:r>
      <w:r w:rsidR="00F77C43">
        <w:t xml:space="preserve">зом </w:t>
      </w:r>
      <w:r w:rsidR="001215CF" w:rsidRPr="007E6A77">
        <w:t xml:space="preserve">Федеральной службы по экологическому, технологическому и атомному надзору </w:t>
      </w:r>
      <w:r w:rsidR="001215CF">
        <w:br/>
      </w:r>
      <w:r w:rsidR="001215CF" w:rsidRPr="007E6A77">
        <w:t xml:space="preserve">от </w:t>
      </w:r>
      <w:r w:rsidR="001215CF">
        <w:t>15.12.2020 № 531</w:t>
      </w:r>
      <w:r>
        <w:t>;</w:t>
      </w:r>
    </w:p>
    <w:p w14:paraId="15D03DDB" w14:textId="065F1479" w:rsidR="002276E2" w:rsidRPr="00040CB4" w:rsidRDefault="007F4BB7" w:rsidP="00C97BC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7F4BB7">
        <w:rPr>
          <w:rFonts w:eastAsia="Times New Roman"/>
          <w:szCs w:val="24"/>
          <w:lang w:eastAsia="ru-RU"/>
        </w:rPr>
        <w:t>ISO 45001</w:t>
      </w:r>
      <w:r w:rsidR="002276E2" w:rsidRPr="00040CB4">
        <w:rPr>
          <w:rFonts w:eastAsia="Times New Roman"/>
          <w:szCs w:val="24"/>
          <w:lang w:eastAsia="ru-RU"/>
        </w:rPr>
        <w:t>;</w:t>
      </w:r>
    </w:p>
    <w:p w14:paraId="70E1BD04" w14:textId="08A10941" w:rsidR="005D5289" w:rsidRPr="00040CB4" w:rsidRDefault="005D5289" w:rsidP="00C97BC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040CB4">
        <w:rPr>
          <w:rFonts w:eastAsia="Times New Roman"/>
          <w:szCs w:val="24"/>
          <w:lang w:eastAsia="ru-RU"/>
        </w:rPr>
        <w:t xml:space="preserve">Политики Компании </w:t>
      </w:r>
      <w:r w:rsidR="000B6DF1">
        <w:rPr>
          <w:rFonts w:eastAsia="Times New Roman"/>
          <w:szCs w:val="24"/>
          <w:lang w:eastAsia="ru-RU"/>
        </w:rPr>
        <w:t>№ </w:t>
      </w:r>
      <w:r w:rsidR="000B6DF1" w:rsidRPr="00040CB4">
        <w:rPr>
          <w:rFonts w:eastAsia="Times New Roman"/>
          <w:szCs w:val="24"/>
          <w:lang w:eastAsia="ru-RU"/>
        </w:rPr>
        <w:t>П3-05 П-11</w:t>
      </w:r>
      <w:r w:rsidR="000B6DF1">
        <w:rPr>
          <w:rFonts w:eastAsia="Times New Roman"/>
          <w:szCs w:val="24"/>
          <w:lang w:eastAsia="ru-RU"/>
        </w:rPr>
        <w:t xml:space="preserve"> </w:t>
      </w:r>
      <w:r w:rsidR="004A0B29">
        <w:rPr>
          <w:rFonts w:eastAsia="Times New Roman"/>
          <w:szCs w:val="24"/>
          <w:lang w:eastAsia="ru-RU"/>
        </w:rPr>
        <w:t>«В</w:t>
      </w:r>
      <w:r w:rsidRPr="00040CB4">
        <w:rPr>
          <w:rFonts w:eastAsia="Times New Roman"/>
          <w:szCs w:val="24"/>
          <w:lang w:eastAsia="ru-RU"/>
        </w:rPr>
        <w:t xml:space="preserve"> области промышленной безопасности, охраны труда и окружающей среды</w:t>
      </w:r>
      <w:r w:rsidR="004A0B29">
        <w:rPr>
          <w:rFonts w:eastAsia="Times New Roman"/>
          <w:szCs w:val="24"/>
          <w:lang w:eastAsia="ru-RU"/>
        </w:rPr>
        <w:t>»</w:t>
      </w:r>
      <w:r w:rsidRPr="00040CB4">
        <w:rPr>
          <w:rFonts w:eastAsia="Times New Roman"/>
          <w:szCs w:val="24"/>
          <w:lang w:eastAsia="ru-RU"/>
        </w:rPr>
        <w:t>;</w:t>
      </w:r>
    </w:p>
    <w:p w14:paraId="413C9139" w14:textId="0B5790FB" w:rsidR="00B943C4" w:rsidRPr="00040CB4" w:rsidRDefault="00B943C4" w:rsidP="00C97BC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040CB4">
        <w:rPr>
          <w:rFonts w:eastAsia="Times New Roman"/>
          <w:szCs w:val="24"/>
          <w:lang w:eastAsia="ru-RU"/>
        </w:rPr>
        <w:t xml:space="preserve">Политики </w:t>
      </w:r>
      <w:r w:rsidR="004A0B29">
        <w:rPr>
          <w:rFonts w:eastAsia="Times New Roman"/>
          <w:szCs w:val="24"/>
          <w:lang w:eastAsia="ru-RU"/>
        </w:rPr>
        <w:t xml:space="preserve">Компании </w:t>
      </w:r>
      <w:r w:rsidR="000B6DF1">
        <w:rPr>
          <w:rFonts w:eastAsia="Times New Roman"/>
          <w:szCs w:val="24"/>
          <w:lang w:eastAsia="ru-RU"/>
        </w:rPr>
        <w:t>№ </w:t>
      </w:r>
      <w:r w:rsidR="000B6DF1" w:rsidRPr="00040CB4">
        <w:rPr>
          <w:rFonts w:eastAsia="Times New Roman"/>
          <w:szCs w:val="24"/>
          <w:lang w:eastAsia="ru-RU"/>
        </w:rPr>
        <w:t>П3-09 П-01</w:t>
      </w:r>
      <w:r w:rsidR="000B6DF1">
        <w:rPr>
          <w:rFonts w:eastAsia="Times New Roman"/>
          <w:szCs w:val="24"/>
          <w:lang w:eastAsia="ru-RU"/>
        </w:rPr>
        <w:t xml:space="preserve"> </w:t>
      </w:r>
      <w:r w:rsidR="004A0B29">
        <w:rPr>
          <w:rFonts w:eastAsia="Times New Roman"/>
          <w:szCs w:val="24"/>
          <w:lang w:eastAsia="ru-RU"/>
        </w:rPr>
        <w:t>«В</w:t>
      </w:r>
      <w:r w:rsidRPr="00040CB4">
        <w:rPr>
          <w:rFonts w:eastAsia="Times New Roman"/>
          <w:szCs w:val="24"/>
          <w:lang w:eastAsia="ru-RU"/>
        </w:rPr>
        <w:t xml:space="preserve"> области устойчивого развития</w:t>
      </w:r>
      <w:r w:rsidR="004A0B29">
        <w:rPr>
          <w:rFonts w:eastAsia="Times New Roman"/>
          <w:szCs w:val="24"/>
          <w:lang w:eastAsia="ru-RU"/>
        </w:rPr>
        <w:t>»</w:t>
      </w:r>
      <w:r w:rsidRPr="00040CB4">
        <w:rPr>
          <w:rFonts w:eastAsia="Times New Roman"/>
          <w:szCs w:val="24"/>
          <w:lang w:eastAsia="ru-RU"/>
        </w:rPr>
        <w:t>;</w:t>
      </w:r>
    </w:p>
    <w:p w14:paraId="4B9C1212" w14:textId="2C722143" w:rsidR="005D5289" w:rsidRDefault="005D5289" w:rsidP="00C97BC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040CB4">
        <w:rPr>
          <w:rFonts w:eastAsia="Times New Roman"/>
          <w:szCs w:val="24"/>
          <w:lang w:eastAsia="ru-RU"/>
        </w:rPr>
        <w:t xml:space="preserve">Стандарта Компании </w:t>
      </w:r>
      <w:r w:rsidR="000B6DF1">
        <w:rPr>
          <w:rFonts w:eastAsia="Times New Roman"/>
          <w:szCs w:val="24"/>
          <w:lang w:eastAsia="ru-RU"/>
        </w:rPr>
        <w:t>№ П3</w:t>
      </w:r>
      <w:r w:rsidR="000B6DF1" w:rsidRPr="00040CB4">
        <w:rPr>
          <w:rFonts w:eastAsia="Times New Roman"/>
          <w:szCs w:val="24"/>
          <w:lang w:eastAsia="ru-RU"/>
        </w:rPr>
        <w:t>-05 С-</w:t>
      </w:r>
      <w:r w:rsidR="000B6DF1">
        <w:rPr>
          <w:rFonts w:eastAsia="Times New Roman"/>
          <w:szCs w:val="24"/>
          <w:lang w:eastAsia="ru-RU"/>
        </w:rPr>
        <w:t>0009</w:t>
      </w:r>
      <w:r w:rsidR="000B6DF1" w:rsidRPr="00040CB4">
        <w:rPr>
          <w:rFonts w:eastAsia="Times New Roman"/>
          <w:szCs w:val="24"/>
          <w:lang w:eastAsia="ru-RU"/>
        </w:rPr>
        <w:t xml:space="preserve"> </w:t>
      </w:r>
      <w:r w:rsidRPr="00040CB4">
        <w:rPr>
          <w:rFonts w:eastAsia="Times New Roman"/>
          <w:szCs w:val="24"/>
          <w:lang w:eastAsia="ru-RU"/>
        </w:rPr>
        <w:t>«Интегрированная система управления промышленной безопасностью, охрано</w:t>
      </w:r>
      <w:r w:rsidR="00360D68">
        <w:rPr>
          <w:rFonts w:eastAsia="Times New Roman"/>
          <w:szCs w:val="24"/>
          <w:lang w:eastAsia="ru-RU"/>
        </w:rPr>
        <w:t>й труда и окружающей среды»</w:t>
      </w:r>
      <w:r w:rsidR="00405FCF">
        <w:rPr>
          <w:rFonts w:eastAsia="Times New Roman"/>
          <w:szCs w:val="24"/>
          <w:lang w:eastAsia="ru-RU"/>
        </w:rPr>
        <w:t>;</w:t>
      </w:r>
    </w:p>
    <w:p w14:paraId="3D6E18A0" w14:textId="3172DCE9" w:rsidR="00405FCF" w:rsidRPr="0094126F" w:rsidRDefault="00405FCF" w:rsidP="00C97BC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szCs w:val="24"/>
          <w:lang w:eastAsia="ru-RU"/>
        </w:rPr>
        <w:t xml:space="preserve">Положения Компании </w:t>
      </w:r>
      <w:r w:rsidR="000B6DF1">
        <w:rPr>
          <w:szCs w:val="24"/>
          <w:lang w:eastAsia="ru-RU"/>
        </w:rPr>
        <w:t xml:space="preserve">№ П3-05 Р-0906 </w:t>
      </w:r>
      <w:r>
        <w:rPr>
          <w:szCs w:val="24"/>
          <w:lang w:eastAsia="ru-RU"/>
        </w:rPr>
        <w:t>«Управление рисками в области промышленной безопасности, охраны труда и о</w:t>
      </w:r>
      <w:r w:rsidR="0094126F">
        <w:rPr>
          <w:szCs w:val="24"/>
          <w:lang w:eastAsia="ru-RU"/>
        </w:rPr>
        <w:t>кружающей среды»;</w:t>
      </w:r>
    </w:p>
    <w:p w14:paraId="43B39508" w14:textId="3F2BE178" w:rsidR="0094126F" w:rsidRPr="00040CB4" w:rsidRDefault="0094126F" w:rsidP="00C97BC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8E4F61">
        <w:rPr>
          <w:szCs w:val="24"/>
          <w:lang w:eastAsia="ru-RU"/>
        </w:rPr>
        <w:t>Положени</w:t>
      </w:r>
      <w:r>
        <w:rPr>
          <w:szCs w:val="24"/>
          <w:lang w:eastAsia="ru-RU"/>
        </w:rPr>
        <w:t>я</w:t>
      </w:r>
      <w:r w:rsidRPr="008E4F61">
        <w:rPr>
          <w:szCs w:val="24"/>
          <w:lang w:eastAsia="ru-RU"/>
        </w:rPr>
        <w:t xml:space="preserve"> Компании </w:t>
      </w:r>
      <w:r w:rsidR="000B6DF1">
        <w:rPr>
          <w:szCs w:val="24"/>
          <w:lang w:eastAsia="ru-RU"/>
        </w:rPr>
        <w:t>№ П3-05 Р-9399</w:t>
      </w:r>
      <w:r w:rsidR="000B6DF1" w:rsidRPr="008E4F61">
        <w:rPr>
          <w:szCs w:val="24"/>
          <w:lang w:eastAsia="ru-RU"/>
        </w:rPr>
        <w:t xml:space="preserve"> </w:t>
      </w:r>
      <w:r w:rsidRPr="008E4F61">
        <w:rPr>
          <w:szCs w:val="24"/>
          <w:lang w:eastAsia="ru-RU"/>
        </w:rPr>
        <w:t>«</w:t>
      </w:r>
      <w:r w:rsidR="000B6DF1">
        <w:rPr>
          <w:rStyle w:val="urtxtstd"/>
        </w:rPr>
        <w:t>Организация и осуществление контроля в области промышленной безопасности, охраны труда и окружающей среды</w:t>
      </w:r>
      <w:r w:rsidRPr="008E4F61">
        <w:rPr>
          <w:szCs w:val="24"/>
          <w:lang w:eastAsia="ru-RU"/>
        </w:rPr>
        <w:t>»</w:t>
      </w:r>
      <w:r>
        <w:rPr>
          <w:szCs w:val="24"/>
          <w:lang w:eastAsia="ru-RU"/>
        </w:rPr>
        <w:t>.</w:t>
      </w:r>
    </w:p>
    <w:p w14:paraId="5B6924C1" w14:textId="77777777" w:rsidR="005D5289" w:rsidRPr="005D5289" w:rsidRDefault="005D5289" w:rsidP="00853EDB">
      <w:pPr>
        <w:jc w:val="left"/>
      </w:pPr>
    </w:p>
    <w:p w14:paraId="6BB3D993" w14:textId="77777777" w:rsidR="005D5289" w:rsidRPr="005D5289" w:rsidRDefault="005D5289" w:rsidP="00853EDB">
      <w:pPr>
        <w:jc w:val="left"/>
      </w:pPr>
    </w:p>
    <w:p w14:paraId="6DAED7F5" w14:textId="77777777" w:rsidR="005D5289" w:rsidRPr="005D5289" w:rsidRDefault="005D5289" w:rsidP="00853EDB">
      <w:pPr>
        <w:outlineLvl w:val="1"/>
        <w:rPr>
          <w:rFonts w:ascii="Arial" w:hAnsi="Arial" w:cs="Arial"/>
          <w:b/>
          <w:bCs/>
          <w:iCs/>
          <w:caps/>
          <w:szCs w:val="28"/>
        </w:rPr>
      </w:pPr>
      <w:bookmarkStart w:id="34" w:name="_Toc465882242"/>
      <w:bookmarkStart w:id="35" w:name="_Toc24659008"/>
      <w:r w:rsidRPr="005D5289">
        <w:rPr>
          <w:rFonts w:ascii="Arial" w:hAnsi="Arial" w:cs="Arial"/>
          <w:b/>
          <w:bCs/>
          <w:iCs/>
          <w:szCs w:val="28"/>
        </w:rPr>
        <w:t>ОБЛАСТЬ ДЕЙСТВИЯ</w:t>
      </w:r>
      <w:bookmarkEnd w:id="34"/>
      <w:bookmarkEnd w:id="35"/>
    </w:p>
    <w:p w14:paraId="679FC012" w14:textId="77777777" w:rsidR="005D5289" w:rsidRPr="005D5289" w:rsidRDefault="005D5289" w:rsidP="00853EDB">
      <w:pPr>
        <w:jc w:val="left"/>
      </w:pPr>
    </w:p>
    <w:p w14:paraId="76986C4B" w14:textId="77777777" w:rsidR="0055602D" w:rsidRDefault="005D5289" w:rsidP="00853EDB">
      <w:pPr>
        <w:widowControl w:val="0"/>
        <w:rPr>
          <w:rFonts w:eastAsia="Times New Roman"/>
          <w:szCs w:val="24"/>
          <w:lang w:eastAsia="ru-RU"/>
        </w:rPr>
      </w:pPr>
      <w:r w:rsidRPr="005D5289">
        <w:rPr>
          <w:rFonts w:eastAsia="Times New Roman"/>
          <w:szCs w:val="24"/>
          <w:lang w:eastAsia="ru-RU"/>
        </w:rPr>
        <w:t>Настоящ</w:t>
      </w:r>
      <w:r w:rsidR="00675227">
        <w:rPr>
          <w:rFonts w:eastAsia="Times New Roman"/>
          <w:szCs w:val="24"/>
          <w:lang w:eastAsia="ru-RU"/>
        </w:rPr>
        <w:t>ее</w:t>
      </w:r>
      <w:r w:rsidRPr="005D5289">
        <w:rPr>
          <w:rFonts w:eastAsia="Times New Roman"/>
          <w:szCs w:val="24"/>
          <w:lang w:eastAsia="ru-RU"/>
        </w:rPr>
        <w:t xml:space="preserve"> </w:t>
      </w:r>
      <w:r w:rsidR="00675227">
        <w:rPr>
          <w:rFonts w:eastAsia="Times New Roman"/>
          <w:szCs w:val="24"/>
          <w:lang w:eastAsia="ru-RU"/>
        </w:rPr>
        <w:t>Положение</w:t>
      </w:r>
      <w:r w:rsidRPr="005D5289">
        <w:rPr>
          <w:rFonts w:eastAsia="Times New Roman"/>
          <w:szCs w:val="24"/>
          <w:lang w:eastAsia="ru-RU"/>
        </w:rPr>
        <w:t xml:space="preserve"> обязательн</w:t>
      </w:r>
      <w:r w:rsidR="00675227">
        <w:rPr>
          <w:rFonts w:eastAsia="Times New Roman"/>
          <w:szCs w:val="24"/>
          <w:lang w:eastAsia="ru-RU"/>
        </w:rPr>
        <w:t>о</w:t>
      </w:r>
      <w:r w:rsidRPr="005D5289">
        <w:rPr>
          <w:rFonts w:eastAsia="Times New Roman"/>
          <w:szCs w:val="24"/>
          <w:lang w:eastAsia="ru-RU"/>
        </w:rPr>
        <w:t xml:space="preserve"> для исполнения работниками</w:t>
      </w:r>
      <w:r w:rsidR="0055602D">
        <w:rPr>
          <w:rFonts w:eastAsia="Times New Roman"/>
          <w:szCs w:val="24"/>
          <w:lang w:eastAsia="ru-RU"/>
        </w:rPr>
        <w:t>:</w:t>
      </w:r>
    </w:p>
    <w:p w14:paraId="507F7FD1" w14:textId="11759535" w:rsidR="00A31212" w:rsidRDefault="00CC7F37" w:rsidP="00452D2F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CC7F37">
        <w:rPr>
          <w:rFonts w:eastAsia="Times New Roman"/>
          <w:szCs w:val="24"/>
          <w:lang w:eastAsia="ru-RU"/>
        </w:rPr>
        <w:t xml:space="preserve">Департамента </w:t>
      </w:r>
      <w:r w:rsidR="00452D2F" w:rsidRPr="00452D2F">
        <w:rPr>
          <w:rFonts w:eastAsia="Times New Roman"/>
          <w:szCs w:val="24"/>
          <w:lang w:eastAsia="ru-RU"/>
        </w:rPr>
        <w:t>анализа, методологии и развития промышленной безопасности, охраны труда и окружающей среды</w:t>
      </w:r>
      <w:r w:rsidR="00A31212">
        <w:rPr>
          <w:rFonts w:eastAsia="Times New Roman"/>
          <w:szCs w:val="24"/>
          <w:lang w:eastAsia="ru-RU"/>
        </w:rPr>
        <w:t xml:space="preserve"> ПАО</w:t>
      </w:r>
      <w:r w:rsidR="00253700">
        <w:rPr>
          <w:rFonts w:eastAsia="Times New Roman"/>
          <w:szCs w:val="24"/>
          <w:lang w:eastAsia="ru-RU"/>
        </w:rPr>
        <w:t> </w:t>
      </w:r>
      <w:r w:rsidR="00A31212">
        <w:rPr>
          <w:rFonts w:eastAsia="Times New Roman"/>
          <w:szCs w:val="24"/>
          <w:lang w:eastAsia="ru-RU"/>
        </w:rPr>
        <w:t>«НК</w:t>
      </w:r>
      <w:r w:rsidR="00253700">
        <w:rPr>
          <w:rFonts w:eastAsia="Times New Roman"/>
          <w:szCs w:val="24"/>
          <w:lang w:eastAsia="ru-RU"/>
        </w:rPr>
        <w:t> </w:t>
      </w:r>
      <w:r w:rsidR="00A31212">
        <w:rPr>
          <w:rFonts w:eastAsia="Times New Roman"/>
          <w:szCs w:val="24"/>
          <w:lang w:eastAsia="ru-RU"/>
        </w:rPr>
        <w:t>«Роснефть»;</w:t>
      </w:r>
    </w:p>
    <w:p w14:paraId="46575775" w14:textId="77777777" w:rsidR="00CC7F37" w:rsidRPr="00CC7F37" w:rsidRDefault="00A31212" w:rsidP="00476C13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Департамента </w:t>
      </w:r>
      <w:r w:rsidR="00CC7F37" w:rsidRPr="00CC7F37">
        <w:rPr>
          <w:rFonts w:eastAsia="Times New Roman"/>
          <w:szCs w:val="24"/>
          <w:lang w:eastAsia="ru-RU"/>
        </w:rPr>
        <w:t xml:space="preserve">контроля </w:t>
      </w:r>
      <w:r w:rsidR="00476C13" w:rsidRPr="00476C13">
        <w:rPr>
          <w:rFonts w:eastAsia="Times New Roman"/>
          <w:szCs w:val="24"/>
          <w:lang w:eastAsia="ru-RU"/>
        </w:rPr>
        <w:t>и расследования происшествий</w:t>
      </w:r>
      <w:r w:rsidR="00476C13">
        <w:rPr>
          <w:rFonts w:eastAsia="Times New Roman"/>
          <w:szCs w:val="24"/>
          <w:lang w:eastAsia="ru-RU"/>
        </w:rPr>
        <w:t xml:space="preserve"> </w:t>
      </w:r>
      <w:r w:rsidR="00C22D5B">
        <w:rPr>
          <w:rFonts w:eastAsia="Times New Roman"/>
          <w:szCs w:val="24"/>
          <w:lang w:eastAsia="ru-RU"/>
        </w:rPr>
        <w:t>в области промышленной безопасности, охраны труда и окружающей среды</w:t>
      </w:r>
      <w:r w:rsidR="00CC7F37" w:rsidRPr="00CC7F37">
        <w:rPr>
          <w:rFonts w:eastAsia="Times New Roman"/>
          <w:szCs w:val="24"/>
          <w:lang w:eastAsia="ru-RU"/>
        </w:rPr>
        <w:t xml:space="preserve"> ПАО «НК «Роснефть»;</w:t>
      </w:r>
    </w:p>
    <w:p w14:paraId="1FC2F7E0" w14:textId="77777777" w:rsidR="00A31212" w:rsidRDefault="00A31212" w:rsidP="00476C13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CC7F37">
        <w:rPr>
          <w:rFonts w:eastAsia="Times New Roman"/>
          <w:szCs w:val="24"/>
          <w:lang w:eastAsia="ru-RU"/>
        </w:rPr>
        <w:t>Департамента промышленной безопасности, охраны труда и окружающей среды в разведке и добыче</w:t>
      </w:r>
      <w:r w:rsidR="00476C13">
        <w:rPr>
          <w:rFonts w:eastAsia="Times New Roman"/>
          <w:szCs w:val="24"/>
          <w:lang w:eastAsia="ru-RU"/>
        </w:rPr>
        <w:t xml:space="preserve">, </w:t>
      </w:r>
      <w:r w:rsidR="00476C13" w:rsidRPr="00476C13">
        <w:rPr>
          <w:rFonts w:eastAsia="Times New Roman"/>
          <w:szCs w:val="24"/>
          <w:lang w:eastAsia="ru-RU"/>
        </w:rPr>
        <w:t>нефтегазовом и корпоративном сервисе</w:t>
      </w:r>
      <w:r w:rsidR="00253700" w:rsidRPr="00253700">
        <w:rPr>
          <w:rFonts w:eastAsia="Times New Roman"/>
          <w:szCs w:val="24"/>
          <w:lang w:eastAsia="ru-RU"/>
        </w:rPr>
        <w:t xml:space="preserve"> </w:t>
      </w:r>
      <w:r w:rsidR="00253700" w:rsidRPr="00CC7F37">
        <w:rPr>
          <w:rFonts w:eastAsia="Times New Roman"/>
          <w:szCs w:val="24"/>
          <w:lang w:eastAsia="ru-RU"/>
        </w:rPr>
        <w:t>ПАО «НК «Роснефть»</w:t>
      </w:r>
      <w:r w:rsidRPr="00CC7F37">
        <w:rPr>
          <w:rFonts w:eastAsia="Times New Roman"/>
          <w:szCs w:val="24"/>
          <w:lang w:eastAsia="ru-RU"/>
        </w:rPr>
        <w:t>;</w:t>
      </w:r>
    </w:p>
    <w:p w14:paraId="15AC1416" w14:textId="77777777" w:rsidR="0055602D" w:rsidRPr="00CC7F37" w:rsidRDefault="0055602D" w:rsidP="00CC7F37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CC7F37">
        <w:rPr>
          <w:rFonts w:eastAsia="Times New Roman"/>
          <w:szCs w:val="24"/>
          <w:lang w:eastAsia="ru-RU"/>
        </w:rPr>
        <w:t>Департамента промышленной безопасности, охраны труда и окружающей среды в переработке</w:t>
      </w:r>
      <w:r w:rsidR="001B0AC0">
        <w:rPr>
          <w:rFonts w:eastAsia="Times New Roman"/>
          <w:szCs w:val="24"/>
          <w:lang w:eastAsia="ru-RU"/>
        </w:rPr>
        <w:t>, коммерции и логистике</w:t>
      </w:r>
      <w:r w:rsidRPr="00CC7F37">
        <w:rPr>
          <w:rFonts w:eastAsia="Times New Roman"/>
          <w:szCs w:val="24"/>
          <w:lang w:eastAsia="ru-RU"/>
        </w:rPr>
        <w:t xml:space="preserve"> ПАО «НК «Роснефть»;</w:t>
      </w:r>
    </w:p>
    <w:p w14:paraId="058B3CF4" w14:textId="77777777" w:rsidR="00A31212" w:rsidRDefault="00A31212" w:rsidP="00CC7F37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Департамента нефтегазодобычи ПАО «НК «Роснефть»;</w:t>
      </w:r>
    </w:p>
    <w:p w14:paraId="49AE0F84" w14:textId="77777777" w:rsidR="00A31212" w:rsidRDefault="00A31212" w:rsidP="00CC7F37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Департамента энергетики ПАО «НК «Роснефть»;</w:t>
      </w:r>
    </w:p>
    <w:p w14:paraId="5B940B4D" w14:textId="343EC6FB" w:rsidR="00A31212" w:rsidRDefault="0010113B" w:rsidP="00CC7F37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Департамента </w:t>
      </w:r>
      <w:r w:rsidRPr="001635E0">
        <w:t>нефтепереработки и нефтехимии</w:t>
      </w:r>
      <w:r>
        <w:t xml:space="preserve"> </w:t>
      </w:r>
      <w:r>
        <w:rPr>
          <w:rFonts w:eastAsia="Times New Roman"/>
          <w:szCs w:val="24"/>
          <w:lang w:eastAsia="ru-RU"/>
        </w:rPr>
        <w:t>ПАО «НК «Роснефть»;</w:t>
      </w:r>
    </w:p>
    <w:p w14:paraId="7DA4CE3C" w14:textId="77777777" w:rsidR="009112F1" w:rsidRDefault="00CC7F37" w:rsidP="009112F1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CC7F37">
        <w:rPr>
          <w:rFonts w:eastAsia="Times New Roman"/>
          <w:szCs w:val="24"/>
          <w:lang w:eastAsia="ru-RU"/>
        </w:rPr>
        <w:t xml:space="preserve">иных </w:t>
      </w:r>
      <w:r w:rsidR="005D5289" w:rsidRPr="00CC7F37">
        <w:rPr>
          <w:rFonts w:eastAsia="Times New Roman"/>
          <w:szCs w:val="24"/>
          <w:lang w:eastAsia="ru-RU"/>
        </w:rPr>
        <w:t>структурных подразделений ПАО «НК «Роснефть»</w:t>
      </w:r>
      <w:r w:rsidRPr="00CC7F37">
        <w:rPr>
          <w:rFonts w:eastAsia="Times New Roman"/>
          <w:szCs w:val="24"/>
          <w:lang w:eastAsia="ru-RU"/>
        </w:rPr>
        <w:t>;</w:t>
      </w:r>
    </w:p>
    <w:p w14:paraId="3688D187" w14:textId="77777777" w:rsidR="00CC7F37" w:rsidRPr="002A686B" w:rsidRDefault="009112F1" w:rsidP="0080771B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9112F1">
        <w:rPr>
          <w:rFonts w:eastAsia="Times New Roman"/>
          <w:szCs w:val="24"/>
          <w:lang w:eastAsia="ru-RU"/>
        </w:rPr>
        <w:t xml:space="preserve">Подконтрольных ПАО «НК «Роснефть» Обществ Группы </w:t>
      </w:r>
      <w:r w:rsidRPr="00946D10">
        <w:t>(за исключением Обществ, в которых отсутствует списочный состав и/или по которым приняты решения о реализации процедур ликвидации, банкротства)</w:t>
      </w:r>
      <w:r w:rsidRPr="009112F1">
        <w:rPr>
          <w:rFonts w:eastAsia="Times New Roman"/>
          <w:szCs w:val="24"/>
          <w:lang w:eastAsia="ru-RU"/>
        </w:rPr>
        <w:t xml:space="preserve">, зарегистрированных в Российской Федерации, </w:t>
      </w:r>
      <w:r w:rsidRPr="00946D10">
        <w:t>в отношении которых Уставами Обществ, акционерными и иными соглашениями с компаниями-партнерами не определен особый порядок реализации акционерами/участниками своих прав, в том числе по управлению Обществом</w:t>
      </w:r>
      <w:r>
        <w:t>,</w:t>
      </w:r>
      <w:r w:rsidRPr="009112F1">
        <w:rPr>
          <w:rFonts w:eastAsia="Times New Roman"/>
          <w:szCs w:val="24"/>
          <w:lang w:eastAsia="ru-RU"/>
        </w:rPr>
        <w:t xml:space="preserve"> осуществляющих деятельность по добыче нефти и газа, переработке углеводородного сырья и нефтехимии, </w:t>
      </w:r>
      <w:r w:rsidR="002A686B">
        <w:rPr>
          <w:rFonts w:eastAsia="Times New Roman"/>
          <w:szCs w:val="24"/>
          <w:lang w:eastAsia="ru-RU"/>
        </w:rPr>
        <w:t>газопереработке</w:t>
      </w:r>
      <w:r w:rsidR="002A686B" w:rsidRPr="009112F1">
        <w:rPr>
          <w:rFonts w:eastAsia="Times New Roman"/>
          <w:szCs w:val="24"/>
          <w:lang w:eastAsia="ru-RU"/>
        </w:rPr>
        <w:t>,</w:t>
      </w:r>
      <w:r w:rsidR="002A686B">
        <w:rPr>
          <w:rFonts w:eastAsia="Times New Roman"/>
          <w:szCs w:val="24"/>
          <w:lang w:eastAsia="ru-RU"/>
        </w:rPr>
        <w:t xml:space="preserve"> производству масел и присадок,</w:t>
      </w:r>
      <w:r w:rsidR="002A686B" w:rsidRPr="009112F1">
        <w:rPr>
          <w:rFonts w:eastAsia="Times New Roman"/>
          <w:szCs w:val="24"/>
          <w:lang w:eastAsia="ru-RU"/>
        </w:rPr>
        <w:t xml:space="preserve"> нефтепродуктообеспечению,</w:t>
      </w:r>
      <w:r w:rsidR="002A686B">
        <w:rPr>
          <w:rFonts w:eastAsia="Times New Roman"/>
          <w:szCs w:val="24"/>
          <w:lang w:eastAsia="ru-RU"/>
        </w:rPr>
        <w:t xml:space="preserve"> реализации нефтепродуктов, реализации авиационного топлива,</w:t>
      </w:r>
      <w:r w:rsidR="002A686B" w:rsidRPr="009112F1">
        <w:rPr>
          <w:rFonts w:eastAsia="Times New Roman"/>
          <w:szCs w:val="24"/>
          <w:lang w:eastAsia="ru-RU"/>
        </w:rPr>
        <w:t xml:space="preserve"> логистике</w:t>
      </w:r>
      <w:r w:rsidR="002A686B">
        <w:rPr>
          <w:rFonts w:eastAsia="Times New Roman"/>
          <w:szCs w:val="24"/>
          <w:lang w:eastAsia="ru-RU"/>
        </w:rPr>
        <w:t xml:space="preserve"> и транспорту</w:t>
      </w:r>
      <w:r w:rsidR="002A686B" w:rsidRPr="009112F1">
        <w:rPr>
          <w:rFonts w:eastAsia="Times New Roman"/>
          <w:szCs w:val="24"/>
          <w:lang w:eastAsia="ru-RU"/>
        </w:rPr>
        <w:t>, производству</w:t>
      </w:r>
      <w:r w:rsidR="002403C5">
        <w:rPr>
          <w:rFonts w:eastAsia="Times New Roman"/>
          <w:szCs w:val="24"/>
          <w:lang w:eastAsia="ru-RU"/>
        </w:rPr>
        <w:t xml:space="preserve"> и</w:t>
      </w:r>
      <w:r w:rsidR="002A686B" w:rsidRPr="009112F1">
        <w:rPr>
          <w:rFonts w:eastAsia="Times New Roman"/>
          <w:szCs w:val="24"/>
          <w:lang w:eastAsia="ru-RU"/>
        </w:rPr>
        <w:t xml:space="preserve"> энергетике</w:t>
      </w:r>
      <w:r w:rsidR="00CB250E">
        <w:rPr>
          <w:rFonts w:eastAsia="Times New Roman"/>
          <w:szCs w:val="24"/>
          <w:lang w:eastAsia="ru-RU"/>
        </w:rPr>
        <w:t>,</w:t>
      </w:r>
    </w:p>
    <w:p w14:paraId="39DAFA17" w14:textId="77777777" w:rsidR="009112F1" w:rsidRPr="009112F1" w:rsidRDefault="009112F1" w:rsidP="0080771B">
      <w:pPr>
        <w:tabs>
          <w:tab w:val="left" w:pos="539"/>
        </w:tabs>
        <w:rPr>
          <w:rFonts w:eastAsia="Times New Roman"/>
          <w:szCs w:val="24"/>
          <w:lang w:eastAsia="ru-RU"/>
        </w:rPr>
      </w:pPr>
    </w:p>
    <w:p w14:paraId="20B91A3A" w14:textId="77777777" w:rsidR="005D5289" w:rsidRPr="005D5289" w:rsidRDefault="005D5289" w:rsidP="0080771B">
      <w:pPr>
        <w:widowControl w:val="0"/>
        <w:rPr>
          <w:rFonts w:eastAsia="Times New Roman"/>
          <w:szCs w:val="24"/>
          <w:lang w:eastAsia="ru-RU"/>
        </w:rPr>
      </w:pPr>
      <w:r w:rsidRPr="005D5289">
        <w:rPr>
          <w:rFonts w:eastAsia="Times New Roman"/>
          <w:szCs w:val="24"/>
          <w:lang w:eastAsia="ru-RU"/>
        </w:rPr>
        <w:t>задействованными в процедуре проведения ремо</w:t>
      </w:r>
      <w:r w:rsidR="009112F1">
        <w:rPr>
          <w:rFonts w:eastAsia="Times New Roman"/>
          <w:szCs w:val="24"/>
          <w:lang w:eastAsia="ru-RU"/>
        </w:rPr>
        <w:t>нта и технического обслуживания</w:t>
      </w:r>
      <w:r w:rsidRPr="005D5289">
        <w:rPr>
          <w:rFonts w:eastAsia="Times New Roman"/>
          <w:szCs w:val="24"/>
          <w:lang w:eastAsia="ru-RU"/>
        </w:rPr>
        <w:t xml:space="preserve"> оборудования </w:t>
      </w:r>
      <w:r w:rsidR="009112F1">
        <w:rPr>
          <w:rFonts w:eastAsia="Times New Roman"/>
          <w:szCs w:val="24"/>
          <w:lang w:eastAsia="ru-RU"/>
        </w:rPr>
        <w:t xml:space="preserve">технологических </w:t>
      </w:r>
      <w:r w:rsidR="00DB64DE">
        <w:rPr>
          <w:rFonts w:eastAsia="Times New Roman"/>
          <w:szCs w:val="24"/>
          <w:lang w:eastAsia="ru-RU"/>
        </w:rPr>
        <w:t xml:space="preserve">объектов </w:t>
      </w:r>
      <w:r w:rsidR="009112F1">
        <w:rPr>
          <w:rFonts w:eastAsia="Times New Roman"/>
          <w:szCs w:val="24"/>
          <w:lang w:eastAsia="ru-RU"/>
        </w:rPr>
        <w:t xml:space="preserve">и </w:t>
      </w:r>
      <w:r w:rsidR="00DB64DE">
        <w:rPr>
          <w:rFonts w:eastAsia="Times New Roman"/>
          <w:szCs w:val="24"/>
          <w:lang w:eastAsia="ru-RU"/>
        </w:rPr>
        <w:t xml:space="preserve">объектов </w:t>
      </w:r>
      <w:r w:rsidR="009112F1">
        <w:rPr>
          <w:rFonts w:eastAsia="Times New Roman"/>
          <w:szCs w:val="24"/>
          <w:lang w:eastAsia="ru-RU"/>
        </w:rPr>
        <w:t xml:space="preserve">энергетики </w:t>
      </w:r>
      <w:r w:rsidRPr="005D5289">
        <w:rPr>
          <w:rFonts w:eastAsia="Times New Roman"/>
          <w:szCs w:val="24"/>
          <w:lang w:eastAsia="ru-RU"/>
        </w:rPr>
        <w:t>Обществ Группы ПАО «НК «Роснефть»</w:t>
      </w:r>
      <w:r w:rsidR="005133F1" w:rsidRPr="005133F1">
        <w:t xml:space="preserve"> </w:t>
      </w:r>
      <w:r w:rsidR="005133F1">
        <w:rPr>
          <w:rFonts w:eastAsia="Times New Roman"/>
          <w:szCs w:val="24"/>
          <w:lang w:eastAsia="ru-RU"/>
        </w:rPr>
        <w:t>и</w:t>
      </w:r>
      <w:r w:rsidR="005133F1" w:rsidRPr="005133F1">
        <w:rPr>
          <w:rFonts w:eastAsia="Times New Roman"/>
          <w:szCs w:val="24"/>
          <w:lang w:eastAsia="ru-RU"/>
        </w:rPr>
        <w:t xml:space="preserve"> участвующими в производственном контроле </w:t>
      </w:r>
      <w:r w:rsidR="005133F1">
        <w:rPr>
          <w:rFonts w:eastAsia="Times New Roman"/>
          <w:szCs w:val="24"/>
          <w:lang w:eastAsia="ru-RU"/>
        </w:rPr>
        <w:t xml:space="preserve">Обществ Группы и </w:t>
      </w:r>
      <w:r w:rsidR="005133F1" w:rsidRPr="005133F1">
        <w:rPr>
          <w:rFonts w:eastAsia="Times New Roman"/>
          <w:szCs w:val="24"/>
          <w:lang w:eastAsia="ru-RU"/>
        </w:rPr>
        <w:t xml:space="preserve">ПАО «НК «Роснефть» за состоянием промышленной безопасности </w:t>
      </w:r>
      <w:r w:rsidR="00A6250D">
        <w:rPr>
          <w:rFonts w:eastAsia="Times New Roman"/>
          <w:szCs w:val="24"/>
          <w:lang w:eastAsia="ru-RU"/>
        </w:rPr>
        <w:t xml:space="preserve">и охраны труда </w:t>
      </w:r>
      <w:r w:rsidR="005133F1" w:rsidRPr="005133F1">
        <w:rPr>
          <w:rFonts w:eastAsia="Times New Roman"/>
          <w:szCs w:val="24"/>
          <w:lang w:eastAsia="ru-RU"/>
        </w:rPr>
        <w:t>в Обществах Группы</w:t>
      </w:r>
      <w:r w:rsidRPr="005D5289">
        <w:rPr>
          <w:rFonts w:eastAsia="Times New Roman"/>
          <w:szCs w:val="24"/>
          <w:lang w:eastAsia="ru-RU"/>
        </w:rPr>
        <w:t>.</w:t>
      </w:r>
    </w:p>
    <w:p w14:paraId="782FDCB0" w14:textId="77777777" w:rsidR="005D5289" w:rsidRPr="005D5289" w:rsidRDefault="005D5289" w:rsidP="00853EDB">
      <w:pPr>
        <w:widowControl w:val="0"/>
        <w:rPr>
          <w:rFonts w:eastAsia="Times New Roman"/>
          <w:szCs w:val="24"/>
          <w:lang w:eastAsia="ru-RU"/>
        </w:rPr>
      </w:pPr>
    </w:p>
    <w:p w14:paraId="55B9C740" w14:textId="77777777" w:rsidR="005D5289" w:rsidRPr="005D5289" w:rsidRDefault="005D5289" w:rsidP="00853EDB">
      <w:pPr>
        <w:widowControl w:val="0"/>
        <w:rPr>
          <w:rFonts w:eastAsia="Times New Roman"/>
          <w:szCs w:val="24"/>
          <w:lang w:eastAsia="ru-RU"/>
        </w:rPr>
      </w:pPr>
      <w:r w:rsidRPr="005D5289">
        <w:rPr>
          <w:rFonts w:eastAsia="Times New Roman"/>
          <w:szCs w:val="24"/>
          <w:lang w:eastAsia="ru-RU"/>
        </w:rPr>
        <w:t xml:space="preserve">Структурные подразделения ПАО «НК «Роснефть» и Общества Группы при оформлении договоров с подрядными организациями, привлекаемыми к работам и оказанию услуг </w:t>
      </w:r>
      <w:r w:rsidR="004421C6">
        <w:rPr>
          <w:rFonts w:eastAsia="Times New Roman"/>
          <w:szCs w:val="24"/>
          <w:lang w:eastAsia="ru-RU"/>
        </w:rPr>
        <w:t xml:space="preserve">по </w:t>
      </w:r>
      <w:r w:rsidR="004421C6" w:rsidRPr="004421C6">
        <w:rPr>
          <w:rFonts w:eastAsia="Times New Roman"/>
          <w:szCs w:val="24"/>
          <w:lang w:eastAsia="ru-RU"/>
        </w:rPr>
        <w:t>ремонт</w:t>
      </w:r>
      <w:r w:rsidR="004421C6">
        <w:rPr>
          <w:rFonts w:eastAsia="Times New Roman"/>
          <w:szCs w:val="24"/>
          <w:lang w:eastAsia="ru-RU"/>
        </w:rPr>
        <w:t>у</w:t>
      </w:r>
      <w:r w:rsidR="004421C6" w:rsidRPr="004421C6">
        <w:rPr>
          <w:rFonts w:eastAsia="Times New Roman"/>
          <w:szCs w:val="24"/>
          <w:lang w:eastAsia="ru-RU"/>
        </w:rPr>
        <w:t xml:space="preserve"> и техническо</w:t>
      </w:r>
      <w:r w:rsidR="004421C6">
        <w:rPr>
          <w:rFonts w:eastAsia="Times New Roman"/>
          <w:szCs w:val="24"/>
          <w:lang w:eastAsia="ru-RU"/>
        </w:rPr>
        <w:t>му</w:t>
      </w:r>
      <w:r w:rsidR="004421C6" w:rsidRPr="004421C6">
        <w:rPr>
          <w:rFonts w:eastAsia="Times New Roman"/>
          <w:szCs w:val="24"/>
          <w:lang w:eastAsia="ru-RU"/>
        </w:rPr>
        <w:t xml:space="preserve"> обслуживани</w:t>
      </w:r>
      <w:r w:rsidR="004421C6">
        <w:rPr>
          <w:rFonts w:eastAsia="Times New Roman"/>
          <w:szCs w:val="24"/>
          <w:lang w:eastAsia="ru-RU"/>
        </w:rPr>
        <w:t>ю</w:t>
      </w:r>
      <w:r w:rsidR="004421C6" w:rsidRPr="004421C6">
        <w:rPr>
          <w:rFonts w:eastAsia="Times New Roman"/>
          <w:szCs w:val="24"/>
          <w:lang w:eastAsia="ru-RU"/>
        </w:rPr>
        <w:t xml:space="preserve"> энергетического и механического оборудования производственных объектов Обществ Группы ПАО «НК «Роснефть»</w:t>
      </w:r>
      <w:r w:rsidRPr="005D5289">
        <w:rPr>
          <w:rFonts w:eastAsia="Times New Roman"/>
          <w:szCs w:val="24"/>
          <w:lang w:eastAsia="ru-RU"/>
        </w:rPr>
        <w:t>, не входящими в периметр Компании, обязаны включать в условия договора пункт о неукоснительном выполнении указанными подрядными организациями требований, установленных настоящ</w:t>
      </w:r>
      <w:r w:rsidR="007D42D2">
        <w:rPr>
          <w:rFonts w:eastAsia="Times New Roman"/>
          <w:szCs w:val="24"/>
          <w:lang w:eastAsia="ru-RU"/>
        </w:rPr>
        <w:t>им</w:t>
      </w:r>
      <w:r w:rsidRPr="005D5289">
        <w:rPr>
          <w:rFonts w:eastAsia="Times New Roman"/>
          <w:szCs w:val="24"/>
          <w:lang w:eastAsia="ru-RU"/>
        </w:rPr>
        <w:t xml:space="preserve"> </w:t>
      </w:r>
      <w:r w:rsidR="00675227">
        <w:rPr>
          <w:rFonts w:eastAsia="Times New Roman"/>
          <w:szCs w:val="24"/>
          <w:lang w:eastAsia="ru-RU"/>
        </w:rPr>
        <w:t>Положени</w:t>
      </w:r>
      <w:r w:rsidR="007D42D2">
        <w:rPr>
          <w:rFonts w:eastAsia="Times New Roman"/>
          <w:szCs w:val="24"/>
          <w:lang w:eastAsia="ru-RU"/>
        </w:rPr>
        <w:t>ем</w:t>
      </w:r>
      <w:r w:rsidRPr="005D5289">
        <w:rPr>
          <w:rFonts w:eastAsia="Times New Roman"/>
          <w:szCs w:val="24"/>
          <w:lang w:eastAsia="ru-RU"/>
        </w:rPr>
        <w:t>.</w:t>
      </w:r>
    </w:p>
    <w:p w14:paraId="531DD2F2" w14:textId="77777777" w:rsidR="005D5289" w:rsidRDefault="005D5289" w:rsidP="00853EDB">
      <w:pPr>
        <w:widowControl w:val="0"/>
        <w:rPr>
          <w:rFonts w:eastAsia="Times New Roman"/>
          <w:szCs w:val="24"/>
          <w:lang w:eastAsia="ru-RU"/>
        </w:rPr>
      </w:pPr>
    </w:p>
    <w:p w14:paraId="02CCE446" w14:textId="77777777" w:rsidR="005D5289" w:rsidRPr="005D5289" w:rsidRDefault="005D5289" w:rsidP="00853EDB">
      <w:pPr>
        <w:widowControl w:val="0"/>
        <w:rPr>
          <w:rFonts w:eastAsia="Times New Roman"/>
          <w:szCs w:val="24"/>
          <w:lang w:eastAsia="ru-RU"/>
        </w:rPr>
      </w:pPr>
      <w:bookmarkStart w:id="36" w:name="_Toc149983190"/>
      <w:bookmarkStart w:id="37" w:name="_Toc149985384"/>
    </w:p>
    <w:p w14:paraId="095DF71F" w14:textId="77777777" w:rsidR="005D5289" w:rsidRPr="005D5289" w:rsidRDefault="005D5289" w:rsidP="00853EDB">
      <w:pPr>
        <w:keepNext/>
        <w:outlineLvl w:val="1"/>
        <w:rPr>
          <w:rFonts w:ascii="Arial" w:eastAsia="Times New Roman" w:hAnsi="Arial"/>
          <w:b/>
          <w:caps/>
          <w:szCs w:val="24"/>
          <w:lang w:eastAsia="ru-RU"/>
        </w:rPr>
      </w:pPr>
      <w:bookmarkStart w:id="38" w:name="_Toc309389719"/>
      <w:bookmarkStart w:id="39" w:name="_Toc309390774"/>
      <w:bookmarkStart w:id="40" w:name="_Toc309390867"/>
      <w:bookmarkStart w:id="41" w:name="_Toc309390947"/>
      <w:bookmarkStart w:id="42" w:name="_Toc309391020"/>
      <w:bookmarkStart w:id="43" w:name="_Toc405466580"/>
      <w:bookmarkStart w:id="44" w:name="_Toc469922854"/>
      <w:bookmarkStart w:id="45" w:name="_Toc477273486"/>
      <w:bookmarkStart w:id="46" w:name="_Toc24659009"/>
      <w:r w:rsidRPr="005D5289">
        <w:rPr>
          <w:rFonts w:ascii="Arial" w:eastAsia="Times New Roman" w:hAnsi="Arial"/>
          <w:b/>
          <w:caps/>
          <w:szCs w:val="24"/>
          <w:lang w:eastAsia="ru-RU"/>
        </w:rPr>
        <w:t>ПЕРИОД ДЕЙСТВИЯ И ПОРЯДОК ВНЕСЕНИЯ ИЗМЕНЕНИЙ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 w14:paraId="74DE21C0" w14:textId="77777777" w:rsidR="005D5289" w:rsidRPr="005D5289" w:rsidRDefault="005D5289" w:rsidP="00853EDB">
      <w:pPr>
        <w:rPr>
          <w:rFonts w:eastAsia="Times New Roman"/>
          <w:szCs w:val="24"/>
          <w:lang w:eastAsia="ru-RU"/>
        </w:rPr>
      </w:pPr>
    </w:p>
    <w:p w14:paraId="08C1AA25" w14:textId="77777777" w:rsidR="005D5289" w:rsidRPr="005D5289" w:rsidRDefault="00927813" w:rsidP="00853EDB">
      <w:pPr>
        <w:widowControl w:val="0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Настоящ</w:t>
      </w:r>
      <w:r w:rsidR="00675227">
        <w:rPr>
          <w:rFonts w:eastAsia="Times New Roman"/>
          <w:szCs w:val="24"/>
          <w:lang w:eastAsia="ru-RU"/>
        </w:rPr>
        <w:t>ее</w:t>
      </w:r>
      <w:r>
        <w:rPr>
          <w:rFonts w:eastAsia="Times New Roman"/>
          <w:szCs w:val="24"/>
          <w:lang w:eastAsia="ru-RU"/>
        </w:rPr>
        <w:t xml:space="preserve"> </w:t>
      </w:r>
      <w:r w:rsidR="00675227">
        <w:rPr>
          <w:rFonts w:eastAsia="Times New Roman"/>
          <w:szCs w:val="24"/>
          <w:lang w:eastAsia="ru-RU"/>
        </w:rPr>
        <w:t>Положение</w:t>
      </w:r>
      <w:r>
        <w:rPr>
          <w:rFonts w:eastAsia="Times New Roman"/>
          <w:szCs w:val="24"/>
          <w:lang w:eastAsia="ru-RU"/>
        </w:rPr>
        <w:t xml:space="preserve"> </w:t>
      </w:r>
      <w:r w:rsidR="005D5289" w:rsidRPr="005D5289">
        <w:rPr>
          <w:rFonts w:eastAsia="Times New Roman"/>
          <w:szCs w:val="24"/>
          <w:lang w:eastAsia="ru-RU"/>
        </w:rPr>
        <w:t>является локальным нормативным документом постоянного действия.</w:t>
      </w:r>
    </w:p>
    <w:p w14:paraId="505873A7" w14:textId="24D6DDAC" w:rsidR="005D5289" w:rsidRPr="005D5289" w:rsidRDefault="005D5289" w:rsidP="00853EDB">
      <w:pPr>
        <w:widowControl w:val="0"/>
        <w:rPr>
          <w:rFonts w:eastAsia="Times New Roman"/>
          <w:szCs w:val="24"/>
          <w:lang w:eastAsia="ru-RU"/>
        </w:rPr>
      </w:pPr>
    </w:p>
    <w:p w14:paraId="6C59A482" w14:textId="77777777" w:rsidR="00C97BC9" w:rsidRDefault="00C97BC9" w:rsidP="00853EDB">
      <w:pPr>
        <w:widowControl w:val="0"/>
        <w:rPr>
          <w:rFonts w:eastAsia="Times New Roman"/>
          <w:szCs w:val="24"/>
          <w:lang w:eastAsia="ru-RU"/>
        </w:rPr>
        <w:sectPr w:rsidR="00C97BC9" w:rsidSect="002A4717">
          <w:headerReference w:type="even" r:id="rId15"/>
          <w:headerReference w:type="default" r:id="rId16"/>
          <w:footerReference w:type="default" r:id="rId17"/>
          <w:headerReference w:type="first" r:id="rId18"/>
          <w:pgSz w:w="11906" w:h="16838"/>
          <w:pgMar w:top="510" w:right="1021" w:bottom="567" w:left="1247" w:header="737" w:footer="493" w:gutter="0"/>
          <w:cols w:space="708"/>
          <w:docGrid w:linePitch="360"/>
        </w:sectPr>
      </w:pPr>
    </w:p>
    <w:p w14:paraId="4608FD12" w14:textId="77777777" w:rsidR="005E5188" w:rsidRPr="00B943C4" w:rsidRDefault="00C97BC9" w:rsidP="00853EDB">
      <w:pPr>
        <w:pStyle w:val="S10"/>
        <w:numPr>
          <w:ilvl w:val="0"/>
          <w:numId w:val="1"/>
        </w:numPr>
        <w:ind w:left="0" w:firstLine="0"/>
      </w:pPr>
      <w:bookmarkStart w:id="47" w:name="_Toc24659010"/>
      <w:r w:rsidRPr="00B943C4">
        <w:rPr>
          <w:caps w:val="0"/>
        </w:rPr>
        <w:t>ТЕРМИНЫ И ОПРЕДЕЛЕНИЯ</w:t>
      </w:r>
      <w:bookmarkEnd w:id="47"/>
    </w:p>
    <w:p w14:paraId="61E18077" w14:textId="77777777" w:rsidR="005E5188" w:rsidRDefault="005E5188" w:rsidP="00853EDB"/>
    <w:p w14:paraId="230A48C6" w14:textId="77777777" w:rsidR="00B943C4" w:rsidRPr="005E5188" w:rsidRDefault="00B943C4" w:rsidP="00853EDB"/>
    <w:p w14:paraId="5C968ADA" w14:textId="4180B5E5" w:rsidR="005E5188" w:rsidRPr="005E5188" w:rsidRDefault="005E5188" w:rsidP="00853EDB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5E5188">
        <w:rPr>
          <w:rFonts w:ascii="Arial" w:hAnsi="Arial" w:cs="Arial"/>
          <w:b/>
        </w:rPr>
        <w:t>ТЕРМИНЫ КОРПОРАТИВНОГО ГЛОССАРИЯ</w:t>
      </w:r>
    </w:p>
    <w:p w14:paraId="1659AC82" w14:textId="77777777" w:rsidR="005E5188" w:rsidRDefault="005E5188" w:rsidP="00853EDB">
      <w:pPr>
        <w:rPr>
          <w:lang w:val="en-US"/>
        </w:rPr>
      </w:pPr>
    </w:p>
    <w:p w14:paraId="093BAC81" w14:textId="6EF6339D" w:rsidR="00297AEB" w:rsidRPr="00297AEB" w:rsidRDefault="00297AEB" w:rsidP="00853EDB">
      <w:r>
        <w:t xml:space="preserve">В настоящем Положении используются термины Корпоративного глоссария: </w:t>
      </w:r>
      <w:r w:rsidRPr="00297AEB">
        <w:rPr>
          <w:rFonts w:eastAsia="Times New Roman"/>
          <w:i/>
          <w:szCs w:val="20"/>
          <w:lang w:eastAsia="ru-RU"/>
        </w:rPr>
        <w:t xml:space="preserve">Общество Группы (ОГ), </w:t>
      </w:r>
      <w:r w:rsidR="00F7476B" w:rsidRPr="00F7476B">
        <w:rPr>
          <w:rFonts w:eastAsia="Times New Roman"/>
          <w:i/>
          <w:szCs w:val="20"/>
          <w:lang w:eastAsia="ru-RU"/>
        </w:rPr>
        <w:t>Риск в области промышленной безопасности, охраны труда и окружающей среды,</w:t>
      </w:r>
      <w:r w:rsidR="00F7476B">
        <w:rPr>
          <w:rFonts w:eastAsia="Times New Roman"/>
          <w:i/>
          <w:szCs w:val="20"/>
          <w:lang w:eastAsia="ru-RU"/>
        </w:rPr>
        <w:t xml:space="preserve"> </w:t>
      </w:r>
      <w:r w:rsidR="005010B7" w:rsidRPr="001B141E">
        <w:rPr>
          <w:rFonts w:eastAsia="Times New Roman"/>
          <w:i/>
          <w:szCs w:val="20"/>
          <w:lang w:eastAsia="ru-RU"/>
        </w:rPr>
        <w:t>Самостоятельное структурное подразделение</w:t>
      </w:r>
      <w:r w:rsidR="005010B7">
        <w:rPr>
          <w:rFonts w:eastAsia="Times New Roman"/>
          <w:i/>
          <w:szCs w:val="20"/>
          <w:lang w:eastAsia="ru-RU"/>
        </w:rPr>
        <w:t xml:space="preserve">, </w:t>
      </w:r>
      <w:r w:rsidRPr="00297AEB">
        <w:rPr>
          <w:rFonts w:eastAsia="Times New Roman"/>
          <w:i/>
          <w:szCs w:val="20"/>
          <w:lang w:eastAsia="ru-RU"/>
        </w:rPr>
        <w:t>Структурное подразделение</w:t>
      </w:r>
      <w:r w:rsidR="00FD16BC">
        <w:rPr>
          <w:rFonts w:eastAsia="Times New Roman"/>
          <w:i/>
          <w:szCs w:val="20"/>
          <w:lang w:eastAsia="ru-RU"/>
        </w:rPr>
        <w:t xml:space="preserve">, </w:t>
      </w:r>
      <w:r w:rsidR="00FD16BC" w:rsidRPr="00FD16BC">
        <w:rPr>
          <w:rFonts w:eastAsia="Times New Roman"/>
          <w:i/>
          <w:szCs w:val="20"/>
          <w:lang w:eastAsia="ru-RU"/>
        </w:rPr>
        <w:t>Технологический объект</w:t>
      </w:r>
      <w:r>
        <w:rPr>
          <w:rFonts w:eastAsia="Times New Roman"/>
          <w:szCs w:val="20"/>
          <w:lang w:eastAsia="ru-RU"/>
        </w:rPr>
        <w:t>.</w:t>
      </w:r>
    </w:p>
    <w:p w14:paraId="515589F5" w14:textId="77777777" w:rsidR="00297AEB" w:rsidRDefault="00297AEB" w:rsidP="00853EDB"/>
    <w:p w14:paraId="599A6594" w14:textId="77777777" w:rsidR="001B141E" w:rsidRDefault="001B141E" w:rsidP="00853EDB"/>
    <w:p w14:paraId="1337B5FC" w14:textId="77777777" w:rsidR="001B141E" w:rsidRDefault="001B141E" w:rsidP="00853EDB">
      <w:r w:rsidRPr="001B141E">
        <w:rPr>
          <w:rFonts w:ascii="Arial" w:hAnsi="Arial" w:cs="Arial"/>
          <w:b/>
        </w:rPr>
        <w:t xml:space="preserve">РОЛИ </w:t>
      </w:r>
      <w:r w:rsidRPr="005E5188">
        <w:rPr>
          <w:rFonts w:ascii="Arial" w:hAnsi="Arial" w:cs="Arial"/>
          <w:b/>
        </w:rPr>
        <w:t>КОРПОРАТИВНОГО ГЛОССАРИЯ</w:t>
      </w:r>
    </w:p>
    <w:p w14:paraId="5B4D4881" w14:textId="77777777" w:rsidR="001B141E" w:rsidRDefault="001B141E" w:rsidP="00853EDB"/>
    <w:p w14:paraId="3EE37366" w14:textId="77777777" w:rsidR="001B141E" w:rsidRDefault="005010B7" w:rsidP="00853EDB">
      <w:r>
        <w:t>В настоящем Положении используется роль</w:t>
      </w:r>
      <w:r w:rsidR="001B141E">
        <w:t xml:space="preserve"> Корпоративного глоссария: </w:t>
      </w:r>
      <w:r w:rsidR="001B141E" w:rsidRPr="001B141E">
        <w:rPr>
          <w:rFonts w:eastAsia="Times New Roman"/>
          <w:i/>
          <w:szCs w:val="20"/>
          <w:lang w:eastAsia="ru-RU"/>
        </w:rPr>
        <w:t>По</w:t>
      </w:r>
      <w:r>
        <w:rPr>
          <w:rFonts w:eastAsia="Times New Roman"/>
          <w:i/>
          <w:szCs w:val="20"/>
          <w:lang w:eastAsia="ru-RU"/>
        </w:rPr>
        <w:t>дрядная организация (Подрядчик)</w:t>
      </w:r>
      <w:r w:rsidR="001B141E">
        <w:rPr>
          <w:rFonts w:eastAsia="Times New Roman"/>
          <w:szCs w:val="20"/>
          <w:lang w:eastAsia="ru-RU"/>
        </w:rPr>
        <w:t>.</w:t>
      </w:r>
    </w:p>
    <w:p w14:paraId="36CEF788" w14:textId="77777777" w:rsidR="001B141E" w:rsidRDefault="001B141E" w:rsidP="00853EDB"/>
    <w:p w14:paraId="3CFAF054" w14:textId="77777777" w:rsidR="00210F92" w:rsidRDefault="00210F92" w:rsidP="00853EDB"/>
    <w:p w14:paraId="01E28AC8" w14:textId="77777777" w:rsidR="00210F92" w:rsidRPr="00210F92" w:rsidRDefault="00210F92" w:rsidP="00210F92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210F92">
        <w:rPr>
          <w:rFonts w:ascii="Arial" w:hAnsi="Arial" w:cs="Arial"/>
          <w:b/>
        </w:rPr>
        <w:t>ТЕРМИНЫ ИЗ ВНЕШНИХ ДОКУМЕНТОВ</w:t>
      </w:r>
    </w:p>
    <w:p w14:paraId="6AF2B9F9" w14:textId="77777777" w:rsidR="001B141E" w:rsidRDefault="001B141E" w:rsidP="00853EDB"/>
    <w:p w14:paraId="7CD582D0" w14:textId="60D29220" w:rsidR="00210F92" w:rsidRPr="002F14DA" w:rsidRDefault="00210F92" w:rsidP="00853EDB">
      <w:pPr>
        <w:rPr>
          <w:i/>
        </w:rPr>
      </w:pPr>
      <w:r>
        <w:t xml:space="preserve">В настоящем Положении используются термины из внешних документов: </w:t>
      </w:r>
      <w:r w:rsidR="003B457D" w:rsidRPr="003B457D">
        <w:rPr>
          <w:rFonts w:eastAsia="Times New Roman"/>
          <w:i/>
          <w:szCs w:val="20"/>
          <w:lang w:eastAsia="ru-RU"/>
        </w:rPr>
        <w:t>Авария</w:t>
      </w:r>
      <w:r w:rsidR="00F7476B">
        <w:rPr>
          <w:rFonts w:eastAsia="Times New Roman"/>
          <w:i/>
          <w:szCs w:val="20"/>
          <w:lang w:eastAsia="ru-RU"/>
        </w:rPr>
        <w:t xml:space="preserve"> </w:t>
      </w:r>
      <w:r w:rsidR="00F7476B" w:rsidRPr="00F7476B">
        <w:rPr>
          <w:rFonts w:eastAsia="Times New Roman"/>
          <w:i/>
          <w:szCs w:val="24"/>
          <w:lang w:eastAsia="ru-RU"/>
        </w:rPr>
        <w:t>[Федеральный закон от 21.07.1997 № 116-ФЗ «О промышленной безопасности опасных производственных объектов»]</w:t>
      </w:r>
      <w:r w:rsidR="003B457D" w:rsidRPr="00F7476B">
        <w:rPr>
          <w:rFonts w:eastAsia="Times New Roman"/>
          <w:i/>
          <w:szCs w:val="20"/>
          <w:lang w:eastAsia="ru-RU"/>
        </w:rPr>
        <w:t xml:space="preserve">, </w:t>
      </w:r>
      <w:r w:rsidR="003B457D" w:rsidRPr="003B457D">
        <w:rPr>
          <w:rFonts w:eastAsia="Times New Roman"/>
          <w:i/>
          <w:lang w:eastAsia="ru-RU"/>
        </w:rPr>
        <w:t>Высшее руководство (Топ-менеджер)</w:t>
      </w:r>
      <w:r w:rsidR="00F7476B">
        <w:rPr>
          <w:rFonts w:eastAsia="Times New Roman"/>
          <w:i/>
          <w:lang w:eastAsia="ru-RU"/>
        </w:rPr>
        <w:t xml:space="preserve"> </w:t>
      </w:r>
      <w:r w:rsidR="00F7476B" w:rsidRPr="00F7476B">
        <w:rPr>
          <w:rFonts w:eastAsia="Times New Roman"/>
          <w:i/>
          <w:szCs w:val="24"/>
          <w:lang w:eastAsia="ru-RU"/>
        </w:rPr>
        <w:t>[ГОСТ ISO 9000]</w:t>
      </w:r>
      <w:r w:rsidR="003B457D" w:rsidRPr="00F7476B">
        <w:rPr>
          <w:rFonts w:eastAsia="Times New Roman"/>
          <w:i/>
          <w:lang w:eastAsia="ru-RU"/>
        </w:rPr>
        <w:t>,</w:t>
      </w:r>
      <w:r w:rsidR="003B457D" w:rsidRPr="003B457D">
        <w:rPr>
          <w:rFonts w:eastAsia="Times New Roman"/>
          <w:i/>
          <w:lang w:eastAsia="ru-RU"/>
        </w:rPr>
        <w:t xml:space="preserve"> Инцидент</w:t>
      </w:r>
      <w:r w:rsidR="00F7476B">
        <w:rPr>
          <w:rFonts w:eastAsia="Times New Roman"/>
          <w:i/>
          <w:lang w:eastAsia="ru-RU"/>
        </w:rPr>
        <w:t xml:space="preserve"> </w:t>
      </w:r>
      <w:r w:rsidR="00F7476B" w:rsidRPr="00F7476B">
        <w:rPr>
          <w:rFonts w:eastAsia="Times New Roman"/>
          <w:i/>
          <w:szCs w:val="24"/>
          <w:lang w:eastAsia="ru-RU"/>
        </w:rPr>
        <w:t>[Федеральный закон от 21.07.1997 № 116-ФЗ «О промышленной безопасности опасных производственных объектов»]</w:t>
      </w:r>
      <w:r w:rsidR="003B457D" w:rsidRPr="00F7476B">
        <w:rPr>
          <w:rFonts w:eastAsia="Times New Roman"/>
          <w:i/>
          <w:lang w:eastAsia="ru-RU"/>
        </w:rPr>
        <w:t>,</w:t>
      </w:r>
      <w:r w:rsidR="003B457D" w:rsidRPr="003B457D">
        <w:rPr>
          <w:rFonts w:eastAsia="Times New Roman"/>
          <w:i/>
          <w:lang w:eastAsia="ru-RU"/>
        </w:rPr>
        <w:t xml:space="preserve"> Начальник смены</w:t>
      </w:r>
      <w:r w:rsidR="00F7476B">
        <w:rPr>
          <w:rFonts w:eastAsia="Times New Roman"/>
          <w:i/>
          <w:lang w:eastAsia="ru-RU"/>
        </w:rPr>
        <w:t xml:space="preserve"> </w:t>
      </w:r>
      <w:r w:rsidR="00F7476B" w:rsidRPr="002F14DA">
        <w:rPr>
          <w:rFonts w:eastAsia="Times New Roman"/>
          <w:i/>
          <w:szCs w:val="24"/>
          <w:lang w:eastAsia="ru-RU"/>
        </w:rPr>
        <w:t>[Квалификационный справочник должностей руководителей, специалистов и других служащих, утвержденный постановлением Министерства труда и социального развития РФ от 21.08.1998 № 37]</w:t>
      </w:r>
      <w:r w:rsidR="003B457D" w:rsidRPr="002F14DA">
        <w:rPr>
          <w:rFonts w:eastAsia="Times New Roman"/>
          <w:i/>
          <w:lang w:eastAsia="ru-RU"/>
        </w:rPr>
        <w:t xml:space="preserve">, </w:t>
      </w:r>
      <w:r w:rsidR="003B457D" w:rsidRPr="003B457D">
        <w:rPr>
          <w:rFonts w:eastAsia="Times New Roman"/>
          <w:i/>
          <w:lang w:eastAsia="ru-RU"/>
        </w:rPr>
        <w:t>Объекты электросетевого хозяйства</w:t>
      </w:r>
      <w:r w:rsidR="00F7476B">
        <w:rPr>
          <w:rFonts w:eastAsia="Times New Roman"/>
          <w:i/>
          <w:lang w:eastAsia="ru-RU"/>
        </w:rPr>
        <w:t xml:space="preserve"> </w:t>
      </w:r>
      <w:r w:rsidR="00F7476B" w:rsidRPr="002F14DA">
        <w:rPr>
          <w:i/>
          <w:szCs w:val="24"/>
        </w:rPr>
        <w:t xml:space="preserve">[Федеральный закон Российской Федерации </w:t>
      </w:r>
      <w:r w:rsidR="002F14DA">
        <w:rPr>
          <w:i/>
          <w:szCs w:val="24"/>
        </w:rPr>
        <w:br/>
      </w:r>
      <w:r w:rsidR="00F7476B" w:rsidRPr="002F14DA">
        <w:rPr>
          <w:i/>
          <w:szCs w:val="24"/>
        </w:rPr>
        <w:t xml:space="preserve">от </w:t>
      </w:r>
      <w:r w:rsidR="00F7476B" w:rsidRPr="002F14DA">
        <w:rPr>
          <w:i/>
          <w:szCs w:val="24"/>
          <w:lang w:eastAsia="ru-RU"/>
        </w:rPr>
        <w:t xml:space="preserve">26.03.2003 </w:t>
      </w:r>
      <w:r w:rsidR="00F7476B" w:rsidRPr="002F14DA">
        <w:rPr>
          <w:i/>
          <w:szCs w:val="24"/>
        </w:rPr>
        <w:t>№ 35-ФЗ «Об электроэнергетике»]</w:t>
      </w:r>
      <w:r w:rsidR="003B457D" w:rsidRPr="002F14DA">
        <w:rPr>
          <w:rFonts w:eastAsia="Times New Roman"/>
          <w:i/>
          <w:lang w:eastAsia="ru-RU"/>
        </w:rPr>
        <w:t>,</w:t>
      </w:r>
      <w:r w:rsidR="003B457D" w:rsidRPr="003B457D">
        <w:rPr>
          <w:rFonts w:eastAsia="Times New Roman"/>
          <w:i/>
          <w:lang w:eastAsia="ru-RU"/>
        </w:rPr>
        <w:t xml:space="preserve"> Объекты электроэнергетики</w:t>
      </w:r>
      <w:r w:rsidR="00F7476B">
        <w:rPr>
          <w:rFonts w:eastAsia="Times New Roman"/>
          <w:i/>
          <w:lang w:eastAsia="ru-RU"/>
        </w:rPr>
        <w:t xml:space="preserve"> </w:t>
      </w:r>
      <w:r w:rsidR="00F7476B" w:rsidRPr="002F14DA">
        <w:rPr>
          <w:i/>
          <w:szCs w:val="24"/>
        </w:rPr>
        <w:t xml:space="preserve">[Федеральный закон Российской Федерации от </w:t>
      </w:r>
      <w:r w:rsidR="00F7476B" w:rsidRPr="002F14DA">
        <w:rPr>
          <w:i/>
          <w:szCs w:val="24"/>
          <w:lang w:eastAsia="ru-RU"/>
        </w:rPr>
        <w:t xml:space="preserve">26.03.2003 </w:t>
      </w:r>
      <w:r w:rsidR="00F7476B" w:rsidRPr="002F14DA">
        <w:rPr>
          <w:i/>
          <w:szCs w:val="24"/>
        </w:rPr>
        <w:t>№ 35-ФЗ «Об электроэнергетике»]</w:t>
      </w:r>
      <w:r w:rsidR="003B457D" w:rsidRPr="002F14DA">
        <w:rPr>
          <w:rFonts w:eastAsia="Times New Roman"/>
          <w:i/>
          <w:lang w:eastAsia="ru-RU"/>
        </w:rPr>
        <w:t>,</w:t>
      </w:r>
      <w:r w:rsidR="003B457D" w:rsidRPr="003B457D">
        <w:rPr>
          <w:rFonts w:eastAsia="Times New Roman"/>
          <w:i/>
          <w:lang w:eastAsia="ru-RU"/>
        </w:rPr>
        <w:t xml:space="preserve"> Опасный производственный объект</w:t>
      </w:r>
      <w:r w:rsidR="00F7476B">
        <w:rPr>
          <w:rFonts w:eastAsia="Times New Roman"/>
          <w:i/>
          <w:lang w:eastAsia="ru-RU"/>
        </w:rPr>
        <w:t xml:space="preserve"> </w:t>
      </w:r>
      <w:r w:rsidR="00F7476B" w:rsidRPr="002F14DA">
        <w:rPr>
          <w:i/>
        </w:rPr>
        <w:t xml:space="preserve">[Федеральный закон </w:t>
      </w:r>
      <w:r w:rsidR="00D60DAA">
        <w:rPr>
          <w:i/>
        </w:rPr>
        <w:br/>
      </w:r>
      <w:r w:rsidR="00F7476B" w:rsidRPr="002F14DA">
        <w:rPr>
          <w:i/>
        </w:rPr>
        <w:t>от 21.07.1997 № 116-ФЗ «О промышленной безопасности опасных производственных объектов»]</w:t>
      </w:r>
      <w:r w:rsidR="003B457D" w:rsidRPr="002F14DA">
        <w:rPr>
          <w:rFonts w:eastAsia="Times New Roman"/>
          <w:i/>
          <w:lang w:eastAsia="ru-RU"/>
        </w:rPr>
        <w:t>,</w:t>
      </w:r>
      <w:r w:rsidR="003B457D" w:rsidRPr="003B457D">
        <w:rPr>
          <w:rFonts w:eastAsia="Times New Roman"/>
          <w:i/>
          <w:lang w:eastAsia="ru-RU"/>
        </w:rPr>
        <w:t xml:space="preserve"> Оперативный персонал</w:t>
      </w:r>
      <w:r w:rsidR="00F7476B">
        <w:rPr>
          <w:rFonts w:eastAsia="Times New Roman"/>
          <w:i/>
          <w:lang w:eastAsia="ru-RU"/>
        </w:rPr>
        <w:t xml:space="preserve"> </w:t>
      </w:r>
      <w:r w:rsidR="00F7476B" w:rsidRPr="002F14DA">
        <w:rPr>
          <w:rFonts w:ascii="Arial" w:hAnsi="Arial" w:cs="Arial"/>
          <w:i/>
        </w:rPr>
        <w:t>[</w:t>
      </w:r>
      <w:r w:rsidR="00F7476B" w:rsidRPr="002F14DA">
        <w:rPr>
          <w:i/>
        </w:rPr>
        <w:t>Правила технической эксплуатации электрических станций и сетей Российской Федерации, утвержденные приказом Министерства энергетики РФ от 19.06.2003 № 229</w:t>
      </w:r>
      <w:r w:rsidR="00F7476B" w:rsidRPr="002F14DA">
        <w:rPr>
          <w:rFonts w:ascii="Arial" w:hAnsi="Arial" w:cs="Arial"/>
          <w:i/>
        </w:rPr>
        <w:t>]</w:t>
      </w:r>
      <w:r w:rsidR="003B457D" w:rsidRPr="002F14DA">
        <w:rPr>
          <w:rFonts w:eastAsia="Times New Roman"/>
          <w:i/>
          <w:lang w:eastAsia="ru-RU"/>
        </w:rPr>
        <w:t>,</w:t>
      </w:r>
      <w:r w:rsidR="003B457D" w:rsidRPr="003B457D">
        <w:rPr>
          <w:rFonts w:eastAsia="Times New Roman"/>
          <w:i/>
          <w:lang w:eastAsia="ru-RU"/>
        </w:rPr>
        <w:t xml:space="preserve"> Оперативно-ремонтный персонал</w:t>
      </w:r>
      <w:r w:rsidR="00F7476B">
        <w:rPr>
          <w:rFonts w:eastAsia="Times New Roman"/>
          <w:i/>
          <w:lang w:eastAsia="ru-RU"/>
        </w:rPr>
        <w:t xml:space="preserve"> </w:t>
      </w:r>
      <w:r w:rsidR="00F7476B" w:rsidRPr="002F14DA">
        <w:rPr>
          <w:rFonts w:ascii="Arial" w:hAnsi="Arial" w:cs="Arial"/>
          <w:i/>
        </w:rPr>
        <w:t>[</w:t>
      </w:r>
      <w:r w:rsidR="00F7476B" w:rsidRPr="002F14DA">
        <w:rPr>
          <w:i/>
        </w:rPr>
        <w:t>Правила технической эксплуатации электрических станций и сетей Российской Федерации, утвержденные приказом Министерства энергетики РФ от 19.06.2003 № 229</w:t>
      </w:r>
      <w:r w:rsidR="00F7476B" w:rsidRPr="002F14DA">
        <w:rPr>
          <w:rFonts w:ascii="Arial" w:hAnsi="Arial" w:cs="Arial"/>
          <w:i/>
        </w:rPr>
        <w:t>]</w:t>
      </w:r>
      <w:r w:rsidR="003B457D" w:rsidRPr="002F14DA">
        <w:rPr>
          <w:rFonts w:eastAsia="Times New Roman"/>
          <w:i/>
          <w:lang w:eastAsia="ru-RU"/>
        </w:rPr>
        <w:t>,</w:t>
      </w:r>
      <w:r w:rsidR="003B457D" w:rsidRPr="003B457D">
        <w:rPr>
          <w:rFonts w:eastAsia="Times New Roman"/>
          <w:i/>
          <w:lang w:eastAsia="ru-RU"/>
        </w:rPr>
        <w:t xml:space="preserve"> Оценка риска</w:t>
      </w:r>
      <w:r w:rsidR="00F7476B">
        <w:rPr>
          <w:rFonts w:eastAsia="Times New Roman"/>
          <w:i/>
          <w:lang w:eastAsia="ru-RU"/>
        </w:rPr>
        <w:t xml:space="preserve"> </w:t>
      </w:r>
      <w:r w:rsidR="00F7476B" w:rsidRPr="002F14DA">
        <w:rPr>
          <w:rFonts w:eastAsia="Times New Roman"/>
          <w:i/>
          <w:szCs w:val="24"/>
          <w:lang w:eastAsia="ru-RU"/>
        </w:rPr>
        <w:t>[ГОСТ 12.0.230-2007]</w:t>
      </w:r>
      <w:r w:rsidR="003B457D" w:rsidRPr="002F14DA">
        <w:rPr>
          <w:rFonts w:eastAsia="Times New Roman"/>
          <w:i/>
          <w:lang w:eastAsia="ru-RU"/>
        </w:rPr>
        <w:t>,</w:t>
      </w:r>
      <w:r w:rsidR="003B457D" w:rsidRPr="003B457D">
        <w:rPr>
          <w:rFonts w:eastAsia="Times New Roman"/>
          <w:i/>
          <w:lang w:eastAsia="ru-RU"/>
        </w:rPr>
        <w:t xml:space="preserve"> Проверка</w:t>
      </w:r>
      <w:r w:rsidR="00F7476B">
        <w:rPr>
          <w:rFonts w:eastAsia="Times New Roman"/>
          <w:i/>
          <w:lang w:eastAsia="ru-RU"/>
        </w:rPr>
        <w:t xml:space="preserve"> </w:t>
      </w:r>
      <w:r w:rsidR="00F7476B" w:rsidRPr="002F14DA">
        <w:rPr>
          <w:rFonts w:eastAsia="Times New Roman"/>
          <w:i/>
          <w:szCs w:val="24"/>
          <w:lang w:eastAsia="ru-RU"/>
        </w:rPr>
        <w:t>[ГОСТ 12.0.230-2007]</w:t>
      </w:r>
      <w:r w:rsidR="003B457D" w:rsidRPr="002F14DA">
        <w:rPr>
          <w:rFonts w:eastAsia="Times New Roman"/>
          <w:i/>
          <w:lang w:eastAsia="ru-RU"/>
        </w:rPr>
        <w:t>,</w:t>
      </w:r>
      <w:r w:rsidR="003B457D" w:rsidRPr="003B457D">
        <w:rPr>
          <w:rFonts w:eastAsia="Times New Roman"/>
          <w:i/>
          <w:lang w:eastAsia="ru-RU"/>
        </w:rPr>
        <w:t xml:space="preserve"> Работник</w:t>
      </w:r>
      <w:r w:rsidR="00F7476B">
        <w:rPr>
          <w:rFonts w:eastAsia="Times New Roman"/>
          <w:i/>
          <w:lang w:eastAsia="ru-RU"/>
        </w:rPr>
        <w:t xml:space="preserve"> </w:t>
      </w:r>
      <w:r w:rsidR="00F7476B" w:rsidRPr="002F14DA">
        <w:rPr>
          <w:rFonts w:eastAsia="Times New Roman"/>
          <w:i/>
          <w:szCs w:val="24"/>
          <w:lang w:eastAsia="ru-RU"/>
        </w:rPr>
        <w:t>[Трудовой кодекс Российской Федерации от 30.12.2001 № 197-ФЗ]</w:t>
      </w:r>
      <w:r w:rsidR="003B457D" w:rsidRPr="002F14DA">
        <w:rPr>
          <w:rFonts w:eastAsia="Times New Roman"/>
          <w:i/>
          <w:lang w:eastAsia="ru-RU"/>
        </w:rPr>
        <w:t>.</w:t>
      </w:r>
    </w:p>
    <w:p w14:paraId="260851FC" w14:textId="77777777" w:rsidR="00210F92" w:rsidRPr="00297AEB" w:rsidRDefault="00210F92" w:rsidP="00853EDB"/>
    <w:p w14:paraId="70F29195" w14:textId="77777777" w:rsidR="00D36F30" w:rsidRDefault="00D36F30" w:rsidP="00853EDB"/>
    <w:p w14:paraId="24C7F1E6" w14:textId="77777777" w:rsidR="005E5188" w:rsidRPr="005E5188" w:rsidRDefault="005E5188" w:rsidP="00853EDB">
      <w:pPr>
        <w:rPr>
          <w:rFonts w:ascii="Arial" w:hAnsi="Arial" w:cs="Arial"/>
          <w:b/>
          <w:i/>
          <w:sz w:val="20"/>
          <w:szCs w:val="20"/>
        </w:rPr>
      </w:pPr>
      <w:r w:rsidRPr="005E5188">
        <w:rPr>
          <w:rFonts w:ascii="Arial" w:hAnsi="Arial" w:cs="Arial"/>
          <w:b/>
        </w:rPr>
        <w:t>ТЕРМИНЫ И ОПРЕДЕЛЕНИЯ ДЛЯ ЦЕЛЕЙ НАСТОЯЩЕГО ДОКУМЕНТА</w:t>
      </w:r>
    </w:p>
    <w:p w14:paraId="2597C645" w14:textId="77777777" w:rsidR="006E68DE" w:rsidRDefault="006E68DE" w:rsidP="00853EDB"/>
    <w:p w14:paraId="4A9E0401" w14:textId="77777777" w:rsidR="00034B27" w:rsidRPr="00C44478" w:rsidRDefault="00034B27" w:rsidP="00034B27">
      <w:pPr>
        <w:tabs>
          <w:tab w:val="left" w:pos="540"/>
        </w:tabs>
        <w:ind w:right="-7"/>
      </w:pPr>
      <w:r w:rsidRPr="00C44478">
        <w:rPr>
          <w:rFonts w:ascii="Arial" w:hAnsi="Arial" w:cs="Arial"/>
          <w:b/>
          <w:i/>
          <w:sz w:val="20"/>
          <w:szCs w:val="20"/>
        </w:rPr>
        <w:t>АППАРАТ, ЕМКОСТЬ</w:t>
      </w:r>
      <w:r w:rsidRPr="00C44478">
        <w:rPr>
          <w:rFonts w:ascii="Arial" w:hAnsi="Arial" w:cs="Arial"/>
          <w:b/>
          <w:sz w:val="20"/>
          <w:szCs w:val="20"/>
        </w:rPr>
        <w:t xml:space="preserve"> </w:t>
      </w:r>
      <w:r w:rsidRPr="00C44478">
        <w:t xml:space="preserve">– аппарат, емкость, резервуар, колодец, коллектор и другое подобное оборудование, которое при проведении газоопасных работ может характеризоваться как «замкнутое пространство». </w:t>
      </w:r>
    </w:p>
    <w:p w14:paraId="2B0C8A62" w14:textId="77777777" w:rsidR="00034B27" w:rsidRDefault="00034B27" w:rsidP="00034B27">
      <w:pPr>
        <w:ind w:right="-7"/>
        <w:rPr>
          <w:bCs/>
          <w:iCs/>
          <w:sz w:val="20"/>
          <w:szCs w:val="20"/>
        </w:rPr>
      </w:pPr>
    </w:p>
    <w:p w14:paraId="1B259A49" w14:textId="77777777" w:rsidR="005F4995" w:rsidRDefault="005F4995" w:rsidP="00034B27">
      <w:pPr>
        <w:ind w:right="-7"/>
        <w:rPr>
          <w:bCs/>
          <w:iCs/>
          <w:sz w:val="20"/>
          <w:szCs w:val="20"/>
        </w:rPr>
      </w:pPr>
      <w:r w:rsidRPr="00C44478">
        <w:rPr>
          <w:rFonts w:ascii="Arial" w:hAnsi="Arial" w:cs="Arial"/>
          <w:b/>
          <w:i/>
          <w:sz w:val="20"/>
        </w:rPr>
        <w:t>БЕЗОПАСНОСТЬ</w:t>
      </w:r>
      <w:r w:rsidRPr="009F1D4E">
        <w:rPr>
          <w:sz w:val="20"/>
        </w:rPr>
        <w:t xml:space="preserve"> </w:t>
      </w:r>
      <w:r w:rsidRPr="009F1D4E">
        <w:t xml:space="preserve">– </w:t>
      </w:r>
      <w:r w:rsidRPr="00E34934">
        <w:t>отсутствие недопустимого риска, связанного с возможностью причинения</w:t>
      </w:r>
      <w:r>
        <w:t xml:space="preserve"> вреда и (или) нанесения ущерба</w:t>
      </w:r>
      <w:r w:rsidRPr="00C44478">
        <w:t>.</w:t>
      </w:r>
    </w:p>
    <w:p w14:paraId="0C9C9D57" w14:textId="77777777" w:rsidR="005F4995" w:rsidRPr="006C62BE" w:rsidRDefault="005F4995" w:rsidP="00034B27">
      <w:pPr>
        <w:ind w:right="-7"/>
        <w:rPr>
          <w:bCs/>
          <w:iCs/>
          <w:sz w:val="20"/>
          <w:szCs w:val="20"/>
        </w:rPr>
      </w:pPr>
    </w:p>
    <w:p w14:paraId="6F4CDCA2" w14:textId="77777777" w:rsidR="004815B4" w:rsidRPr="00C44478" w:rsidRDefault="002B0E72" w:rsidP="00853EDB">
      <w:r w:rsidRPr="00C44478">
        <w:rPr>
          <w:rFonts w:ascii="Arial" w:hAnsi="Arial" w:cs="Arial"/>
          <w:b/>
          <w:i/>
          <w:sz w:val="20"/>
        </w:rPr>
        <w:t>БИРКА</w:t>
      </w:r>
      <w:r w:rsidRPr="00C44478">
        <w:rPr>
          <w:i/>
          <w:sz w:val="20"/>
        </w:rPr>
        <w:t xml:space="preserve"> </w:t>
      </w:r>
      <w:r w:rsidR="004815B4" w:rsidRPr="00C44478">
        <w:t>– специальная табличка, устанавливаемая совместно с блокировочным устройством и</w:t>
      </w:r>
    </w:p>
    <w:p w14:paraId="72B91E5F" w14:textId="77777777" w:rsidR="004815B4" w:rsidRDefault="004815B4" w:rsidP="00853EDB">
      <w:r w:rsidRPr="00C44478">
        <w:t xml:space="preserve">предназначенная для информирования работников о недопустимости включения оборудования, на которую наносится информация о блокировке (кто произвел блокировку, его контакты, когда блокировка будет снята и т.д.). </w:t>
      </w:r>
    </w:p>
    <w:p w14:paraId="42CF1587" w14:textId="77777777" w:rsidR="0076726B" w:rsidRPr="006C62BE" w:rsidRDefault="0076726B" w:rsidP="006C62BE">
      <w:pPr>
        <w:ind w:right="-7"/>
        <w:rPr>
          <w:bCs/>
          <w:sz w:val="20"/>
          <w:szCs w:val="20"/>
        </w:rPr>
      </w:pPr>
    </w:p>
    <w:p w14:paraId="1D79AEFE" w14:textId="77777777" w:rsidR="004815B4" w:rsidRPr="00C44478" w:rsidRDefault="002B0E72" w:rsidP="00853EDB">
      <w:r w:rsidRPr="00C44478">
        <w:rPr>
          <w:rFonts w:ascii="Arial" w:hAnsi="Arial" w:cs="Arial"/>
          <w:b/>
          <w:i/>
          <w:sz w:val="20"/>
        </w:rPr>
        <w:t>БЛОКИРАТОР, БЛОКИРОВОЧНОЕ УСТРОЙСТВО</w:t>
      </w:r>
      <w:r w:rsidR="00761B9B">
        <w:rPr>
          <w:rFonts w:ascii="Arial" w:hAnsi="Arial" w:cs="Arial"/>
          <w:b/>
          <w:i/>
          <w:sz w:val="20"/>
        </w:rPr>
        <w:t xml:space="preserve"> </w:t>
      </w:r>
      <w:r w:rsidR="004815B4" w:rsidRPr="00C44478">
        <w:t>– приспособление, позволяющее механически зафиксировать устройство отключения энергии в безопасном положении</w:t>
      </w:r>
      <w:r w:rsidR="004A4104" w:rsidRPr="004A4104">
        <w:t xml:space="preserve"> </w:t>
      </w:r>
      <w:r w:rsidR="004A4104" w:rsidRPr="00C44478">
        <w:t>(блокираторы различных видов, замки, множительные накладки, информационные бирки, станции, групповые</w:t>
      </w:r>
      <w:r w:rsidR="004A4104">
        <w:t>, операционные</w:t>
      </w:r>
      <w:r w:rsidR="004A4104" w:rsidRPr="00C44478">
        <w:t xml:space="preserve"> боксы).</w:t>
      </w:r>
    </w:p>
    <w:p w14:paraId="603AFCAB" w14:textId="77777777" w:rsidR="004815B4" w:rsidRPr="006C62BE" w:rsidRDefault="004815B4" w:rsidP="006C62BE">
      <w:pPr>
        <w:ind w:right="-7"/>
        <w:rPr>
          <w:bCs/>
          <w:sz w:val="20"/>
          <w:szCs w:val="20"/>
        </w:rPr>
      </w:pPr>
    </w:p>
    <w:p w14:paraId="51FC2761" w14:textId="77777777" w:rsidR="004815B4" w:rsidRDefault="002B0E72" w:rsidP="00853EDB">
      <w:r w:rsidRPr="00C44478">
        <w:rPr>
          <w:rFonts w:ascii="Arial" w:hAnsi="Arial" w:cs="Arial"/>
          <w:b/>
          <w:i/>
          <w:sz w:val="20"/>
        </w:rPr>
        <w:t>БЛОКИРОВКА</w:t>
      </w:r>
      <w:r w:rsidR="004815B4" w:rsidRPr="00C44478">
        <w:t xml:space="preserve"> –</w:t>
      </w:r>
      <w:r w:rsidR="00643D1B">
        <w:t xml:space="preserve"> </w:t>
      </w:r>
      <w:r w:rsidR="000F7105">
        <w:t xml:space="preserve">действия по </w:t>
      </w:r>
      <w:r w:rsidR="004815B4" w:rsidRPr="00C44478">
        <w:t xml:space="preserve">предотвращению </w:t>
      </w:r>
      <w:r w:rsidR="00F7084D" w:rsidRPr="00C44478">
        <w:t>случайн</w:t>
      </w:r>
      <w:r w:rsidR="00F7084D">
        <w:t xml:space="preserve">ой, в том числе </w:t>
      </w:r>
      <w:r w:rsidR="00F7084D" w:rsidRPr="00C44478">
        <w:t>несвоевременно</w:t>
      </w:r>
      <w:r w:rsidR="00F7084D">
        <w:t>й</w:t>
      </w:r>
      <w:r w:rsidR="004815B4" w:rsidRPr="00C44478">
        <w:t xml:space="preserve">, </w:t>
      </w:r>
      <w:r w:rsidR="00F7084D" w:rsidRPr="00C44478">
        <w:t>несанкционированно</w:t>
      </w:r>
      <w:r w:rsidR="00F7084D">
        <w:t>й</w:t>
      </w:r>
      <w:r w:rsidR="00F7084D" w:rsidRPr="00C44478">
        <w:t xml:space="preserve"> </w:t>
      </w:r>
      <w:r w:rsidR="00F7084D">
        <w:t xml:space="preserve">подачи </w:t>
      </w:r>
      <w:r w:rsidR="00F7084D" w:rsidRPr="005D5289">
        <w:rPr>
          <w:rFonts w:eastAsia="Times New Roman"/>
          <w:szCs w:val="24"/>
          <w:lang w:eastAsia="ru-RU"/>
        </w:rPr>
        <w:t xml:space="preserve">энергии любого рода (электрической, </w:t>
      </w:r>
      <w:r w:rsidR="00F7084D">
        <w:rPr>
          <w:rFonts w:eastAsia="Times New Roman"/>
          <w:szCs w:val="24"/>
          <w:lang w:eastAsia="ru-RU"/>
        </w:rPr>
        <w:t>тепловой</w:t>
      </w:r>
      <w:r w:rsidR="00F7084D" w:rsidRPr="005D5289">
        <w:rPr>
          <w:rFonts w:eastAsia="Times New Roman"/>
          <w:szCs w:val="24"/>
          <w:lang w:eastAsia="ru-RU"/>
        </w:rPr>
        <w:t>, гидравлической, пневматической, механической и т.д.)</w:t>
      </w:r>
      <w:r w:rsidR="00884089">
        <w:t xml:space="preserve"> </w:t>
      </w:r>
      <w:r w:rsidR="00F7084D">
        <w:t xml:space="preserve">на выведенное </w:t>
      </w:r>
      <w:r w:rsidR="00884089">
        <w:t>в ремонт</w:t>
      </w:r>
      <w:r w:rsidR="00643D1B">
        <w:t xml:space="preserve"> или</w:t>
      </w:r>
      <w:r w:rsidR="00884089">
        <w:t xml:space="preserve"> техническое обслуживание оборудовани</w:t>
      </w:r>
      <w:r w:rsidR="00F7084D">
        <w:t>е</w:t>
      </w:r>
      <w:r w:rsidR="004815B4" w:rsidRPr="00C44478">
        <w:t>.</w:t>
      </w:r>
      <w:r w:rsidR="00A5078D" w:rsidRPr="00A5078D">
        <w:t xml:space="preserve"> </w:t>
      </w:r>
    </w:p>
    <w:p w14:paraId="517F865C" w14:textId="77777777" w:rsidR="009007E3" w:rsidRPr="006C62BE" w:rsidRDefault="009007E3" w:rsidP="006C62BE">
      <w:pPr>
        <w:ind w:right="-7"/>
        <w:rPr>
          <w:bCs/>
          <w:sz w:val="20"/>
          <w:szCs w:val="20"/>
        </w:rPr>
      </w:pPr>
    </w:p>
    <w:p w14:paraId="24525443" w14:textId="77777777" w:rsidR="000B0239" w:rsidRDefault="000B0239" w:rsidP="000B0239">
      <w:pPr>
        <w:autoSpaceDE w:val="0"/>
        <w:autoSpaceDN w:val="0"/>
        <w:adjustRightInd w:val="0"/>
        <w:rPr>
          <w:color w:val="000000"/>
        </w:rPr>
      </w:pPr>
      <w:r w:rsidRPr="005E5188">
        <w:rPr>
          <w:rFonts w:ascii="Arial" w:hAnsi="Arial" w:cs="Arial"/>
          <w:b/>
          <w:i/>
          <w:sz w:val="20"/>
          <w:szCs w:val="20"/>
        </w:rPr>
        <w:t>ГАЗООПАСН</w:t>
      </w:r>
      <w:r>
        <w:rPr>
          <w:rFonts w:ascii="Arial" w:hAnsi="Arial" w:cs="Arial"/>
          <w:b/>
          <w:i/>
          <w:sz w:val="20"/>
          <w:szCs w:val="20"/>
        </w:rPr>
        <w:t>АЯ</w:t>
      </w:r>
      <w:r w:rsidRPr="005E5188">
        <w:rPr>
          <w:rFonts w:ascii="Arial" w:hAnsi="Arial" w:cs="Arial"/>
          <w:b/>
          <w:i/>
          <w:sz w:val="20"/>
          <w:szCs w:val="20"/>
        </w:rPr>
        <w:t xml:space="preserve"> РАБОТ</w:t>
      </w:r>
      <w:r>
        <w:rPr>
          <w:rFonts w:ascii="Arial" w:hAnsi="Arial" w:cs="Arial"/>
          <w:b/>
          <w:i/>
          <w:sz w:val="20"/>
          <w:szCs w:val="20"/>
        </w:rPr>
        <w:t>А</w:t>
      </w:r>
      <w:r w:rsidRPr="005E5188">
        <w:rPr>
          <w:rFonts w:ascii="Arial" w:hAnsi="Arial" w:cs="Arial"/>
          <w:b/>
          <w:i/>
          <w:sz w:val="20"/>
          <w:szCs w:val="20"/>
        </w:rPr>
        <w:t xml:space="preserve"> </w:t>
      </w:r>
      <w:r w:rsidRPr="005E5188">
        <w:rPr>
          <w:szCs w:val="24"/>
        </w:rPr>
        <w:t xml:space="preserve">– </w:t>
      </w:r>
      <w:r w:rsidRPr="005E5188">
        <w:rPr>
          <w:color w:val="000000"/>
        </w:rPr>
        <w:t>работ</w:t>
      </w:r>
      <w:r>
        <w:rPr>
          <w:color w:val="000000"/>
        </w:rPr>
        <w:t>а</w:t>
      </w:r>
      <w:r w:rsidRPr="005E5188">
        <w:rPr>
          <w:color w:val="000000"/>
        </w:rPr>
        <w:t>, связанн</w:t>
      </w:r>
      <w:r>
        <w:rPr>
          <w:color w:val="000000"/>
        </w:rPr>
        <w:t>ая</w:t>
      </w:r>
      <w:r w:rsidRPr="005E5188">
        <w:rPr>
          <w:color w:val="000000"/>
        </w:rPr>
        <w:t xml:space="preserve"> с осмотром, чисткой, ремонтом, разгерметизацией технологического оборудования, коммуникаций, в том числе работ</w:t>
      </w:r>
      <w:r>
        <w:rPr>
          <w:color w:val="000000"/>
        </w:rPr>
        <w:t>а</w:t>
      </w:r>
      <w:r w:rsidRPr="005E5188">
        <w:rPr>
          <w:color w:val="000000"/>
        </w:rPr>
        <w:t xml:space="preserve"> внутри емкостей (аппараты, сушильные барабаны, печи </w:t>
      </w:r>
      <w:r w:rsidRPr="007C7E51">
        <w:rPr>
          <w:color w:val="000000"/>
        </w:rPr>
        <w:t>сушильные, технологические печи</w:t>
      </w:r>
      <w:r w:rsidRPr="005E5188">
        <w:rPr>
          <w:color w:val="000000"/>
        </w:rPr>
        <w:t>, реакторы, резервуары, цистерны и другое аналогичное оборудование, а также коллекторы, тоннели, колодцы, приямки и другие аналогичные места), при проведении котор</w:t>
      </w:r>
      <w:r>
        <w:rPr>
          <w:color w:val="000000"/>
        </w:rPr>
        <w:t>ой</w:t>
      </w:r>
      <w:r w:rsidRPr="005E5188">
        <w:rPr>
          <w:color w:val="000000"/>
        </w:rPr>
        <w:t xml:space="preserve"> имеется или не исключена возможность выделения в рабочую зону, определяемую в соответствии с ГОСТ 12.1.005-88, взрыво- и пожароопасных или вредных паров, газов и других веществ, способных вызвать взрыв, загорание, оказать вредное воздействие на организм человека, а также работ</w:t>
      </w:r>
      <w:r>
        <w:rPr>
          <w:color w:val="000000"/>
        </w:rPr>
        <w:t>а</w:t>
      </w:r>
      <w:r w:rsidRPr="005E5188">
        <w:rPr>
          <w:color w:val="000000"/>
        </w:rPr>
        <w:t xml:space="preserve"> при недостаточном содержании кислорода в воздухе рабочей зоны (объемная доля ниже 20 %).</w:t>
      </w:r>
    </w:p>
    <w:p w14:paraId="057743D8" w14:textId="77777777" w:rsidR="000B0239" w:rsidRDefault="000B0239" w:rsidP="006C62BE">
      <w:pPr>
        <w:ind w:right="-7"/>
        <w:rPr>
          <w:bCs/>
          <w:sz w:val="20"/>
          <w:szCs w:val="20"/>
        </w:rPr>
      </w:pPr>
    </w:p>
    <w:p w14:paraId="4B725D1B" w14:textId="47BA1CFC" w:rsidR="005F4995" w:rsidRDefault="005F4995" w:rsidP="006C62BE">
      <w:pPr>
        <w:ind w:right="-7"/>
        <w:rPr>
          <w:bCs/>
          <w:sz w:val="20"/>
          <w:szCs w:val="20"/>
        </w:rPr>
      </w:pPr>
      <w:r w:rsidRPr="00C36BCE">
        <w:rPr>
          <w:rFonts w:ascii="Arial" w:eastAsia="Times New Roman" w:hAnsi="Arial"/>
          <w:b/>
          <w:i/>
          <w:sz w:val="20"/>
          <w:szCs w:val="20"/>
          <w:lang w:eastAsia="ru-RU"/>
        </w:rPr>
        <w:t>ГАЗОСПАСАТЕЛЬНАЯ СЛУЖБА</w:t>
      </w:r>
      <w:r w:rsidR="008D0764">
        <w:rPr>
          <w:rFonts w:ascii="Arial" w:eastAsia="Times New Roman" w:hAnsi="Arial"/>
          <w:b/>
          <w:i/>
          <w:sz w:val="20"/>
          <w:szCs w:val="20"/>
          <w:lang w:eastAsia="ru-RU"/>
        </w:rPr>
        <w:t xml:space="preserve"> (ГСС)</w:t>
      </w:r>
      <w:r>
        <w:rPr>
          <w:rFonts w:ascii="Arial" w:eastAsia="Times New Roman" w:hAnsi="Arial"/>
          <w:b/>
          <w:i/>
          <w:sz w:val="20"/>
          <w:szCs w:val="20"/>
          <w:lang w:eastAsia="ru-RU"/>
        </w:rPr>
        <w:t xml:space="preserve"> </w:t>
      </w:r>
      <w:r w:rsidRPr="00C36BCE">
        <w:rPr>
          <w:rFonts w:eastAsia="Times New Roman"/>
          <w:szCs w:val="24"/>
          <w:lang w:eastAsia="ru-RU"/>
        </w:rPr>
        <w:t>– структурное подразделение Общества Группы или профессиональное аварийно-спасательное формирование</w:t>
      </w:r>
      <w:r>
        <w:rPr>
          <w:rFonts w:eastAsia="Times New Roman"/>
          <w:szCs w:val="24"/>
          <w:lang w:eastAsia="ru-RU"/>
        </w:rPr>
        <w:t xml:space="preserve">, </w:t>
      </w:r>
      <w:r w:rsidRPr="00C36BCE">
        <w:rPr>
          <w:rFonts w:eastAsia="Times New Roman"/>
          <w:szCs w:val="24"/>
          <w:lang w:eastAsia="ru-RU"/>
        </w:rPr>
        <w:t>аттестованные на право проведения газоспасательных работ в соответствии с требованиями законодательства Р</w:t>
      </w:r>
      <w:r>
        <w:rPr>
          <w:rFonts w:eastAsia="Times New Roman"/>
          <w:szCs w:val="24"/>
          <w:lang w:eastAsia="ru-RU"/>
        </w:rPr>
        <w:t xml:space="preserve">оссийской </w:t>
      </w:r>
      <w:r w:rsidRPr="00C36BCE">
        <w:rPr>
          <w:rFonts w:eastAsia="Times New Roman"/>
          <w:szCs w:val="24"/>
          <w:lang w:eastAsia="ru-RU"/>
        </w:rPr>
        <w:t>Ф</w:t>
      </w:r>
      <w:r>
        <w:rPr>
          <w:rFonts w:eastAsia="Times New Roman"/>
          <w:szCs w:val="24"/>
          <w:lang w:eastAsia="ru-RU"/>
        </w:rPr>
        <w:t>едерации</w:t>
      </w:r>
      <w:r w:rsidRPr="00C36BCE">
        <w:rPr>
          <w:rFonts w:eastAsia="Times New Roman"/>
          <w:szCs w:val="24"/>
          <w:lang w:eastAsia="ru-RU"/>
        </w:rPr>
        <w:t>.</w:t>
      </w:r>
    </w:p>
    <w:p w14:paraId="7D6AB204" w14:textId="77777777" w:rsidR="005F4995" w:rsidRPr="006C62BE" w:rsidRDefault="005F4995" w:rsidP="006C62BE">
      <w:pPr>
        <w:ind w:right="-7"/>
        <w:rPr>
          <w:bCs/>
          <w:sz w:val="20"/>
          <w:szCs w:val="20"/>
        </w:rPr>
      </w:pPr>
    </w:p>
    <w:p w14:paraId="013C4229" w14:textId="77777777" w:rsidR="00722161" w:rsidRDefault="002B0E72" w:rsidP="00853EDB">
      <w:r w:rsidRPr="00C44478">
        <w:rPr>
          <w:rFonts w:ascii="Arial" w:hAnsi="Arial" w:cs="Arial"/>
          <w:b/>
          <w:i/>
          <w:sz w:val="20"/>
        </w:rPr>
        <w:t>ГРУППОВОЙ</w:t>
      </w:r>
      <w:r w:rsidR="0093747A">
        <w:rPr>
          <w:rFonts w:ascii="Arial" w:hAnsi="Arial" w:cs="Arial"/>
          <w:b/>
          <w:i/>
          <w:sz w:val="20"/>
        </w:rPr>
        <w:t xml:space="preserve"> </w:t>
      </w:r>
      <w:r w:rsidR="004955F8" w:rsidRPr="00C44478">
        <w:rPr>
          <w:rFonts w:ascii="Arial" w:hAnsi="Arial" w:cs="Arial"/>
          <w:b/>
          <w:i/>
          <w:sz w:val="20"/>
        </w:rPr>
        <w:t xml:space="preserve">БОКС </w:t>
      </w:r>
      <w:r w:rsidR="004815B4" w:rsidRPr="00C44478">
        <w:t xml:space="preserve">– </w:t>
      </w:r>
      <w:r w:rsidR="008F43EE">
        <w:t xml:space="preserve">специальный ящик, в который помещаются ключи от заблокированных точек (точек блокировки). </w:t>
      </w:r>
      <w:r w:rsidR="0076726B" w:rsidRPr="0076726B">
        <w:t xml:space="preserve">Боксы </w:t>
      </w:r>
      <w:r w:rsidR="001A16FE">
        <w:t>бывают</w:t>
      </w:r>
      <w:r w:rsidR="0076726B" w:rsidRPr="0076726B">
        <w:t xml:space="preserve"> стационарными – крепящимися на стену и относящимися к конкретному оборудованию, и переносными, с маркировкой </w:t>
      </w:r>
      <w:r w:rsidR="001A16FE">
        <w:t>цифрами.</w:t>
      </w:r>
      <w:r w:rsidR="0076726B" w:rsidRPr="0076726B">
        <w:t xml:space="preserve"> </w:t>
      </w:r>
      <w:r w:rsidR="001A16FE">
        <w:t>Бокс п</w:t>
      </w:r>
      <w:r w:rsidR="0076726B" w:rsidRPr="0076726B">
        <w:t>рименяется при необходимости соблюдения строгой последовательности разблокировки</w:t>
      </w:r>
      <w:r w:rsidR="001A16FE">
        <w:t>.</w:t>
      </w:r>
    </w:p>
    <w:p w14:paraId="7FC2D85C" w14:textId="77777777" w:rsidR="0076726B" w:rsidRPr="006C62BE" w:rsidRDefault="0076726B" w:rsidP="006C62BE">
      <w:pPr>
        <w:ind w:right="-7"/>
        <w:rPr>
          <w:bCs/>
          <w:sz w:val="20"/>
          <w:szCs w:val="20"/>
        </w:rPr>
      </w:pPr>
    </w:p>
    <w:p w14:paraId="70F34DD6" w14:textId="77777777" w:rsidR="00685A1A" w:rsidRPr="00DB6D79" w:rsidRDefault="00685A1A" w:rsidP="0012263C">
      <w:pPr>
        <w:autoSpaceDE w:val="0"/>
        <w:autoSpaceDN w:val="0"/>
        <w:adjustRightInd w:val="0"/>
        <w:rPr>
          <w:rFonts w:eastAsiaTheme="minorHAnsi"/>
          <w:szCs w:val="24"/>
        </w:rPr>
      </w:pPr>
      <w:r>
        <w:rPr>
          <w:rFonts w:ascii="Arial" w:hAnsi="Arial" w:cs="Arial"/>
          <w:b/>
          <w:i/>
          <w:sz w:val="20"/>
        </w:rPr>
        <w:t xml:space="preserve">ДОПУСКАЮЩИЙ </w:t>
      </w:r>
      <w:r w:rsidRPr="00DB6D79">
        <w:rPr>
          <w:rFonts w:ascii="Arial" w:hAnsi="Arial" w:cs="Arial"/>
          <w:b/>
          <w:i/>
          <w:sz w:val="20"/>
        </w:rPr>
        <w:t>К РАБОТАМ</w:t>
      </w:r>
      <w:r>
        <w:rPr>
          <w:rFonts w:ascii="Arial" w:hAnsi="Arial" w:cs="Arial"/>
          <w:b/>
          <w:i/>
          <w:sz w:val="20"/>
        </w:rPr>
        <w:t xml:space="preserve"> ПО НАРЯДАМ-ДОПУСКАМ И РАСПОРЯЖЕНИЯМ</w:t>
      </w:r>
      <w:r>
        <w:rPr>
          <w:rFonts w:eastAsiaTheme="minorHAnsi"/>
          <w:sz w:val="28"/>
          <w:szCs w:val="28"/>
        </w:rPr>
        <w:t xml:space="preserve"> </w:t>
      </w:r>
      <w:r w:rsidRPr="001C241B">
        <w:rPr>
          <w:rFonts w:ascii="Arial" w:hAnsi="Arial" w:cs="Arial"/>
          <w:b/>
          <w:i/>
          <w:sz w:val="20"/>
        </w:rPr>
        <w:t>НА ОБЪЕКТАХ ЭНЕРГЕТИКИ</w:t>
      </w:r>
      <w:r w:rsidR="00E0774B" w:rsidRPr="00C44478">
        <w:rPr>
          <w:i/>
        </w:rPr>
        <w:t xml:space="preserve"> </w:t>
      </w:r>
      <w:r w:rsidR="00E0774B" w:rsidRPr="00C44478">
        <w:t xml:space="preserve">– </w:t>
      </w:r>
      <w:r>
        <w:rPr>
          <w:rFonts w:eastAsiaTheme="minorHAnsi"/>
          <w:szCs w:val="24"/>
        </w:rPr>
        <w:t xml:space="preserve">работник из числа </w:t>
      </w:r>
      <w:r w:rsidR="00DD1FEC">
        <w:rPr>
          <w:rFonts w:eastAsiaTheme="minorHAnsi"/>
          <w:szCs w:val="24"/>
        </w:rPr>
        <w:t xml:space="preserve">оперативного, оперативно-ремонтного </w:t>
      </w:r>
      <w:r>
        <w:rPr>
          <w:rFonts w:eastAsiaTheme="minorHAnsi"/>
          <w:szCs w:val="24"/>
        </w:rPr>
        <w:t>персонала, производящий подготовку рабоч</w:t>
      </w:r>
      <w:r w:rsidR="00622D59">
        <w:rPr>
          <w:rFonts w:eastAsiaTheme="minorHAnsi"/>
          <w:szCs w:val="24"/>
        </w:rPr>
        <w:t>его</w:t>
      </w:r>
      <w:r>
        <w:rPr>
          <w:rFonts w:eastAsiaTheme="minorHAnsi"/>
          <w:szCs w:val="24"/>
        </w:rPr>
        <w:t xml:space="preserve"> мест</w:t>
      </w:r>
      <w:r w:rsidR="00622D59">
        <w:rPr>
          <w:rFonts w:eastAsiaTheme="minorHAnsi"/>
          <w:szCs w:val="24"/>
        </w:rPr>
        <w:t>а</w:t>
      </w:r>
      <w:r w:rsidR="00DD1FEC">
        <w:rPr>
          <w:rFonts w:eastAsiaTheme="minorHAnsi"/>
          <w:szCs w:val="24"/>
        </w:rPr>
        <w:t xml:space="preserve"> по наряду-допуску или расп</w:t>
      </w:r>
      <w:r w:rsidR="0012263C">
        <w:rPr>
          <w:rFonts w:eastAsiaTheme="minorHAnsi"/>
          <w:szCs w:val="24"/>
        </w:rPr>
        <w:t xml:space="preserve">оряжению и отвечающий за </w:t>
      </w:r>
      <w:r w:rsidR="0012263C" w:rsidRPr="0012263C">
        <w:rPr>
          <w:rFonts w:eastAsiaTheme="minorHAnsi"/>
          <w:szCs w:val="24"/>
        </w:rPr>
        <w:t>правильность подготовки рабочего места к проведению работ и полноту принятых мер безопасности при подготовке к проведению работ.</w:t>
      </w:r>
    </w:p>
    <w:p w14:paraId="40FDFF42" w14:textId="77777777" w:rsidR="00685A1A" w:rsidRDefault="00685A1A" w:rsidP="006C62BE">
      <w:pPr>
        <w:ind w:right="-7"/>
        <w:rPr>
          <w:bCs/>
          <w:sz w:val="20"/>
          <w:szCs w:val="20"/>
        </w:rPr>
      </w:pPr>
    </w:p>
    <w:p w14:paraId="6B364BD5" w14:textId="77777777" w:rsidR="002442B4" w:rsidRDefault="002442B4" w:rsidP="006C62BE">
      <w:pPr>
        <w:ind w:right="-7"/>
        <w:rPr>
          <w:bCs/>
          <w:sz w:val="20"/>
          <w:szCs w:val="20"/>
        </w:rPr>
      </w:pPr>
      <w:r w:rsidRPr="008464BD">
        <w:rPr>
          <w:rFonts w:ascii="Arial" w:eastAsia="Times New Roman" w:hAnsi="Arial" w:cs="Arial"/>
          <w:b/>
          <w:bCs/>
          <w:i/>
          <w:sz w:val="20"/>
          <w:szCs w:val="20"/>
          <w:lang w:eastAsia="ru-RU"/>
        </w:rPr>
        <w:t>ЕДИНИЦА ОБОРУДОВАНИЯ (ОБОРУДОВАНИЕ)</w:t>
      </w:r>
      <w:r>
        <w:rPr>
          <w:rStyle w:val="urtxtemph"/>
        </w:rPr>
        <w:t xml:space="preserve"> – техническое устройство (машина, аппарат, трубопровод, устройство контроля и управления технологическим процессом, устройство автоматики и защиты машин и аппаратов и другое техническое устройство), линия электропередачи, входящее в определенную технологическую систему, предназначенную для осуществления производственного (технологического) процесса выработки, передачи и потребления электрической и/или тепловой энергии.</w:t>
      </w:r>
    </w:p>
    <w:p w14:paraId="1D0827D0" w14:textId="77777777" w:rsidR="002442B4" w:rsidRPr="006C62BE" w:rsidRDefault="002442B4" w:rsidP="006C62BE">
      <w:pPr>
        <w:ind w:right="-7"/>
        <w:rPr>
          <w:bCs/>
          <w:sz w:val="20"/>
          <w:szCs w:val="20"/>
        </w:rPr>
      </w:pPr>
    </w:p>
    <w:p w14:paraId="5CEC0CBC" w14:textId="77777777" w:rsidR="004815B4" w:rsidRPr="00C44478" w:rsidRDefault="002B0E72" w:rsidP="00853EDB">
      <w:r w:rsidRPr="00C44478">
        <w:rPr>
          <w:rFonts w:ascii="Arial" w:hAnsi="Arial" w:cs="Arial"/>
          <w:b/>
          <w:i/>
          <w:sz w:val="20"/>
        </w:rPr>
        <w:t>ЕДИНЫЙ КЛЮЧ</w:t>
      </w:r>
      <w:r w:rsidRPr="00C44478">
        <w:rPr>
          <w:i/>
          <w:sz w:val="20"/>
        </w:rPr>
        <w:t xml:space="preserve"> </w:t>
      </w:r>
      <w:r w:rsidR="00BC4E14" w:rsidRPr="00C44478">
        <w:t>– о</w:t>
      </w:r>
      <w:r w:rsidR="004815B4" w:rsidRPr="00C44478">
        <w:t>бъединение группы замков в систему, в которой любой замок данной группы открывается</w:t>
      </w:r>
      <w:r w:rsidR="00BC4E14" w:rsidRPr="00C44478">
        <w:t xml:space="preserve"> </w:t>
      </w:r>
      <w:r w:rsidR="004815B4" w:rsidRPr="00C44478">
        <w:t xml:space="preserve">единым ключом. </w:t>
      </w:r>
      <w:r w:rsidR="001A16FE">
        <w:t>П</w:t>
      </w:r>
      <w:r w:rsidR="004815B4" w:rsidRPr="00C44478">
        <w:t>рименя</w:t>
      </w:r>
      <w:r w:rsidR="001A16FE">
        <w:t>ется</w:t>
      </w:r>
      <w:r w:rsidR="004815B4" w:rsidRPr="00C44478">
        <w:t xml:space="preserve"> при необходимости одновременной установки одним</w:t>
      </w:r>
      <w:r w:rsidR="00BC4E14" w:rsidRPr="00C44478">
        <w:t xml:space="preserve"> </w:t>
      </w:r>
      <w:r w:rsidR="00D21D38">
        <w:t>работн</w:t>
      </w:r>
      <w:r w:rsidR="004815B4" w:rsidRPr="00C44478">
        <w:t>иком большого количества замков</w:t>
      </w:r>
      <w:r w:rsidR="00BC4E14" w:rsidRPr="00C44478">
        <w:t>.</w:t>
      </w:r>
    </w:p>
    <w:p w14:paraId="66B16EA6" w14:textId="77777777" w:rsidR="00BC4E14" w:rsidRPr="006C62BE" w:rsidRDefault="00BC4E14" w:rsidP="006C62BE">
      <w:pPr>
        <w:ind w:right="-7"/>
        <w:rPr>
          <w:bCs/>
          <w:sz w:val="20"/>
          <w:szCs w:val="20"/>
        </w:rPr>
      </w:pPr>
    </w:p>
    <w:p w14:paraId="3FEEB4CA" w14:textId="77777777" w:rsidR="004815B4" w:rsidRPr="00C44478" w:rsidRDefault="002B0E72" w:rsidP="00853EDB">
      <w:r w:rsidRPr="00C44478">
        <w:rPr>
          <w:rFonts w:ascii="Arial" w:hAnsi="Arial" w:cs="Arial"/>
          <w:b/>
          <w:i/>
          <w:sz w:val="20"/>
        </w:rPr>
        <w:t>ЖУРНАЛ ПЕРЕДАЧИ КЛЮЧЕЙ ПО СМЕНЕ</w:t>
      </w:r>
      <w:r w:rsidRPr="00C44478">
        <w:rPr>
          <w:sz w:val="20"/>
        </w:rPr>
        <w:t xml:space="preserve"> </w:t>
      </w:r>
      <w:r w:rsidR="00BC4E14" w:rsidRPr="00C44478">
        <w:t>– ж</w:t>
      </w:r>
      <w:r w:rsidR="004815B4" w:rsidRPr="00C44478">
        <w:t xml:space="preserve">урнал для регистрации возврата и выдачи ключей от замков </w:t>
      </w:r>
      <w:r w:rsidR="00CF03F9">
        <w:t>производителя работ</w:t>
      </w:r>
      <w:r w:rsidR="004815B4" w:rsidRPr="00C44478">
        <w:t xml:space="preserve"> при проведении работ</w:t>
      </w:r>
      <w:r w:rsidR="00BC4E14" w:rsidRPr="00C44478">
        <w:t xml:space="preserve"> </w:t>
      </w:r>
      <w:r w:rsidR="004815B4" w:rsidRPr="00C44478">
        <w:t>длительностью более одной смены</w:t>
      </w:r>
      <w:r w:rsidR="00BC4E14" w:rsidRPr="00C44478">
        <w:t>.</w:t>
      </w:r>
    </w:p>
    <w:p w14:paraId="439A8518" w14:textId="77777777" w:rsidR="00BC4E14" w:rsidRPr="006C62BE" w:rsidRDefault="00BC4E14" w:rsidP="006C62BE">
      <w:pPr>
        <w:ind w:right="-7"/>
        <w:rPr>
          <w:bCs/>
          <w:sz w:val="20"/>
          <w:szCs w:val="20"/>
        </w:rPr>
      </w:pPr>
    </w:p>
    <w:p w14:paraId="19F0D026" w14:textId="77777777" w:rsidR="00E0774B" w:rsidRDefault="002B0E72" w:rsidP="00853EDB">
      <w:r w:rsidRPr="00C44478">
        <w:rPr>
          <w:rFonts w:ascii="Arial" w:hAnsi="Arial" w:cs="Arial"/>
          <w:b/>
          <w:i/>
          <w:sz w:val="20"/>
        </w:rPr>
        <w:t>ЖУРНАЛ ИСПОЛЬЗОВАНИЯ МАСТЕР-КЛЮЧА</w:t>
      </w:r>
      <w:r w:rsidRPr="00C44478">
        <w:rPr>
          <w:i/>
          <w:sz w:val="20"/>
        </w:rPr>
        <w:t xml:space="preserve"> </w:t>
      </w:r>
      <w:r w:rsidR="00BC4E14" w:rsidRPr="00C44478">
        <w:t>– ж</w:t>
      </w:r>
      <w:r w:rsidR="004815B4" w:rsidRPr="00C44478">
        <w:t>урнал для регистрации применения мастер-ключа</w:t>
      </w:r>
      <w:r w:rsidR="00BC4E14" w:rsidRPr="00C44478">
        <w:t>.</w:t>
      </w:r>
      <w:r w:rsidR="00A5078D" w:rsidRPr="00A5078D">
        <w:t xml:space="preserve"> </w:t>
      </w:r>
    </w:p>
    <w:p w14:paraId="466E00E5" w14:textId="77777777" w:rsidR="00E0774B" w:rsidRPr="006C62BE" w:rsidRDefault="00E0774B" w:rsidP="006C62BE">
      <w:pPr>
        <w:ind w:right="-7"/>
        <w:rPr>
          <w:bCs/>
          <w:sz w:val="20"/>
          <w:szCs w:val="20"/>
        </w:rPr>
      </w:pPr>
    </w:p>
    <w:p w14:paraId="052528C9" w14:textId="77777777" w:rsidR="00BC4E14" w:rsidRPr="00C44478" w:rsidRDefault="002B0E72" w:rsidP="00853EDB">
      <w:r w:rsidRPr="00C44478">
        <w:rPr>
          <w:rFonts w:ascii="Arial" w:hAnsi="Arial" w:cs="Arial"/>
          <w:b/>
          <w:i/>
          <w:sz w:val="20"/>
        </w:rPr>
        <w:t>ЖУРНАЛ УЧЕТА ВЫДАЧИ БЛОКИРАТОРОВ И ЗАМКОВ</w:t>
      </w:r>
      <w:r w:rsidRPr="00C44478">
        <w:rPr>
          <w:i/>
          <w:sz w:val="20"/>
        </w:rPr>
        <w:t xml:space="preserve"> </w:t>
      </w:r>
      <w:r w:rsidR="00BC4E14" w:rsidRPr="00C44478">
        <w:t>– ж</w:t>
      </w:r>
      <w:r w:rsidR="004815B4" w:rsidRPr="00C44478">
        <w:t>урнал для регистрации выдачи и возврата блокираторов, запорных замков и защитных</w:t>
      </w:r>
      <w:r w:rsidR="00BC4E14" w:rsidRPr="00C44478">
        <w:t xml:space="preserve"> </w:t>
      </w:r>
      <w:r w:rsidR="004815B4" w:rsidRPr="00C44478">
        <w:t xml:space="preserve">замков </w:t>
      </w:r>
      <w:r w:rsidR="00CF03F9">
        <w:t>производителя работ</w:t>
      </w:r>
      <w:r w:rsidR="00BC4E14" w:rsidRPr="00C44478">
        <w:t>.</w:t>
      </w:r>
      <w:r w:rsidR="00A5078D" w:rsidRPr="00A5078D">
        <w:t xml:space="preserve"> </w:t>
      </w:r>
    </w:p>
    <w:p w14:paraId="7D9A6774" w14:textId="77777777" w:rsidR="00E0774B" w:rsidRPr="006C62BE" w:rsidRDefault="00E0774B" w:rsidP="006C62BE">
      <w:pPr>
        <w:ind w:right="-7"/>
        <w:rPr>
          <w:bCs/>
          <w:sz w:val="20"/>
          <w:szCs w:val="20"/>
        </w:rPr>
      </w:pPr>
    </w:p>
    <w:p w14:paraId="277FD570" w14:textId="77777777" w:rsidR="00BC4E14" w:rsidRDefault="000F1B10" w:rsidP="00853EDB">
      <w:r>
        <w:rPr>
          <w:rFonts w:ascii="Arial" w:hAnsi="Arial" w:cs="Arial"/>
          <w:b/>
          <w:i/>
          <w:sz w:val="20"/>
        </w:rPr>
        <w:t xml:space="preserve">ЗАПОРНЫЙ </w:t>
      </w:r>
      <w:r w:rsidR="002B0E72" w:rsidRPr="00C44478">
        <w:rPr>
          <w:rFonts w:ascii="Arial" w:hAnsi="Arial" w:cs="Arial"/>
          <w:b/>
          <w:i/>
          <w:sz w:val="20"/>
        </w:rPr>
        <w:t>ЗАМОК</w:t>
      </w:r>
      <w:r w:rsidR="002B0E72" w:rsidRPr="00C44478">
        <w:rPr>
          <w:i/>
          <w:sz w:val="20"/>
        </w:rPr>
        <w:t xml:space="preserve"> </w:t>
      </w:r>
      <w:r w:rsidR="00BC4E14" w:rsidRPr="00C44478">
        <w:t>–</w:t>
      </w:r>
      <w:r w:rsidR="00970A0A">
        <w:t xml:space="preserve"> </w:t>
      </w:r>
      <w:r w:rsidR="004815B4" w:rsidRPr="00C44478">
        <w:t>навесной механизм</w:t>
      </w:r>
      <w:r w:rsidR="00970A0A">
        <w:t>,</w:t>
      </w:r>
      <w:r w:rsidR="00970A0A" w:rsidRPr="00970A0A">
        <w:t xml:space="preserve"> </w:t>
      </w:r>
      <w:r w:rsidR="00970A0A" w:rsidRPr="00C44478">
        <w:t>снабженный ключом</w:t>
      </w:r>
      <w:r w:rsidR="004815B4" w:rsidRPr="00C44478">
        <w:t>, установка которого непосредственно на устройстве</w:t>
      </w:r>
      <w:r w:rsidR="00BC4E14" w:rsidRPr="00C44478">
        <w:t xml:space="preserve"> </w:t>
      </w:r>
      <w:r w:rsidR="004815B4" w:rsidRPr="00C44478">
        <w:t>отключения энергии или на блокираторе</w:t>
      </w:r>
      <w:r>
        <w:t>,</w:t>
      </w:r>
      <w:r w:rsidR="004815B4" w:rsidRPr="00C44478">
        <w:t xml:space="preserve"> предотвращает случайную, несанкционированную</w:t>
      </w:r>
      <w:r w:rsidR="00BC4E14" w:rsidRPr="00C44478">
        <w:t xml:space="preserve"> </w:t>
      </w:r>
      <w:r w:rsidR="004815B4" w:rsidRPr="00C44478">
        <w:t xml:space="preserve">или несвоевременную подачу энергии на оборудование или демонтаж блокиратора. </w:t>
      </w:r>
    </w:p>
    <w:p w14:paraId="6E2BECBF" w14:textId="77777777" w:rsidR="00FF78D2" w:rsidRPr="006C62BE" w:rsidRDefault="00FF78D2" w:rsidP="006C62BE">
      <w:pPr>
        <w:ind w:right="-7"/>
        <w:rPr>
          <w:bCs/>
          <w:sz w:val="20"/>
          <w:szCs w:val="20"/>
        </w:rPr>
      </w:pPr>
    </w:p>
    <w:p w14:paraId="26264B08" w14:textId="77777777" w:rsidR="00615A70" w:rsidRDefault="000F1B10" w:rsidP="00853EDB">
      <w:r>
        <w:rPr>
          <w:rFonts w:ascii="Arial" w:hAnsi="Arial" w:cs="Arial"/>
          <w:b/>
          <w:i/>
          <w:sz w:val="20"/>
        </w:rPr>
        <w:t>ЗАЩИТНЫЙ ЗАМОК</w:t>
      </w:r>
      <w:r w:rsidRPr="000F1B10">
        <w:rPr>
          <w:rFonts w:ascii="Arial" w:hAnsi="Arial" w:cs="Arial"/>
          <w:i/>
          <w:sz w:val="20"/>
        </w:rPr>
        <w:t xml:space="preserve"> –</w:t>
      </w:r>
      <w:r>
        <w:rPr>
          <w:rFonts w:ascii="Arial" w:hAnsi="Arial" w:cs="Arial"/>
          <w:b/>
          <w:i/>
          <w:sz w:val="20"/>
        </w:rPr>
        <w:t xml:space="preserve"> </w:t>
      </w:r>
      <w:r w:rsidRPr="00C44478">
        <w:t>навесной механизм</w:t>
      </w:r>
      <w:r>
        <w:t>,</w:t>
      </w:r>
      <w:r w:rsidRPr="00970A0A">
        <w:t xml:space="preserve"> </w:t>
      </w:r>
      <w:r w:rsidRPr="00C44478">
        <w:t xml:space="preserve">снабженный ключом, </w:t>
      </w:r>
      <w:r w:rsidR="00852F43" w:rsidRPr="00C44478">
        <w:t>котор</w:t>
      </w:r>
      <w:r w:rsidR="00852F43">
        <w:t>ый</w:t>
      </w:r>
      <w:r w:rsidR="00852F43" w:rsidRPr="00C44478">
        <w:t xml:space="preserve"> непосредственно </w:t>
      </w:r>
      <w:r w:rsidRPr="00C44478">
        <w:t>устан</w:t>
      </w:r>
      <w:r w:rsidR="00852F43">
        <w:t>авливается</w:t>
      </w:r>
      <w:r w:rsidR="00615A70">
        <w:t>:</w:t>
      </w:r>
    </w:p>
    <w:p w14:paraId="26193E43" w14:textId="77777777" w:rsidR="00645B30" w:rsidRDefault="00645B30" w:rsidP="00615A70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615A70">
        <w:rPr>
          <w:rFonts w:eastAsia="Times New Roman"/>
          <w:szCs w:val="24"/>
          <w:lang w:eastAsia="ru-RU"/>
        </w:rPr>
        <w:t>на блокиратор, посредством которого фиксируется запорные/отключающие устройства в закрытом (выключенном) состоянии, положении</w:t>
      </w:r>
      <w:r>
        <w:rPr>
          <w:rFonts w:eastAsia="Times New Roman"/>
          <w:szCs w:val="24"/>
          <w:lang w:eastAsia="ru-RU"/>
        </w:rPr>
        <w:t>;</w:t>
      </w:r>
    </w:p>
    <w:p w14:paraId="31764757" w14:textId="77777777" w:rsidR="000F1B10" w:rsidRPr="00615A70" w:rsidRDefault="000F1B10" w:rsidP="00615A70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615A70">
        <w:rPr>
          <w:rFonts w:eastAsia="Times New Roman"/>
          <w:szCs w:val="24"/>
          <w:lang w:eastAsia="ru-RU"/>
        </w:rPr>
        <w:t>на</w:t>
      </w:r>
      <w:r w:rsidR="00852F43" w:rsidRPr="00615A70">
        <w:rPr>
          <w:rFonts w:eastAsia="Times New Roman"/>
          <w:szCs w:val="24"/>
          <w:lang w:eastAsia="ru-RU"/>
        </w:rPr>
        <w:t xml:space="preserve"> групповой бокс</w:t>
      </w:r>
      <w:r w:rsidR="00615A70">
        <w:rPr>
          <w:rFonts w:eastAsia="Times New Roman"/>
          <w:szCs w:val="24"/>
          <w:lang w:eastAsia="ru-RU"/>
        </w:rPr>
        <w:t>,</w:t>
      </w:r>
      <w:r w:rsidRPr="00615A70">
        <w:rPr>
          <w:rFonts w:eastAsia="Times New Roman"/>
          <w:szCs w:val="24"/>
          <w:lang w:eastAsia="ru-RU"/>
        </w:rPr>
        <w:t xml:space="preserve"> </w:t>
      </w:r>
      <w:r w:rsidR="00852F43" w:rsidRPr="00615A70">
        <w:rPr>
          <w:rFonts w:eastAsia="Times New Roman"/>
          <w:szCs w:val="24"/>
          <w:lang w:eastAsia="ru-RU"/>
        </w:rPr>
        <w:t xml:space="preserve">для </w:t>
      </w:r>
      <w:r w:rsidRPr="00615A70">
        <w:rPr>
          <w:rFonts w:eastAsia="Times New Roman"/>
          <w:szCs w:val="24"/>
          <w:lang w:eastAsia="ru-RU"/>
        </w:rPr>
        <w:t>предотвращ</w:t>
      </w:r>
      <w:r w:rsidR="00852F43" w:rsidRPr="00615A70">
        <w:rPr>
          <w:rFonts w:eastAsia="Times New Roman"/>
          <w:szCs w:val="24"/>
          <w:lang w:eastAsia="ru-RU"/>
        </w:rPr>
        <w:t>ения</w:t>
      </w:r>
      <w:r w:rsidRPr="00615A70">
        <w:rPr>
          <w:rFonts w:eastAsia="Times New Roman"/>
          <w:szCs w:val="24"/>
          <w:lang w:eastAsia="ru-RU"/>
        </w:rPr>
        <w:t xml:space="preserve"> несанкционированно</w:t>
      </w:r>
      <w:r w:rsidR="00852F43" w:rsidRPr="00615A70">
        <w:rPr>
          <w:rFonts w:eastAsia="Times New Roman"/>
          <w:szCs w:val="24"/>
          <w:lang w:eastAsia="ru-RU"/>
        </w:rPr>
        <w:t>го</w:t>
      </w:r>
      <w:r w:rsidRPr="00615A70">
        <w:rPr>
          <w:rFonts w:eastAsia="Times New Roman"/>
          <w:szCs w:val="24"/>
          <w:lang w:eastAsia="ru-RU"/>
        </w:rPr>
        <w:t xml:space="preserve"> извлечени</w:t>
      </w:r>
      <w:r w:rsidR="00852F43" w:rsidRPr="00615A70">
        <w:rPr>
          <w:rFonts w:eastAsia="Times New Roman"/>
          <w:szCs w:val="24"/>
          <w:lang w:eastAsia="ru-RU"/>
        </w:rPr>
        <w:t>я</w:t>
      </w:r>
      <w:r w:rsidRPr="00615A70">
        <w:rPr>
          <w:rFonts w:eastAsia="Times New Roman"/>
          <w:szCs w:val="24"/>
          <w:lang w:eastAsia="ru-RU"/>
        </w:rPr>
        <w:t xml:space="preserve"> ключа(ей) от запорного(ых) замка(ов) и несвоевременн</w:t>
      </w:r>
      <w:r w:rsidR="00852F43" w:rsidRPr="00615A70">
        <w:rPr>
          <w:rFonts w:eastAsia="Times New Roman"/>
          <w:szCs w:val="24"/>
          <w:lang w:eastAsia="ru-RU"/>
        </w:rPr>
        <w:t>ой</w:t>
      </w:r>
      <w:r w:rsidRPr="00615A70">
        <w:rPr>
          <w:rFonts w:eastAsia="Times New Roman"/>
          <w:szCs w:val="24"/>
          <w:lang w:eastAsia="ru-RU"/>
        </w:rPr>
        <w:t xml:space="preserve"> подач</w:t>
      </w:r>
      <w:r w:rsidR="00852F43" w:rsidRPr="00615A70">
        <w:rPr>
          <w:rFonts w:eastAsia="Times New Roman"/>
          <w:szCs w:val="24"/>
          <w:lang w:eastAsia="ru-RU"/>
        </w:rPr>
        <w:t>и</w:t>
      </w:r>
      <w:r w:rsidRPr="00615A70">
        <w:rPr>
          <w:rFonts w:eastAsia="Times New Roman"/>
          <w:szCs w:val="24"/>
          <w:lang w:eastAsia="ru-RU"/>
        </w:rPr>
        <w:t xml:space="preserve"> энергии на оборудование </w:t>
      </w:r>
      <w:r w:rsidR="007A32F2">
        <w:rPr>
          <w:rFonts w:eastAsia="Times New Roman"/>
          <w:szCs w:val="24"/>
          <w:lang w:eastAsia="ru-RU"/>
        </w:rPr>
        <w:t>после</w:t>
      </w:r>
      <w:r w:rsidRPr="00615A70">
        <w:rPr>
          <w:rFonts w:eastAsia="Times New Roman"/>
          <w:szCs w:val="24"/>
          <w:lang w:eastAsia="ru-RU"/>
        </w:rPr>
        <w:t xml:space="preserve"> демонтаж</w:t>
      </w:r>
      <w:r w:rsidR="007A32F2">
        <w:rPr>
          <w:rFonts w:eastAsia="Times New Roman"/>
          <w:szCs w:val="24"/>
          <w:lang w:eastAsia="ru-RU"/>
        </w:rPr>
        <w:t>а</w:t>
      </w:r>
      <w:r w:rsidRPr="00615A70">
        <w:rPr>
          <w:rFonts w:eastAsia="Times New Roman"/>
          <w:szCs w:val="24"/>
          <w:lang w:eastAsia="ru-RU"/>
        </w:rPr>
        <w:t xml:space="preserve"> блокиратора</w:t>
      </w:r>
      <w:r w:rsidR="00615A70" w:rsidRPr="00615A70">
        <w:rPr>
          <w:rFonts w:eastAsia="Times New Roman"/>
          <w:szCs w:val="24"/>
          <w:lang w:eastAsia="ru-RU"/>
        </w:rPr>
        <w:t>(ов)</w:t>
      </w:r>
      <w:r w:rsidR="00645B30">
        <w:rPr>
          <w:rFonts w:eastAsia="Times New Roman"/>
          <w:szCs w:val="24"/>
          <w:lang w:eastAsia="ru-RU"/>
        </w:rPr>
        <w:t>.</w:t>
      </w:r>
    </w:p>
    <w:p w14:paraId="219B9486" w14:textId="77777777" w:rsidR="000F1B10" w:rsidRPr="006C62BE" w:rsidRDefault="000F1B10" w:rsidP="006C62BE">
      <w:pPr>
        <w:ind w:right="-7"/>
        <w:rPr>
          <w:bCs/>
          <w:sz w:val="20"/>
          <w:szCs w:val="20"/>
        </w:rPr>
      </w:pPr>
    </w:p>
    <w:p w14:paraId="689D89D5" w14:textId="77777777" w:rsidR="00A660C2" w:rsidRPr="00A660C2" w:rsidRDefault="00A660C2" w:rsidP="00853EDB">
      <w:pPr>
        <w:rPr>
          <w:szCs w:val="24"/>
        </w:rPr>
      </w:pPr>
      <w:r>
        <w:rPr>
          <w:rFonts w:ascii="Arial" w:hAnsi="Arial" w:cs="Arial"/>
          <w:b/>
          <w:i/>
          <w:sz w:val="20"/>
        </w:rPr>
        <w:t>ИЗОЛЯЦИЯ ИСТОЧНИКА ЭНЕРГИИ</w:t>
      </w:r>
      <w:r w:rsidRPr="00E0774B">
        <w:rPr>
          <w:rFonts w:ascii="Arial" w:hAnsi="Arial" w:cs="Arial"/>
          <w:i/>
          <w:sz w:val="20"/>
        </w:rPr>
        <w:t xml:space="preserve"> –</w:t>
      </w:r>
      <w:r>
        <w:rPr>
          <w:rFonts w:ascii="Arial" w:hAnsi="Arial" w:cs="Arial"/>
          <w:b/>
          <w:i/>
          <w:sz w:val="20"/>
        </w:rPr>
        <w:t xml:space="preserve"> </w:t>
      </w:r>
      <w:r>
        <w:rPr>
          <w:szCs w:val="24"/>
        </w:rPr>
        <w:t>процедура обеспечения безопасности работника от опасного воздействия любой энергии (кинетической, механической, тепловой, химической, электрической, электромагнитной) при обслуживании, ремонте и эксплуатации оборудования.</w:t>
      </w:r>
    </w:p>
    <w:p w14:paraId="7EBD9035" w14:textId="77777777" w:rsidR="00A660C2" w:rsidRPr="006C62BE" w:rsidRDefault="00A660C2" w:rsidP="006C62BE">
      <w:pPr>
        <w:ind w:right="-7"/>
        <w:rPr>
          <w:bCs/>
          <w:sz w:val="20"/>
          <w:szCs w:val="20"/>
        </w:rPr>
      </w:pPr>
    </w:p>
    <w:p w14:paraId="49524DAB" w14:textId="77777777" w:rsidR="00473BC0" w:rsidRDefault="00473BC0" w:rsidP="00473BC0">
      <w:r w:rsidRPr="00473BC0">
        <w:rPr>
          <w:rFonts w:ascii="Arial" w:hAnsi="Arial" w:cs="Arial"/>
          <w:b/>
          <w:i/>
          <w:sz w:val="20"/>
        </w:rPr>
        <w:t>ИНЖЕНЕРНО-ТЕХНИЧЕСКИЙ РАБОТНИК (</w:t>
      </w:r>
      <w:r>
        <w:rPr>
          <w:rFonts w:ascii="Arial" w:hAnsi="Arial" w:cs="Arial"/>
          <w:b/>
          <w:i/>
          <w:sz w:val="20"/>
        </w:rPr>
        <w:t>ИТР</w:t>
      </w:r>
      <w:r w:rsidRPr="00473BC0">
        <w:rPr>
          <w:rFonts w:ascii="Arial" w:hAnsi="Arial" w:cs="Arial"/>
          <w:b/>
          <w:i/>
          <w:sz w:val="20"/>
        </w:rPr>
        <w:t>)</w:t>
      </w:r>
      <w:r w:rsidRPr="00473BC0">
        <w:rPr>
          <w:i/>
          <w:sz w:val="20"/>
        </w:rPr>
        <w:t xml:space="preserve"> </w:t>
      </w:r>
      <w:r w:rsidRPr="00473BC0">
        <w:t>– должностное лицо (работник), наделенное полномочиями по принятию решений и имеющий в подчинении (линейном и/или функциональном) одного или более работников.</w:t>
      </w:r>
    </w:p>
    <w:p w14:paraId="757A823E" w14:textId="77777777" w:rsidR="00473BC0" w:rsidRDefault="00473BC0" w:rsidP="00473BC0"/>
    <w:p w14:paraId="77E37EA7" w14:textId="77777777" w:rsidR="00E0003C" w:rsidRDefault="00E0003C" w:rsidP="00473BC0">
      <w:r w:rsidRPr="005E6E3E">
        <w:rPr>
          <w:rFonts w:ascii="Arial" w:hAnsi="Arial" w:cs="Arial"/>
          <w:b/>
          <w:i/>
          <w:sz w:val="20"/>
          <w:szCs w:val="20"/>
        </w:rPr>
        <w:t>КОРРЕКТИРУЮЩЕЕ ДЕЙСТВИЕ</w:t>
      </w:r>
      <w:r w:rsidRPr="005E6E3E">
        <w:rPr>
          <w:b/>
        </w:rPr>
        <w:t xml:space="preserve"> </w:t>
      </w:r>
      <w:r w:rsidRPr="005E6E3E">
        <w:t>– действие, направленное на устранение причин выявленного несоответствия или другой нежелательной ситуации и предпринимаемое во избежание повторений этого несоответствия.</w:t>
      </w:r>
    </w:p>
    <w:p w14:paraId="6D7ECFDD" w14:textId="77777777" w:rsidR="00E0003C" w:rsidRDefault="00E0003C" w:rsidP="00473BC0"/>
    <w:p w14:paraId="34F95396" w14:textId="77777777" w:rsidR="00FD0B34" w:rsidRDefault="00FD0B34" w:rsidP="00FD0B34">
      <w:pPr>
        <w:autoSpaceDE w:val="0"/>
        <w:autoSpaceDN w:val="0"/>
        <w:adjustRightInd w:val="0"/>
        <w:rPr>
          <w:rFonts w:eastAsiaTheme="minorHAnsi"/>
          <w:szCs w:val="24"/>
        </w:rPr>
      </w:pPr>
      <w:r w:rsidRPr="002305C9">
        <w:rPr>
          <w:rFonts w:ascii="Arial" w:hAnsi="Arial" w:cs="Arial"/>
          <w:b/>
          <w:i/>
          <w:sz w:val="20"/>
        </w:rPr>
        <w:t>НАБЛЮДАЮЩ</w:t>
      </w:r>
      <w:r>
        <w:rPr>
          <w:rFonts w:ascii="Arial" w:hAnsi="Arial" w:cs="Arial"/>
          <w:b/>
          <w:i/>
          <w:sz w:val="20"/>
        </w:rPr>
        <w:t>ИЙ ЗА ПРОВЕДЕНИЕМ РАБОТ</w:t>
      </w:r>
      <w:r>
        <w:t xml:space="preserve"> </w:t>
      </w:r>
      <w:r>
        <w:rPr>
          <w:rFonts w:ascii="Arial" w:hAnsi="Arial" w:cs="Arial"/>
          <w:b/>
          <w:i/>
          <w:sz w:val="20"/>
        </w:rPr>
        <w:t>ПО НАРЯДАМ-ДОПУСАМ И РАСПОРЯЖЕНИЯМ НА ОБЪЕКТАХ ЭНЕРГЕТИКИ</w:t>
      </w:r>
      <w:r w:rsidRPr="00AC5647">
        <w:rPr>
          <w:rFonts w:eastAsiaTheme="minorHAnsi"/>
          <w:szCs w:val="24"/>
        </w:rPr>
        <w:t xml:space="preserve"> </w:t>
      </w:r>
      <w:r>
        <w:t xml:space="preserve">- </w:t>
      </w:r>
      <w:r>
        <w:rPr>
          <w:rFonts w:eastAsiaTheme="minorHAnsi"/>
          <w:szCs w:val="24"/>
        </w:rPr>
        <w:t>работник из числа  оперативного, оперативно-ремонтного персонала, осуществляющий надзор за бригадами при работах по наряду-допуску, распоряжению</w:t>
      </w:r>
      <w:r w:rsidRPr="0012263C">
        <w:t xml:space="preserve"> </w:t>
      </w:r>
      <w:r w:rsidRPr="0012263C">
        <w:rPr>
          <w:rFonts w:eastAsiaTheme="minorHAnsi"/>
          <w:szCs w:val="24"/>
        </w:rPr>
        <w:t>и должен находиться постоянно на месте производства работ во</w:t>
      </w:r>
      <w:r>
        <w:rPr>
          <w:rFonts w:eastAsiaTheme="minorHAnsi"/>
          <w:szCs w:val="24"/>
        </w:rPr>
        <w:t xml:space="preserve"> время работы бригады. </w:t>
      </w:r>
    </w:p>
    <w:p w14:paraId="5C087689" w14:textId="77777777" w:rsidR="00FD0B34" w:rsidRPr="006C62BE" w:rsidRDefault="00FD0B34" w:rsidP="00FD0B34">
      <w:pPr>
        <w:ind w:right="-7"/>
        <w:rPr>
          <w:bCs/>
          <w:sz w:val="20"/>
          <w:szCs w:val="20"/>
        </w:rPr>
      </w:pPr>
    </w:p>
    <w:p w14:paraId="4BB845D4" w14:textId="77777777" w:rsidR="00FD0B34" w:rsidRDefault="00FD0B34" w:rsidP="00FD0B34">
      <w:r w:rsidRPr="00C44478">
        <w:rPr>
          <w:rFonts w:ascii="Arial" w:hAnsi="Arial" w:cs="Arial"/>
          <w:b/>
          <w:i/>
          <w:sz w:val="20"/>
        </w:rPr>
        <w:t xml:space="preserve">НАКЛАДКА МНОЖИТЕЛЬНАЯ </w:t>
      </w:r>
      <w:r>
        <w:rPr>
          <w:rFonts w:ascii="Arial" w:hAnsi="Arial" w:cs="Arial"/>
          <w:b/>
          <w:i/>
          <w:sz w:val="20"/>
        </w:rPr>
        <w:t xml:space="preserve">ЗАМКОВАЯ </w:t>
      </w:r>
      <w:r w:rsidRPr="00C44478">
        <w:t xml:space="preserve">- устройство, позволяющее устанавливать несколько </w:t>
      </w:r>
      <w:r>
        <w:t xml:space="preserve">запорных </w:t>
      </w:r>
      <w:r w:rsidRPr="00C44478">
        <w:t>замков на одной проушине</w:t>
      </w:r>
      <w:r>
        <w:t>, при</w:t>
      </w:r>
      <w:r w:rsidRPr="00C44478">
        <w:t xml:space="preserve"> блокировк</w:t>
      </w:r>
      <w:r>
        <w:t>е</w:t>
      </w:r>
      <w:r w:rsidRPr="00C44478">
        <w:t xml:space="preserve"> несколькими </w:t>
      </w:r>
      <w:r>
        <w:t>работ</w:t>
      </w:r>
      <w:r w:rsidRPr="00C44478">
        <w:t>никами.</w:t>
      </w:r>
      <w:r>
        <w:t xml:space="preserve"> </w:t>
      </w:r>
    </w:p>
    <w:p w14:paraId="775BAA9B" w14:textId="77777777" w:rsidR="00FD0B34" w:rsidRPr="006C62BE" w:rsidRDefault="00FD0B34" w:rsidP="00FD0B34">
      <w:pPr>
        <w:ind w:right="-7"/>
        <w:rPr>
          <w:bCs/>
          <w:sz w:val="20"/>
          <w:szCs w:val="20"/>
        </w:rPr>
      </w:pPr>
    </w:p>
    <w:p w14:paraId="12ACFF49" w14:textId="77777777" w:rsidR="00FD0B34" w:rsidRDefault="00FD0B34" w:rsidP="00FD0B34">
      <w:pPr>
        <w:rPr>
          <w:szCs w:val="24"/>
        </w:rPr>
      </w:pPr>
      <w:r>
        <w:rPr>
          <w:rFonts w:ascii="Arial" w:hAnsi="Arial" w:cs="Arial"/>
          <w:b/>
          <w:i/>
          <w:sz w:val="20"/>
        </w:rPr>
        <w:t xml:space="preserve">НАКОПЛЕННАЯ ЭНЕРГИЯ – </w:t>
      </w:r>
      <w:r>
        <w:rPr>
          <w:szCs w:val="24"/>
        </w:rPr>
        <w:t>энергия,</w:t>
      </w:r>
      <w:r w:rsidRPr="002F39E6">
        <w:rPr>
          <w:szCs w:val="24"/>
        </w:rPr>
        <w:t xml:space="preserve"> потенциальная</w:t>
      </w:r>
      <w:r>
        <w:rPr>
          <w:szCs w:val="24"/>
        </w:rPr>
        <w:t xml:space="preserve"> энергия упруго деформированной детали (в сжатой пружине), которая может сохраняться после изолирования оборудования (в противовесах, маховиках, весе груза, в оборудовании, где находятся газы и жидкости под избыточным давлением, конденсаторы и другие электро- / механические детали оборудования, конструкции) и может освободиться при снятии нагрузки, перейти в кинетическую энергию, чаще всего в виду механической энергии.</w:t>
      </w:r>
    </w:p>
    <w:p w14:paraId="11CA5A7B" w14:textId="77777777" w:rsidR="00FD0B34" w:rsidRPr="006C62BE" w:rsidRDefault="00FD0B34" w:rsidP="00FD0B34">
      <w:pPr>
        <w:ind w:right="-7"/>
        <w:rPr>
          <w:bCs/>
          <w:sz w:val="20"/>
          <w:szCs w:val="20"/>
        </w:rPr>
      </w:pPr>
    </w:p>
    <w:p w14:paraId="1AFDD4B0" w14:textId="77777777" w:rsidR="00FD0B34" w:rsidRDefault="00FD0B34" w:rsidP="00FD0B34">
      <w:r w:rsidRPr="00EF488B">
        <w:rPr>
          <w:rFonts w:ascii="Arial" w:hAnsi="Arial" w:cs="Arial"/>
          <w:b/>
          <w:i/>
          <w:sz w:val="20"/>
        </w:rPr>
        <w:t>НАРЯДНО-ДОПУСКНАЯ СИСТЕМА</w:t>
      </w:r>
      <w:r>
        <w:t xml:space="preserve"> - комплекс организационных и технических мероприятий, обеспечивающих безопасное производство отдельных видов работ на энергетическом оборудовании. </w:t>
      </w:r>
    </w:p>
    <w:p w14:paraId="16D519AA" w14:textId="77777777" w:rsidR="00FD0B34" w:rsidRPr="006C62BE" w:rsidRDefault="00FD0B34" w:rsidP="00FD0B34">
      <w:pPr>
        <w:ind w:right="-7"/>
        <w:rPr>
          <w:bCs/>
          <w:sz w:val="20"/>
          <w:szCs w:val="20"/>
        </w:rPr>
      </w:pPr>
    </w:p>
    <w:p w14:paraId="08464B4E" w14:textId="046DE3CC" w:rsidR="00FD0B34" w:rsidRPr="00FD0B34" w:rsidRDefault="00FD0B34" w:rsidP="00FD0B34">
      <w:pPr>
        <w:autoSpaceDE w:val="0"/>
        <w:autoSpaceDN w:val="0"/>
        <w:adjustRightInd w:val="0"/>
        <w:rPr>
          <w:rFonts w:eastAsiaTheme="minorHAnsi"/>
          <w:szCs w:val="24"/>
        </w:rPr>
      </w:pPr>
      <w:r w:rsidRPr="00C44478">
        <w:rPr>
          <w:rFonts w:ascii="Arial" w:hAnsi="Arial" w:cs="Arial"/>
          <w:b/>
          <w:i/>
          <w:sz w:val="20"/>
        </w:rPr>
        <w:t>НАРЯД-ДОПУСК</w:t>
      </w:r>
      <w:r w:rsidRPr="00C44478">
        <w:rPr>
          <w:rFonts w:ascii="Arial" w:hAnsi="Arial" w:cs="Arial"/>
          <w:b/>
          <w:sz w:val="20"/>
        </w:rPr>
        <w:t xml:space="preserve"> </w:t>
      </w:r>
      <w:r w:rsidRPr="00C44478">
        <w:t>– письменное разрешение на безопасное производство работ, оформленное на специальном</w:t>
      </w:r>
      <w:r>
        <w:t xml:space="preserve"> </w:t>
      </w:r>
      <w:r w:rsidRPr="00C44478">
        <w:t>бланке установленной формы и определяющее содержание, место работ, время её начала и окончания, условия безопасного проведения,</w:t>
      </w:r>
      <w:r>
        <w:t xml:space="preserve"> </w:t>
      </w:r>
      <w:r>
        <w:rPr>
          <w:rFonts w:eastAsiaTheme="minorHAnsi"/>
          <w:szCs w:val="24"/>
        </w:rPr>
        <w:t>необходимые меры безопасности,</w:t>
      </w:r>
      <w:r w:rsidRPr="00C44478">
        <w:t xml:space="preserve"> состав бригады и лиц, ответственных за безопасность </w:t>
      </w:r>
      <w:r>
        <w:t>провед</w:t>
      </w:r>
      <w:r w:rsidRPr="00C44478">
        <w:t>ения работ</w:t>
      </w:r>
      <w:r w:rsidR="000100A4">
        <w:t>. Ф</w:t>
      </w:r>
      <w:r w:rsidRPr="00E8564C">
        <w:t xml:space="preserve">орма </w:t>
      </w:r>
      <w:r>
        <w:t xml:space="preserve">и требование к оформлению и содержанию </w:t>
      </w:r>
      <w:r w:rsidRPr="00E8564C">
        <w:t>установлен</w:t>
      </w:r>
      <w:r>
        <w:t>ы</w:t>
      </w:r>
      <w:r w:rsidRPr="00E8564C">
        <w:t xml:space="preserve"> в следующих нормативных правовых актах Российской Федерации: </w:t>
      </w:r>
      <w:r w:rsidRPr="00325C81">
        <w:t>Федеральные нормы и правила в обл</w:t>
      </w:r>
      <w:r>
        <w:t>асти промышленной безопасности «</w:t>
      </w:r>
      <w:r w:rsidRPr="00325C81">
        <w:t>Правила безопасного ведения газоопа</w:t>
      </w:r>
      <w:r>
        <w:t>сных, огневых и ремонтных работ»</w:t>
      </w:r>
      <w:r w:rsidR="00CE4504">
        <w:t xml:space="preserve">, </w:t>
      </w:r>
      <w:r w:rsidR="00CE4504">
        <w:rPr>
          <w:szCs w:val="24"/>
          <w:lang w:eastAsia="ru-RU"/>
        </w:rPr>
        <w:t>утвержденные приказом Федеральной службы по экологическому, технологическому и атомному надзору от 15.12.2020 № 528</w:t>
      </w:r>
      <w:r>
        <w:t xml:space="preserve">; </w:t>
      </w:r>
      <w:r w:rsidRPr="00E8564C">
        <w:t>Федеральные нормы и правила в области промышленной безопасности «Правила безопасности сетей газораспределения и газопотребления»</w:t>
      </w:r>
      <w:r w:rsidR="001215CF">
        <w:t xml:space="preserve">, </w:t>
      </w:r>
      <w:r w:rsidR="00D60DAA">
        <w:t xml:space="preserve">утвержденные приказом </w:t>
      </w:r>
      <w:r w:rsidR="001215CF" w:rsidRPr="007E6A77">
        <w:t xml:space="preserve">Федеральной службы по экологическому, технологическому и атомному надзору от </w:t>
      </w:r>
      <w:r w:rsidR="001215CF">
        <w:t>15.12.2020 № 531</w:t>
      </w:r>
      <w:r w:rsidR="0080771B">
        <w:t xml:space="preserve">; </w:t>
      </w:r>
      <w:r w:rsidRPr="00325C81">
        <w:t>Правила по охране труда при эксплуатации электроустановок</w:t>
      </w:r>
      <w:r w:rsidR="0080771B">
        <w:t>, утвержденные приказом Министерства труда и социальной защиты РФ от 15.12.2020 № 903н</w:t>
      </w:r>
      <w:r>
        <w:t xml:space="preserve">; </w:t>
      </w:r>
      <w:r w:rsidRPr="00B72D6B">
        <w:t>Правила противопожарног</w:t>
      </w:r>
      <w:r w:rsidR="009A7E78">
        <w:t xml:space="preserve">о режима в Российской Федерации, </w:t>
      </w:r>
      <w:r w:rsidR="009A7E78" w:rsidRPr="008A3C11">
        <w:t>утвержден</w:t>
      </w:r>
      <w:r w:rsidR="009A7E78">
        <w:t>н</w:t>
      </w:r>
      <w:r w:rsidR="009A7E78" w:rsidRPr="008A3C11">
        <w:t>ы</w:t>
      </w:r>
      <w:r w:rsidR="009A7E78">
        <w:t>е</w:t>
      </w:r>
      <w:r w:rsidR="009A7E78" w:rsidRPr="008A3C11">
        <w:t xml:space="preserve"> постановлением Правительства РФ от </w:t>
      </w:r>
      <w:r w:rsidR="009A7E78">
        <w:t>16.09.2020 № 1479</w:t>
      </w:r>
      <w:r w:rsidRPr="00B72D6B">
        <w:t xml:space="preserve">, Правила по охране труда </w:t>
      </w:r>
      <w:r w:rsidR="00A41E5B">
        <w:t xml:space="preserve">при </w:t>
      </w:r>
      <w:r w:rsidRPr="00B72D6B">
        <w:t>строительстве</w:t>
      </w:r>
      <w:r w:rsidR="00A41E5B">
        <w:t>,</w:t>
      </w:r>
      <w:r>
        <w:t xml:space="preserve"> </w:t>
      </w:r>
      <w:r w:rsidR="00A41E5B">
        <w:t xml:space="preserve">реконструкции и ремонте, </w:t>
      </w:r>
      <w:r w:rsidR="00A41E5B" w:rsidRPr="00B72D6B">
        <w:t>утвержденные приказом Министерств</w:t>
      </w:r>
      <w:r w:rsidR="00A41E5B">
        <w:t xml:space="preserve">а </w:t>
      </w:r>
      <w:r w:rsidR="00A41E5B" w:rsidRPr="00B72D6B">
        <w:t xml:space="preserve">труда и социальной защиты РФ от </w:t>
      </w:r>
      <w:r w:rsidR="00A41E5B">
        <w:t>11.12.2020 № 883н</w:t>
      </w:r>
      <w:r w:rsidRPr="00C44478">
        <w:t>.</w:t>
      </w:r>
    </w:p>
    <w:p w14:paraId="0BC399D3" w14:textId="77777777" w:rsidR="00FD0B34" w:rsidRDefault="00FD0B34" w:rsidP="00473BC0"/>
    <w:p w14:paraId="69F0E6C0" w14:textId="77777777" w:rsidR="00661F62" w:rsidRDefault="00661F62" w:rsidP="00473BC0">
      <w:r w:rsidRPr="005E6E3E">
        <w:rPr>
          <w:rFonts w:ascii="Arial" w:hAnsi="Arial"/>
          <w:b/>
          <w:i/>
          <w:caps/>
          <w:sz w:val="20"/>
          <w:szCs w:val="20"/>
        </w:rPr>
        <w:t>Несоответствие</w:t>
      </w:r>
      <w:r w:rsidRPr="005E6E3E">
        <w:t xml:space="preserve"> – невыполнение установленного требования.</w:t>
      </w:r>
    </w:p>
    <w:p w14:paraId="59D14F4E" w14:textId="77777777" w:rsidR="00661F62" w:rsidRDefault="00661F62" w:rsidP="00473BC0"/>
    <w:p w14:paraId="4DDC5155" w14:textId="77777777" w:rsidR="00834471" w:rsidRDefault="00834471" w:rsidP="00473BC0">
      <w:r w:rsidRPr="00D14FDE">
        <w:rPr>
          <w:rFonts w:ascii="Arial" w:hAnsi="Arial" w:cs="Arial"/>
          <w:b/>
          <w:i/>
          <w:sz w:val="20"/>
        </w:rPr>
        <w:t xml:space="preserve">ОБЪЕКТ НЕФТЕГАЗОДОБЫЧИ, НЕФТЕГАЗОПЕРЕРАБОТКИ И НЕФТЕХИМИИ (ОБЪЕКТ) </w:t>
      </w:r>
      <w:r w:rsidRPr="00C44478">
        <w:t>–</w:t>
      </w:r>
      <w:r>
        <w:t xml:space="preserve"> </w:t>
      </w:r>
      <w:r w:rsidRPr="00D14FDE">
        <w:t>совокупность зданий, сооружений, технологических установок, оборудования, агрегатов, взаимосвязанных технологическими потоками</w:t>
      </w:r>
      <w:r>
        <w:t>.</w:t>
      </w:r>
    </w:p>
    <w:p w14:paraId="1828F63C" w14:textId="77777777" w:rsidR="00834471" w:rsidRPr="00473BC0" w:rsidRDefault="00834471" w:rsidP="00473BC0"/>
    <w:p w14:paraId="767B12CB" w14:textId="77777777" w:rsidR="0072149B" w:rsidRPr="0072149B" w:rsidRDefault="001D1843" w:rsidP="0072149B">
      <w:r w:rsidRPr="000D204D">
        <w:rPr>
          <w:rFonts w:ascii="Arial" w:hAnsi="Arial" w:cs="Arial"/>
          <w:b/>
          <w:i/>
          <w:sz w:val="20"/>
        </w:rPr>
        <w:t>РАБОТНИК ПОДРЯДНОЙ ОРГАНИЗАЦИИ</w:t>
      </w:r>
      <w:r w:rsidR="000D204D">
        <w:rPr>
          <w:rFonts w:ascii="Arial" w:hAnsi="Arial" w:cs="Arial"/>
          <w:b/>
          <w:i/>
          <w:sz w:val="20"/>
        </w:rPr>
        <w:t>,</w:t>
      </w:r>
      <w:r w:rsidRPr="000D204D">
        <w:rPr>
          <w:rFonts w:ascii="Arial" w:hAnsi="Arial" w:cs="Arial"/>
          <w:b/>
          <w:i/>
          <w:sz w:val="20"/>
        </w:rPr>
        <w:t xml:space="preserve"> ОТВЕТСТВЕННЫЙ ЗА ПРОВЕДЕНИЕ ГАЗООПАСНОЙ РАБОТЫ </w:t>
      </w:r>
      <w:r>
        <w:t xml:space="preserve">– </w:t>
      </w:r>
      <w:r w:rsidRPr="0072149B">
        <w:t>специалист</w:t>
      </w:r>
      <w:r>
        <w:t xml:space="preserve"> подрядной организации</w:t>
      </w:r>
      <w:r w:rsidR="000D204D">
        <w:t xml:space="preserve"> (включен в список лиц, ответственных за безопасное проведение газоопасных работ, утвержденный руководителем подрядной организации)</w:t>
      </w:r>
      <w:r w:rsidRPr="0072149B">
        <w:t>,</w:t>
      </w:r>
      <w:r>
        <w:t xml:space="preserve"> назначенный </w:t>
      </w:r>
      <w:r w:rsidR="000D204D">
        <w:t xml:space="preserve">руководителем подрядной организации </w:t>
      </w:r>
      <w:r>
        <w:t xml:space="preserve">ответственным за проведение газоопасных работ, </w:t>
      </w:r>
      <w:r w:rsidRPr="001D1843">
        <w:t xml:space="preserve">в ведении которого находятся исполнители газоопасных работ </w:t>
      </w:r>
      <w:r>
        <w:t xml:space="preserve">(при выполнении газоопасных работ проводится </w:t>
      </w:r>
      <w:r w:rsidR="0072149B" w:rsidRPr="0072149B">
        <w:t>обязательны</w:t>
      </w:r>
      <w:r>
        <w:t>й периодический контроль</w:t>
      </w:r>
      <w:r w:rsidR="0072149B" w:rsidRPr="0072149B">
        <w:t xml:space="preserve"> специалистом </w:t>
      </w:r>
      <w:r w:rsidR="000D204D">
        <w:t>Общества Группы</w:t>
      </w:r>
      <w:r>
        <w:t>)</w:t>
      </w:r>
      <w:r w:rsidR="0072149B" w:rsidRPr="0072149B">
        <w:t>.</w:t>
      </w:r>
    </w:p>
    <w:p w14:paraId="443AD15E" w14:textId="77777777" w:rsidR="00EE3E91" w:rsidRPr="00FD0B34" w:rsidRDefault="00EE3E91" w:rsidP="0072149B"/>
    <w:p w14:paraId="1F7EE515" w14:textId="41F4769F" w:rsidR="00DC0A08" w:rsidRPr="00DC0A08" w:rsidRDefault="00D45161" w:rsidP="000D59BB">
      <w:pPr>
        <w:rPr>
          <w:szCs w:val="24"/>
        </w:rPr>
      </w:pPr>
      <w:r w:rsidRPr="000D204D">
        <w:rPr>
          <w:rFonts w:ascii="Arial" w:hAnsi="Arial" w:cs="Arial"/>
          <w:b/>
          <w:i/>
          <w:sz w:val="20"/>
        </w:rPr>
        <w:t>РУКОВОДИТЕЛЬ</w:t>
      </w:r>
      <w:r w:rsidR="00DC0A08" w:rsidRPr="000D204D">
        <w:rPr>
          <w:rFonts w:ascii="Arial" w:hAnsi="Arial" w:cs="Arial"/>
          <w:b/>
          <w:i/>
          <w:sz w:val="20"/>
        </w:rPr>
        <w:t>, ВЫДАЮЩ</w:t>
      </w:r>
      <w:r w:rsidR="00344D18" w:rsidRPr="000D204D">
        <w:rPr>
          <w:rFonts w:ascii="Arial" w:hAnsi="Arial" w:cs="Arial"/>
          <w:b/>
          <w:i/>
          <w:sz w:val="20"/>
        </w:rPr>
        <w:t>И</w:t>
      </w:r>
      <w:r w:rsidR="0000634C" w:rsidRPr="000D204D">
        <w:rPr>
          <w:rFonts w:ascii="Arial" w:hAnsi="Arial" w:cs="Arial"/>
          <w:b/>
          <w:i/>
          <w:sz w:val="20"/>
        </w:rPr>
        <w:t>Й</w:t>
      </w:r>
      <w:r w:rsidR="00DC0A08" w:rsidRPr="000D204D">
        <w:rPr>
          <w:rFonts w:ascii="Arial" w:hAnsi="Arial" w:cs="Arial"/>
          <w:b/>
          <w:i/>
          <w:sz w:val="20"/>
        </w:rPr>
        <w:t xml:space="preserve"> НАРЯД-ДОПУСК – </w:t>
      </w:r>
      <w:r w:rsidRPr="000D204D">
        <w:rPr>
          <w:szCs w:val="24"/>
        </w:rPr>
        <w:t>руководитель структурного подразделения</w:t>
      </w:r>
      <w:r w:rsidR="000C722C" w:rsidRPr="000D204D">
        <w:rPr>
          <w:szCs w:val="24"/>
        </w:rPr>
        <w:t xml:space="preserve">, </w:t>
      </w:r>
      <w:r w:rsidR="00DC0A08" w:rsidRPr="000D204D">
        <w:rPr>
          <w:szCs w:val="24"/>
        </w:rPr>
        <w:t>начальник (заместитель начальника) производства, службы, цеха, отдела, участка, где будут выполняться работы</w:t>
      </w:r>
      <w:r w:rsidR="000C722C" w:rsidRPr="000D204D">
        <w:rPr>
          <w:szCs w:val="24"/>
        </w:rPr>
        <w:t>, газоопасные работы, включенный в утвержденный перечень должностей специалистов, имеющих право выдавать и утверждать наряд-допуск</w:t>
      </w:r>
      <w:r w:rsidR="00DC0A08" w:rsidRPr="000D204D">
        <w:rPr>
          <w:szCs w:val="24"/>
        </w:rPr>
        <w:t>. Право выдачи нарядов-допусков имеют также главный технолог, главный механик, главный энергетик, главный</w:t>
      </w:r>
      <w:r w:rsidR="00D60DAA">
        <w:rPr>
          <w:szCs w:val="24"/>
        </w:rPr>
        <w:t xml:space="preserve"> теплотехник, главный метролог.</w:t>
      </w:r>
    </w:p>
    <w:p w14:paraId="6227199D" w14:textId="77777777" w:rsidR="00DC0A08" w:rsidRPr="00083E15" w:rsidRDefault="00DC0A08" w:rsidP="00083E15"/>
    <w:p w14:paraId="110E84B7" w14:textId="77777777" w:rsidR="004815B4" w:rsidRPr="00C44478" w:rsidRDefault="0000634C" w:rsidP="00853EDB">
      <w:r>
        <w:rPr>
          <w:rFonts w:ascii="Arial" w:hAnsi="Arial" w:cs="Arial"/>
          <w:b/>
          <w:i/>
          <w:sz w:val="20"/>
        </w:rPr>
        <w:t>РАБОТНИК</w:t>
      </w:r>
      <w:r w:rsidR="002B0E72" w:rsidRPr="00C44478">
        <w:rPr>
          <w:rFonts w:ascii="Arial" w:hAnsi="Arial" w:cs="Arial"/>
          <w:b/>
          <w:i/>
          <w:sz w:val="20"/>
        </w:rPr>
        <w:t>, ОТВЕТСТВЕНН</w:t>
      </w:r>
      <w:r>
        <w:rPr>
          <w:rFonts w:ascii="Arial" w:hAnsi="Arial" w:cs="Arial"/>
          <w:b/>
          <w:i/>
          <w:sz w:val="20"/>
        </w:rPr>
        <w:t>ЫЙ</w:t>
      </w:r>
      <w:r w:rsidR="002B0E72" w:rsidRPr="00C44478">
        <w:rPr>
          <w:rFonts w:ascii="Arial" w:hAnsi="Arial" w:cs="Arial"/>
          <w:b/>
          <w:i/>
          <w:sz w:val="20"/>
        </w:rPr>
        <w:t xml:space="preserve"> ЗА БЕЗОПАСНОЕ ПРОВЕДЕНИЕ РАБОТ</w:t>
      </w:r>
      <w:r w:rsidR="00BC4E14" w:rsidRPr="00C44478">
        <w:rPr>
          <w:i/>
        </w:rPr>
        <w:t xml:space="preserve"> </w:t>
      </w:r>
      <w:r w:rsidR="00BC4E14" w:rsidRPr="00C44478">
        <w:t xml:space="preserve">– </w:t>
      </w:r>
      <w:r>
        <w:t>работник</w:t>
      </w:r>
      <w:r w:rsidR="004815B4" w:rsidRPr="00C44478">
        <w:t>, на которо</w:t>
      </w:r>
      <w:r>
        <w:t>го</w:t>
      </w:r>
      <w:r w:rsidR="004815B4" w:rsidRPr="00C44478">
        <w:t xml:space="preserve"> возложена ответственность за безопасное </w:t>
      </w:r>
      <w:r w:rsidR="00D12480">
        <w:t>провед</w:t>
      </w:r>
      <w:r w:rsidR="004815B4" w:rsidRPr="00C44478">
        <w:t>ение работ</w:t>
      </w:r>
      <w:r w:rsidR="00D12480">
        <w:t xml:space="preserve"> по наряду-допуску</w:t>
      </w:r>
      <w:r w:rsidR="00BC4E14" w:rsidRPr="00C44478">
        <w:t>.</w:t>
      </w:r>
    </w:p>
    <w:p w14:paraId="75060A70" w14:textId="77777777" w:rsidR="00BC4E14" w:rsidRPr="00083E15" w:rsidRDefault="00BC4E14" w:rsidP="00083E15"/>
    <w:p w14:paraId="03CB601B" w14:textId="77777777" w:rsidR="00AB2F88" w:rsidRDefault="00AB2F88" w:rsidP="000D04C1">
      <w:r>
        <w:rPr>
          <w:rFonts w:ascii="Arial" w:hAnsi="Arial" w:cs="Arial"/>
          <w:b/>
          <w:i/>
          <w:sz w:val="20"/>
        </w:rPr>
        <w:t xml:space="preserve">ОБТЮРАТОР – </w:t>
      </w:r>
      <w:r w:rsidRPr="00AB2F88">
        <w:t>механическое устройство, служащее для перекрытия потока.</w:t>
      </w:r>
    </w:p>
    <w:p w14:paraId="2C329133" w14:textId="77777777" w:rsidR="00FD0B34" w:rsidRPr="00083E15" w:rsidRDefault="00FD0B34" w:rsidP="00083E15"/>
    <w:p w14:paraId="2AF91D82" w14:textId="77777777" w:rsidR="004A06F8" w:rsidRDefault="004A06F8" w:rsidP="000D04C1">
      <w:pPr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i/>
          <w:sz w:val="20"/>
        </w:rPr>
        <w:t xml:space="preserve">ОБЪЕКТ ЭНЕРГЕТИКИ – </w:t>
      </w:r>
      <w:r w:rsidRPr="004A06F8">
        <w:t>объекты электроэнергетики</w:t>
      </w:r>
      <w:r w:rsidR="005F3372">
        <w:t>;</w:t>
      </w:r>
      <w:r>
        <w:t xml:space="preserve"> </w:t>
      </w:r>
      <w:r w:rsidRPr="004A06F8">
        <w:t>электросетевого хозяйства</w:t>
      </w:r>
      <w:r w:rsidR="005F3372">
        <w:t>; объекты, предназначенные для производства, передачи тепловой энергии, теплоносителя от источников тепловой энергии до теплопотребляющих установок и ее потребления.</w:t>
      </w:r>
    </w:p>
    <w:p w14:paraId="31EDBEBF" w14:textId="77777777" w:rsidR="004A06F8" w:rsidRPr="00083E15" w:rsidRDefault="004A06F8" w:rsidP="00083E15"/>
    <w:p w14:paraId="08BB79E9" w14:textId="77777777" w:rsidR="000D04C1" w:rsidRPr="00C44478" w:rsidRDefault="002B0E72" w:rsidP="000D04C1">
      <w:r w:rsidRPr="00C44478">
        <w:rPr>
          <w:rFonts w:ascii="Arial" w:hAnsi="Arial" w:cs="Arial"/>
          <w:b/>
          <w:i/>
          <w:sz w:val="20"/>
        </w:rPr>
        <w:t>ОПЕРАЦИОННЫЙ БОКС</w:t>
      </w:r>
      <w:r w:rsidRPr="00C44478">
        <w:rPr>
          <w:sz w:val="20"/>
        </w:rPr>
        <w:t xml:space="preserve"> </w:t>
      </w:r>
      <w:r w:rsidR="002E0897" w:rsidRPr="00C44478">
        <w:t>–</w:t>
      </w:r>
      <w:r w:rsidR="006A175D">
        <w:t xml:space="preserve"> </w:t>
      </w:r>
      <w:r w:rsidR="000D04C1" w:rsidRPr="00C44478">
        <w:t xml:space="preserve">небольшой бокс из диэлектрического материала, в который помещается ключ от </w:t>
      </w:r>
      <w:r w:rsidR="008F4532">
        <w:t xml:space="preserve">запорного </w:t>
      </w:r>
      <w:r w:rsidR="000D04C1" w:rsidRPr="00C44478">
        <w:t>замка, запирающего точку</w:t>
      </w:r>
      <w:r w:rsidR="000D04C1">
        <w:t xml:space="preserve"> блокировки</w:t>
      </w:r>
      <w:r w:rsidR="00871D4B">
        <w:t xml:space="preserve">. </w:t>
      </w:r>
    </w:p>
    <w:p w14:paraId="1B408EED" w14:textId="77777777" w:rsidR="002E0897" w:rsidRPr="00083E15" w:rsidRDefault="002E0897" w:rsidP="00083E15"/>
    <w:p w14:paraId="16B7E52E" w14:textId="77777777" w:rsidR="00685A1A" w:rsidRDefault="00685A1A" w:rsidP="006D7AEB">
      <w:pPr>
        <w:autoSpaceDE w:val="0"/>
        <w:autoSpaceDN w:val="0"/>
        <w:adjustRightInd w:val="0"/>
        <w:rPr>
          <w:rFonts w:eastAsiaTheme="minorHAnsi"/>
          <w:szCs w:val="24"/>
        </w:rPr>
      </w:pPr>
      <w:r>
        <w:rPr>
          <w:rFonts w:ascii="Arial" w:hAnsi="Arial" w:cs="Arial"/>
          <w:b/>
          <w:i/>
          <w:sz w:val="20"/>
        </w:rPr>
        <w:t xml:space="preserve">ОТВЕТСТВЕННЫЙ </w:t>
      </w:r>
      <w:r w:rsidRPr="00AC5647">
        <w:rPr>
          <w:rFonts w:ascii="Arial" w:hAnsi="Arial" w:cs="Arial"/>
          <w:b/>
          <w:i/>
          <w:sz w:val="20"/>
        </w:rPr>
        <w:t>РУКОВОДИТЕЛЬ РАБОТ</w:t>
      </w:r>
      <w:r>
        <w:rPr>
          <w:rFonts w:eastAsiaTheme="minorHAnsi"/>
          <w:szCs w:val="24"/>
        </w:rPr>
        <w:t xml:space="preserve"> - </w:t>
      </w:r>
      <w:r w:rsidR="0012263C" w:rsidRPr="0012263C">
        <w:t>инженерно-технический работник цеха, службы, отдела, участка</w:t>
      </w:r>
      <w:r w:rsidR="00AA0970">
        <w:t>, станции</w:t>
      </w:r>
      <w:r w:rsidR="0012263C" w:rsidRPr="0012263C">
        <w:t xml:space="preserve"> (начальник смены, старший мастер, мастер, механик, энергетик, инженер-технолог, начальник участка, заместитель начальника участка </w:t>
      </w:r>
      <w:r w:rsidR="0012263C">
        <w:t>Общества Группы</w:t>
      </w:r>
      <w:r w:rsidR="0012263C" w:rsidRPr="00C44478">
        <w:t xml:space="preserve"> </w:t>
      </w:r>
      <w:r w:rsidR="00460E3A" w:rsidRPr="00C44478">
        <w:t>или подрядной организации</w:t>
      </w:r>
      <w:r w:rsidR="000B7198">
        <w:t>)</w:t>
      </w:r>
      <w:r>
        <w:t xml:space="preserve">, </w:t>
      </w:r>
      <w:r w:rsidR="00460E3A">
        <w:t>осуществляющий руководство работами</w:t>
      </w:r>
      <w:r w:rsidR="00B2103B">
        <w:t>, выполняемыми по нарядам – допускам или распоряжению</w:t>
      </w:r>
      <w:r w:rsidR="000B7198">
        <w:t>,</w:t>
      </w:r>
      <w:r w:rsidR="006D7AEB">
        <w:t xml:space="preserve"> и отвеча</w:t>
      </w:r>
      <w:r w:rsidR="000B7198">
        <w:t>ющий</w:t>
      </w:r>
      <w:r w:rsidR="006D7AEB">
        <w:t xml:space="preserve"> за правильность подготовки рабочего места и достаточность принятых мер безопасности (наравне с </w:t>
      </w:r>
      <w:r w:rsidR="00064618">
        <w:t>Д</w:t>
      </w:r>
      <w:r w:rsidR="006D7AEB">
        <w:t>опускающим) и полноту инструктажа производителя работ</w:t>
      </w:r>
      <w:r w:rsidR="00B2103B">
        <w:t xml:space="preserve">. </w:t>
      </w:r>
    </w:p>
    <w:p w14:paraId="27DFC957" w14:textId="77777777" w:rsidR="00685A1A" w:rsidRPr="00083E15" w:rsidRDefault="00685A1A" w:rsidP="00083E15"/>
    <w:p w14:paraId="4F3BC7DA" w14:textId="77777777" w:rsidR="004955F8" w:rsidRDefault="004955F8" w:rsidP="004955F8">
      <w:r w:rsidRPr="00C44478">
        <w:rPr>
          <w:rFonts w:ascii="Arial" w:hAnsi="Arial" w:cs="Arial"/>
          <w:b/>
          <w:i/>
          <w:sz w:val="20"/>
        </w:rPr>
        <w:t>ПОСТ</w:t>
      </w:r>
      <w:r w:rsidR="006E15F9">
        <w:rPr>
          <w:rFonts w:ascii="Arial" w:hAnsi="Arial" w:cs="Arial"/>
          <w:b/>
          <w:i/>
          <w:sz w:val="20"/>
        </w:rPr>
        <w:t xml:space="preserve"> </w:t>
      </w:r>
      <w:r w:rsidRPr="00C44478">
        <w:t xml:space="preserve">– организованное и визуально обозначенное место хранения устройств </w:t>
      </w:r>
      <w:r>
        <w:t xml:space="preserve">блокировки </w:t>
      </w:r>
      <w:r w:rsidRPr="00C44478">
        <w:t xml:space="preserve">и документации, относящейся к процедуре </w:t>
      </w:r>
      <w:r>
        <w:t>блокировки</w:t>
      </w:r>
      <w:r w:rsidRPr="00C44478">
        <w:t>.</w:t>
      </w:r>
    </w:p>
    <w:p w14:paraId="436EC758" w14:textId="77777777" w:rsidR="004955F8" w:rsidRPr="00083E15" w:rsidRDefault="004955F8" w:rsidP="00083E15"/>
    <w:p w14:paraId="0BE249F2" w14:textId="77777777" w:rsidR="005B190A" w:rsidRPr="00C44478" w:rsidRDefault="002B0E72" w:rsidP="00853EDB">
      <w:r w:rsidRPr="00C44478">
        <w:rPr>
          <w:rFonts w:ascii="Arial" w:hAnsi="Arial" w:cs="Arial"/>
          <w:b/>
          <w:i/>
          <w:sz w:val="20"/>
        </w:rPr>
        <w:t>ПРОИЗВОДИТЕЛЬ РАБОТ</w:t>
      </w:r>
      <w:r w:rsidR="002E0897" w:rsidRPr="00C44478">
        <w:t xml:space="preserve"> – р</w:t>
      </w:r>
      <w:r w:rsidR="004815B4" w:rsidRPr="00C44478">
        <w:t xml:space="preserve">аботник </w:t>
      </w:r>
      <w:r w:rsidR="0097689A">
        <w:t>Общества Группы</w:t>
      </w:r>
      <w:r w:rsidR="004815B4" w:rsidRPr="00C44478">
        <w:t xml:space="preserve"> или подрядной организации, являющийся </w:t>
      </w:r>
      <w:r w:rsidR="00C153E0">
        <w:t>линейным руководителем Общества Группы (старший мастер, мастер, бригадир)</w:t>
      </w:r>
      <w:r w:rsidR="00C153E0" w:rsidRPr="00C44478">
        <w:t xml:space="preserve"> </w:t>
      </w:r>
      <w:r w:rsidR="00F839E9">
        <w:t xml:space="preserve">и имеющий  </w:t>
      </w:r>
      <w:r w:rsidR="00F839E9">
        <w:rPr>
          <w:rFonts w:eastAsiaTheme="minorHAnsi"/>
          <w:bCs/>
          <w:iCs/>
          <w:szCs w:val="24"/>
        </w:rPr>
        <w:t>право</w:t>
      </w:r>
      <w:r w:rsidR="00F839E9">
        <w:rPr>
          <w:spacing w:val="-2"/>
          <w:szCs w:val="24"/>
        </w:rPr>
        <w:t xml:space="preserve"> осуществлять руководство бригадой при выполнении работы </w:t>
      </w:r>
      <w:r w:rsidR="00F839E9">
        <w:rPr>
          <w:szCs w:val="24"/>
        </w:rPr>
        <w:t>по наряду</w:t>
      </w:r>
      <w:r w:rsidR="00BB278F">
        <w:rPr>
          <w:szCs w:val="24"/>
        </w:rPr>
        <w:t>-допуску</w:t>
      </w:r>
      <w:r w:rsidR="00F839E9">
        <w:rPr>
          <w:szCs w:val="24"/>
        </w:rPr>
        <w:t xml:space="preserve"> или распоряжению</w:t>
      </w:r>
      <w:r w:rsidR="00F839E9">
        <w:t>.</w:t>
      </w:r>
      <w:r w:rsidR="000C722C">
        <w:t xml:space="preserve"> </w:t>
      </w:r>
    </w:p>
    <w:p w14:paraId="033B8DA1" w14:textId="77777777" w:rsidR="00CA2146" w:rsidRPr="00F95630" w:rsidRDefault="00CA2146" w:rsidP="006C62BE">
      <w:pPr>
        <w:ind w:right="-7"/>
        <w:rPr>
          <w:bCs/>
          <w:szCs w:val="24"/>
        </w:rPr>
      </w:pPr>
    </w:p>
    <w:p w14:paraId="1EB4FC42" w14:textId="77777777" w:rsidR="00EF3F7F" w:rsidRDefault="002B0E72" w:rsidP="00EF3F7F">
      <w:r w:rsidRPr="00C44478">
        <w:rPr>
          <w:rFonts w:ascii="Arial" w:hAnsi="Arial" w:cs="Arial"/>
          <w:b/>
          <w:i/>
          <w:sz w:val="20"/>
        </w:rPr>
        <w:t>ПРОЦЕДУРА БЛОКИРОВКИ</w:t>
      </w:r>
      <w:r w:rsidR="004955F8">
        <w:rPr>
          <w:rFonts w:ascii="Arial" w:hAnsi="Arial" w:cs="Arial"/>
          <w:b/>
          <w:i/>
          <w:sz w:val="20"/>
        </w:rPr>
        <w:t xml:space="preserve"> </w:t>
      </w:r>
      <w:r w:rsidR="002E0897" w:rsidRPr="00C44478">
        <w:t>– к</w:t>
      </w:r>
      <w:r w:rsidR="004815B4" w:rsidRPr="00C44478">
        <w:t>омплекс мер</w:t>
      </w:r>
      <w:r w:rsidR="00CF24CE">
        <w:t>, устанавливающий порядок хранения, выдачи, возврат</w:t>
      </w:r>
      <w:r w:rsidR="001B13DA">
        <w:t>а</w:t>
      </w:r>
      <w:r w:rsidR="00CF24CE">
        <w:t>, эксплуатаци</w:t>
      </w:r>
      <w:r w:rsidR="004D525D">
        <w:t>и</w:t>
      </w:r>
      <w:r w:rsidR="00CF24CE">
        <w:t xml:space="preserve"> блокировочных устройств</w:t>
      </w:r>
      <w:r w:rsidR="00ED4E74">
        <w:t xml:space="preserve"> (блокираторы разных видов, замки, множительные накладки, информационные бирки, станции, групповые боксы</w:t>
      </w:r>
      <w:r w:rsidR="00EF3F7F">
        <w:t xml:space="preserve"> т</w:t>
      </w:r>
      <w:r w:rsidR="004D525D">
        <w:t>.д.</w:t>
      </w:r>
      <w:r w:rsidR="00ED4E74">
        <w:t>)</w:t>
      </w:r>
      <w:r w:rsidR="00EF3F7F">
        <w:t xml:space="preserve">, направленный на предотвращение включения, срабатывания, движения какого-либо оборудования (или его элемента) и подачи энергии на него в то время, когда это может представлять угрозу для жизни и здоровья людей, способствовать возникновению аварии или инцидента. Процедура блокировки не отменяет требований действующего законодательства РФ, внутренних документов ОГ и документов </w:t>
      </w:r>
      <w:r w:rsidR="008F5AA5">
        <w:t>п</w:t>
      </w:r>
      <w:r w:rsidR="00EF3F7F">
        <w:t>одрядных организаций к безопасности производства работ, но вводит дополнительные требования, обеспечивающие безопасность работ.</w:t>
      </w:r>
    </w:p>
    <w:p w14:paraId="203E2E3F" w14:textId="77777777" w:rsidR="00910038" w:rsidRPr="00F95630" w:rsidRDefault="00910038" w:rsidP="006C62BE">
      <w:pPr>
        <w:ind w:right="-7"/>
        <w:rPr>
          <w:bCs/>
          <w:szCs w:val="24"/>
        </w:rPr>
      </w:pPr>
    </w:p>
    <w:p w14:paraId="0C80EF32" w14:textId="77777777" w:rsidR="00685A1A" w:rsidRDefault="00685A1A" w:rsidP="00F34694">
      <w:pPr>
        <w:autoSpaceDE w:val="0"/>
        <w:autoSpaceDN w:val="0"/>
        <w:adjustRightInd w:val="0"/>
        <w:rPr>
          <w:szCs w:val="24"/>
        </w:rPr>
      </w:pPr>
      <w:r>
        <w:rPr>
          <w:rFonts w:ascii="Arial" w:hAnsi="Arial" w:cs="Arial"/>
          <w:b/>
          <w:i/>
          <w:sz w:val="20"/>
        </w:rPr>
        <w:t>РАБОТНИК, ВЫДАЮЩИЙ РАЗРЕШЕНИЕ НА ПОДГОТОВКУ РАБОЧИХ МЕСТ И НА ДОПУСК</w:t>
      </w:r>
      <w:r w:rsidR="00B2103B" w:rsidRPr="00B2103B">
        <w:rPr>
          <w:rFonts w:ascii="Arial" w:hAnsi="Arial" w:cs="Arial"/>
          <w:b/>
          <w:i/>
          <w:sz w:val="20"/>
        </w:rPr>
        <w:t xml:space="preserve"> </w:t>
      </w:r>
      <w:r w:rsidR="00B2103B">
        <w:rPr>
          <w:rFonts w:ascii="Arial" w:hAnsi="Arial" w:cs="Arial"/>
          <w:b/>
          <w:i/>
          <w:sz w:val="20"/>
        </w:rPr>
        <w:t>НА ОБЪЕКТАХ ЭНЕРГЕТИКИ</w:t>
      </w:r>
      <w:r>
        <w:rPr>
          <w:rFonts w:ascii="Arial" w:hAnsi="Arial" w:cs="Arial"/>
          <w:b/>
          <w:i/>
          <w:sz w:val="20"/>
        </w:rPr>
        <w:t xml:space="preserve"> – </w:t>
      </w:r>
      <w:r w:rsidRPr="00555AB7">
        <w:rPr>
          <w:szCs w:val="24"/>
        </w:rPr>
        <w:t xml:space="preserve">работник </w:t>
      </w:r>
      <w:r>
        <w:rPr>
          <w:szCs w:val="24"/>
        </w:rPr>
        <w:t>из числа оперативного персонала</w:t>
      </w:r>
      <w:r w:rsidR="00B2103B">
        <w:rPr>
          <w:szCs w:val="24"/>
        </w:rPr>
        <w:t>, оперативно-ремонтного персонала</w:t>
      </w:r>
      <w:r>
        <w:rPr>
          <w:szCs w:val="24"/>
        </w:rPr>
        <w:t xml:space="preserve">, </w:t>
      </w:r>
      <w:r w:rsidR="00B2103B">
        <w:t>назначенный лицом, ответственным за выдачу разрешения на подготовку рабочих мест и на допуск.</w:t>
      </w:r>
      <w:r w:rsidR="00B2103B" w:rsidDel="00B2103B">
        <w:rPr>
          <w:szCs w:val="24"/>
        </w:rPr>
        <w:t xml:space="preserve"> </w:t>
      </w:r>
    </w:p>
    <w:p w14:paraId="49650F81" w14:textId="77777777" w:rsidR="005A2C9F" w:rsidRPr="00083E15" w:rsidRDefault="005A2C9F" w:rsidP="006C62BE">
      <w:pPr>
        <w:ind w:right="-7"/>
        <w:rPr>
          <w:bCs/>
          <w:szCs w:val="24"/>
        </w:rPr>
      </w:pPr>
    </w:p>
    <w:p w14:paraId="4510A67F" w14:textId="77777777" w:rsidR="003A6659" w:rsidRDefault="003A6659" w:rsidP="003A6659">
      <w:pPr>
        <w:rPr>
          <w:szCs w:val="24"/>
        </w:rPr>
      </w:pPr>
      <w:r>
        <w:rPr>
          <w:rFonts w:ascii="Arial" w:hAnsi="Arial" w:cs="Arial"/>
          <w:b/>
          <w:i/>
          <w:sz w:val="20"/>
          <w:szCs w:val="20"/>
        </w:rPr>
        <w:t xml:space="preserve">РЕМОНТНЫЙ ПЕРСОНАЛ – </w:t>
      </w:r>
      <w:r w:rsidRPr="00C90E3F">
        <w:rPr>
          <w:szCs w:val="24"/>
        </w:rPr>
        <w:t>это работники, выполняющие техническое обслуживание и ремонт, монтаж, наладку и испытание электро</w:t>
      </w:r>
      <w:r>
        <w:rPr>
          <w:szCs w:val="24"/>
        </w:rPr>
        <w:t xml:space="preserve">установок, </w:t>
      </w:r>
      <w:r w:rsidRPr="00C90E3F">
        <w:rPr>
          <w:szCs w:val="24"/>
        </w:rPr>
        <w:t>тепломеханического оборудования электростанций и тепловых сетей</w:t>
      </w:r>
      <w:r>
        <w:rPr>
          <w:szCs w:val="24"/>
        </w:rPr>
        <w:t xml:space="preserve">. </w:t>
      </w:r>
    </w:p>
    <w:p w14:paraId="2AD03FCA" w14:textId="77777777" w:rsidR="00D4769E" w:rsidRPr="00F95630" w:rsidRDefault="00D4769E" w:rsidP="006C62BE">
      <w:pPr>
        <w:ind w:right="-7"/>
        <w:rPr>
          <w:bCs/>
          <w:szCs w:val="24"/>
        </w:rPr>
      </w:pPr>
    </w:p>
    <w:p w14:paraId="4CAD9644" w14:textId="77777777" w:rsidR="00EF0EE1" w:rsidRPr="00EF0EE1" w:rsidRDefault="00EF0EE1" w:rsidP="00853EDB">
      <w:r>
        <w:rPr>
          <w:rFonts w:ascii="Arial" w:hAnsi="Arial" w:cs="Arial"/>
          <w:b/>
          <w:i/>
          <w:sz w:val="20"/>
        </w:rPr>
        <w:t>ТЕХНОЛОГИЧЕСКИЙ ПЕРСОНАЛ (АППАРАТЧИК, ОПЕРАТОР</w:t>
      </w:r>
      <w:r w:rsidRPr="00EF0EE1">
        <w:rPr>
          <w:rFonts w:ascii="Arial" w:hAnsi="Arial" w:cs="Arial"/>
          <w:b/>
          <w:i/>
          <w:sz w:val="20"/>
        </w:rPr>
        <w:t>)</w:t>
      </w:r>
      <w:r>
        <w:rPr>
          <w:rFonts w:ascii="Arial" w:hAnsi="Arial" w:cs="Arial"/>
          <w:b/>
          <w:i/>
          <w:sz w:val="20"/>
        </w:rPr>
        <w:t xml:space="preserve"> – </w:t>
      </w:r>
      <w:r w:rsidRPr="00EF0EE1">
        <w:t xml:space="preserve">работник, который </w:t>
      </w:r>
      <w:r>
        <w:t xml:space="preserve">занят эксплуатацией оборудования, следит за параметрами работы и </w:t>
      </w:r>
      <w:r w:rsidRPr="00EF0EE1">
        <w:t xml:space="preserve">останавливает оборудование, отключает его от системы и готовит к ремонту. </w:t>
      </w:r>
    </w:p>
    <w:p w14:paraId="3A6A92A8" w14:textId="77777777" w:rsidR="00EF0EE1" w:rsidRPr="00F95630" w:rsidRDefault="00EF0EE1" w:rsidP="006C62BE">
      <w:pPr>
        <w:ind w:right="-7"/>
        <w:rPr>
          <w:bCs/>
          <w:szCs w:val="24"/>
        </w:rPr>
      </w:pPr>
    </w:p>
    <w:p w14:paraId="25891CB6" w14:textId="77777777" w:rsidR="002E0897" w:rsidRDefault="002B0E72" w:rsidP="00853EDB">
      <w:r w:rsidRPr="00C44478">
        <w:rPr>
          <w:rFonts w:ascii="Arial" w:hAnsi="Arial" w:cs="Arial"/>
          <w:b/>
          <w:i/>
          <w:sz w:val="20"/>
        </w:rPr>
        <w:t>ТОЧКА БЛОКИРОВКИ</w:t>
      </w:r>
      <w:r w:rsidR="004955F8">
        <w:rPr>
          <w:rFonts w:ascii="Arial" w:hAnsi="Arial" w:cs="Arial"/>
          <w:b/>
          <w:i/>
          <w:sz w:val="20"/>
        </w:rPr>
        <w:t xml:space="preserve"> </w:t>
      </w:r>
      <w:r w:rsidR="002E0897" w:rsidRPr="00C44478">
        <w:t>– м</w:t>
      </w:r>
      <w:r w:rsidR="004815B4" w:rsidRPr="00C44478">
        <w:t xml:space="preserve">есто отключения источника энергии и выполнения блокировки. </w:t>
      </w:r>
    </w:p>
    <w:p w14:paraId="181F3841" w14:textId="77777777" w:rsidR="00871D4B" w:rsidRPr="00F95630" w:rsidRDefault="00871D4B" w:rsidP="006C62BE">
      <w:pPr>
        <w:ind w:right="-7"/>
        <w:rPr>
          <w:bCs/>
          <w:szCs w:val="24"/>
        </w:rPr>
      </w:pPr>
    </w:p>
    <w:p w14:paraId="00BDC9B1" w14:textId="77777777" w:rsidR="00CA2146" w:rsidRDefault="002B0E72" w:rsidP="00F84B45">
      <w:r w:rsidRPr="00C44478">
        <w:rPr>
          <w:rFonts w:ascii="Arial" w:hAnsi="Arial" w:cs="Arial"/>
          <w:b/>
          <w:i/>
          <w:sz w:val="20"/>
        </w:rPr>
        <w:t>УСТРОЙСТВО ОТКЛЮЧЕНИЯ ЭНЕРГИИ</w:t>
      </w:r>
      <w:r w:rsidR="002E0897" w:rsidRPr="00C44478">
        <w:t xml:space="preserve"> – э</w:t>
      </w:r>
      <w:r w:rsidR="004815B4" w:rsidRPr="00C44478">
        <w:t>лемент оборудования, при помощи которого осуществляется отключение подачи энергии к</w:t>
      </w:r>
      <w:r w:rsidR="002E0897" w:rsidRPr="00C44478">
        <w:t xml:space="preserve"> </w:t>
      </w:r>
      <w:r w:rsidR="004815B4" w:rsidRPr="00C44478">
        <w:t>этому оборудованию (например, вентили и задвижки на трубопроводах, ручные размыкатели</w:t>
      </w:r>
      <w:r w:rsidR="002E0897" w:rsidRPr="00C44478">
        <w:t xml:space="preserve"> </w:t>
      </w:r>
      <w:r w:rsidR="004815B4" w:rsidRPr="00C44478">
        <w:t>в электрических цепях)</w:t>
      </w:r>
      <w:r w:rsidR="002E0897" w:rsidRPr="00C44478">
        <w:t>.</w:t>
      </w:r>
      <w:r w:rsidR="00F84B45">
        <w:t xml:space="preserve"> </w:t>
      </w:r>
    </w:p>
    <w:p w14:paraId="0BEF47FF" w14:textId="77777777" w:rsidR="00F34694" w:rsidRPr="00F95630" w:rsidRDefault="00F34694" w:rsidP="006C62BE">
      <w:pPr>
        <w:ind w:right="-7"/>
        <w:rPr>
          <w:bCs/>
          <w:szCs w:val="24"/>
        </w:rPr>
      </w:pPr>
    </w:p>
    <w:p w14:paraId="75A9BA0E" w14:textId="77777777" w:rsidR="00CA2146" w:rsidRDefault="00CA2146" w:rsidP="009007E3">
      <w:pPr>
        <w:autoSpaceDE w:val="0"/>
        <w:autoSpaceDN w:val="0"/>
        <w:adjustRightInd w:val="0"/>
      </w:pPr>
      <w:r>
        <w:rPr>
          <w:rFonts w:ascii="Arial" w:hAnsi="Arial" w:cs="Arial"/>
          <w:b/>
          <w:i/>
          <w:sz w:val="20"/>
        </w:rPr>
        <w:t>ЧЛЕН БРИГАДЫ</w:t>
      </w:r>
      <w:r>
        <w:rPr>
          <w:spacing w:val="-2"/>
          <w:szCs w:val="24"/>
        </w:rPr>
        <w:t xml:space="preserve"> </w:t>
      </w:r>
      <w:r w:rsidR="006A0B3E">
        <w:rPr>
          <w:rFonts w:ascii="Arial" w:hAnsi="Arial" w:cs="Arial"/>
          <w:b/>
          <w:i/>
          <w:sz w:val="20"/>
        </w:rPr>
        <w:t>НА ОБЪЕКТАХ ЭНЕРГЕТИКИ</w:t>
      </w:r>
      <w:r w:rsidR="006A0B3E" w:rsidRPr="00AC5647">
        <w:rPr>
          <w:rFonts w:eastAsiaTheme="minorHAnsi"/>
          <w:szCs w:val="24"/>
        </w:rPr>
        <w:t xml:space="preserve"> </w:t>
      </w:r>
      <w:r w:rsidR="00685A1A">
        <w:rPr>
          <w:spacing w:val="-2"/>
          <w:szCs w:val="24"/>
        </w:rPr>
        <w:t>–</w:t>
      </w:r>
      <w:r>
        <w:rPr>
          <w:spacing w:val="-2"/>
          <w:szCs w:val="24"/>
        </w:rPr>
        <w:t xml:space="preserve"> </w:t>
      </w:r>
      <w:r w:rsidR="00685A1A">
        <w:t>работник</w:t>
      </w:r>
      <w:r w:rsidR="006C6327">
        <w:t>,</w:t>
      </w:r>
      <w:r w:rsidR="00685A1A">
        <w:t xml:space="preserve"> из числа</w:t>
      </w:r>
      <w:r w:rsidR="00F34694" w:rsidRPr="00AC5647">
        <w:rPr>
          <w:rFonts w:eastAsiaTheme="minorHAnsi"/>
          <w:bCs/>
          <w:iCs/>
          <w:szCs w:val="24"/>
        </w:rPr>
        <w:t xml:space="preserve">  </w:t>
      </w:r>
      <w:r w:rsidR="00F34694">
        <w:rPr>
          <w:rFonts w:eastAsiaTheme="minorHAnsi"/>
          <w:bCs/>
          <w:iCs/>
          <w:szCs w:val="24"/>
        </w:rPr>
        <w:t>ремонтного, оперативно-ремонтного персонала</w:t>
      </w:r>
      <w:r w:rsidR="006A0B3E">
        <w:rPr>
          <w:rFonts w:eastAsiaTheme="minorHAnsi"/>
          <w:bCs/>
          <w:iCs/>
          <w:szCs w:val="24"/>
        </w:rPr>
        <w:t>,</w:t>
      </w:r>
      <w:r w:rsidR="00F34694" w:rsidRPr="00AC5647">
        <w:t xml:space="preserve"> </w:t>
      </w:r>
      <w:r w:rsidR="00F34694">
        <w:rPr>
          <w:rFonts w:eastAsiaTheme="minorHAnsi"/>
          <w:bCs/>
          <w:iCs/>
          <w:szCs w:val="24"/>
        </w:rPr>
        <w:t>имеющ</w:t>
      </w:r>
      <w:r w:rsidR="00685A1A">
        <w:rPr>
          <w:rFonts w:eastAsiaTheme="minorHAnsi"/>
          <w:bCs/>
          <w:iCs/>
          <w:szCs w:val="24"/>
        </w:rPr>
        <w:t>ий</w:t>
      </w:r>
      <w:r w:rsidR="00F34694">
        <w:rPr>
          <w:rFonts w:eastAsiaTheme="minorHAnsi"/>
          <w:bCs/>
          <w:iCs/>
          <w:szCs w:val="24"/>
        </w:rPr>
        <w:t xml:space="preserve"> </w:t>
      </w:r>
      <w:r w:rsidR="00F34694" w:rsidRPr="00AC5647">
        <w:rPr>
          <w:rFonts w:eastAsiaTheme="minorHAnsi"/>
          <w:bCs/>
          <w:iCs/>
          <w:szCs w:val="24"/>
        </w:rPr>
        <w:t>прав</w:t>
      </w:r>
      <w:r w:rsidR="00F34694">
        <w:rPr>
          <w:rFonts w:eastAsiaTheme="minorHAnsi"/>
          <w:bCs/>
          <w:iCs/>
          <w:szCs w:val="24"/>
        </w:rPr>
        <w:t>о</w:t>
      </w:r>
      <w:r w:rsidR="00F34694" w:rsidRPr="00AC5647">
        <w:rPr>
          <w:rFonts w:eastAsiaTheme="minorHAnsi"/>
          <w:bCs/>
          <w:iCs/>
          <w:szCs w:val="24"/>
        </w:rPr>
        <w:t xml:space="preserve"> </w:t>
      </w:r>
      <w:r w:rsidR="00F34694">
        <w:rPr>
          <w:spacing w:val="-2"/>
          <w:szCs w:val="24"/>
        </w:rPr>
        <w:t xml:space="preserve">выполнять работы </w:t>
      </w:r>
      <w:r w:rsidR="00685A1A">
        <w:rPr>
          <w:szCs w:val="24"/>
        </w:rPr>
        <w:t>в действующих энергоустановках</w:t>
      </w:r>
      <w:r w:rsidR="00F34694">
        <w:t>.</w:t>
      </w:r>
    </w:p>
    <w:p w14:paraId="0B53AE2D" w14:textId="77777777" w:rsidR="000D204D" w:rsidRDefault="000D204D" w:rsidP="009007E3">
      <w:pPr>
        <w:autoSpaceDE w:val="0"/>
        <w:autoSpaceDN w:val="0"/>
        <w:adjustRightInd w:val="0"/>
      </w:pPr>
    </w:p>
    <w:p w14:paraId="244DB29D" w14:textId="77777777" w:rsidR="00D4666C" w:rsidRPr="00C44478" w:rsidRDefault="00D4666C" w:rsidP="009007E3">
      <w:pPr>
        <w:autoSpaceDE w:val="0"/>
        <w:autoSpaceDN w:val="0"/>
        <w:adjustRightInd w:val="0"/>
      </w:pPr>
      <w:r w:rsidRPr="00DF6692">
        <w:rPr>
          <w:rFonts w:ascii="Arial" w:hAnsi="Arial" w:cs="Arial"/>
          <w:b/>
          <w:i/>
          <w:sz w:val="20"/>
        </w:rPr>
        <w:t xml:space="preserve">ЭНЕРГИЯ </w:t>
      </w:r>
      <w:r>
        <w:t xml:space="preserve">– энергия, применяемая </w:t>
      </w:r>
      <w:r w:rsidRPr="00D4666C">
        <w:t>в промышленности</w:t>
      </w:r>
      <w:r>
        <w:t xml:space="preserve"> в т</w:t>
      </w:r>
      <w:r w:rsidRPr="00D4666C">
        <w:t>ехнологически</w:t>
      </w:r>
      <w:r>
        <w:t>х</w:t>
      </w:r>
      <w:r w:rsidRPr="00D4666C">
        <w:t xml:space="preserve"> процесс</w:t>
      </w:r>
      <w:r>
        <w:t>ах,</w:t>
      </w:r>
      <w:r w:rsidRPr="00D4666C">
        <w:t xml:space="preserve"> связан</w:t>
      </w:r>
      <w:r>
        <w:t>н</w:t>
      </w:r>
      <w:r w:rsidRPr="00D4666C">
        <w:t>ы</w:t>
      </w:r>
      <w:r>
        <w:t>х</w:t>
      </w:r>
      <w:r w:rsidRPr="00D4666C">
        <w:t xml:space="preserve"> с поглощением или выделением энергии или превращ</w:t>
      </w:r>
      <w:r w:rsidR="00DF6692">
        <w:t>ением</w:t>
      </w:r>
      <w:r w:rsidRPr="00D4666C">
        <w:t xml:space="preserve"> од</w:t>
      </w:r>
      <w:r w:rsidR="00DF6692">
        <w:t>ного</w:t>
      </w:r>
      <w:r w:rsidRPr="00D4666C">
        <w:t xml:space="preserve"> вид</w:t>
      </w:r>
      <w:r w:rsidR="00DF6692">
        <w:t>а</w:t>
      </w:r>
      <w:r w:rsidRPr="00D4666C">
        <w:t xml:space="preserve"> энергии в другой. В технологических процессах применяют электрическую, </w:t>
      </w:r>
      <w:r w:rsidR="00DF6692">
        <w:t xml:space="preserve">механическую, кинетическую, </w:t>
      </w:r>
      <w:r w:rsidRPr="00D4666C">
        <w:t>тепловую, химическую и другие виды энергии</w:t>
      </w:r>
      <w:r w:rsidR="00DF6692">
        <w:t xml:space="preserve">, </w:t>
      </w:r>
      <w:r w:rsidR="00DF6692" w:rsidRPr="00DF6692">
        <w:t>построен</w:t>
      </w:r>
      <w:r w:rsidR="00DF6692">
        <w:t>н</w:t>
      </w:r>
      <w:r w:rsidR="00DF6692" w:rsidRPr="00DF6692">
        <w:t>ы</w:t>
      </w:r>
      <w:r w:rsidR="00DF6692">
        <w:t>х</w:t>
      </w:r>
      <w:r w:rsidR="00DF6692" w:rsidRPr="00DF6692">
        <w:t xml:space="preserve"> на физических и химических законах</w:t>
      </w:r>
      <w:r w:rsidR="00DF6692">
        <w:t>.</w:t>
      </w:r>
    </w:p>
    <w:p w14:paraId="53CA08B3" w14:textId="77777777" w:rsidR="00F66D77" w:rsidRDefault="00F66D77" w:rsidP="00853EDB">
      <w:pPr>
        <w:sectPr w:rsidR="00F66D77" w:rsidSect="002A4717">
          <w:headerReference w:type="even" r:id="rId19"/>
          <w:headerReference w:type="default" r:id="rId20"/>
          <w:headerReference w:type="first" r:id="rId21"/>
          <w:pgSz w:w="11906" w:h="16838"/>
          <w:pgMar w:top="510" w:right="1021" w:bottom="567" w:left="1247" w:header="737" w:footer="493" w:gutter="0"/>
          <w:cols w:space="708"/>
          <w:docGrid w:linePitch="360"/>
        </w:sectPr>
      </w:pPr>
    </w:p>
    <w:p w14:paraId="08BCA8CD" w14:textId="77777777" w:rsidR="005E5188" w:rsidRPr="00B943C4" w:rsidRDefault="0091782C" w:rsidP="00853EDB">
      <w:pPr>
        <w:pStyle w:val="S10"/>
        <w:numPr>
          <w:ilvl w:val="0"/>
          <w:numId w:val="1"/>
        </w:numPr>
        <w:ind w:left="0" w:firstLine="0"/>
      </w:pPr>
      <w:bookmarkStart w:id="48" w:name="_Toc24659011"/>
      <w:r w:rsidRPr="00B943C4">
        <w:rPr>
          <w:caps w:val="0"/>
        </w:rPr>
        <w:t>ОБОЗНАЧЕНИЯ И СОКРАЩЕНИЯ</w:t>
      </w:r>
      <w:bookmarkEnd w:id="48"/>
    </w:p>
    <w:p w14:paraId="48A477EB" w14:textId="77777777" w:rsidR="005E5188" w:rsidRPr="005E5188" w:rsidRDefault="005E5188" w:rsidP="00853EDB">
      <w:pPr>
        <w:tabs>
          <w:tab w:val="left" w:pos="0"/>
          <w:tab w:val="left" w:pos="9899"/>
        </w:tabs>
        <w:ind w:right="-1"/>
      </w:pPr>
    </w:p>
    <w:p w14:paraId="68995C18" w14:textId="77777777" w:rsidR="005E5188" w:rsidRPr="005E5188" w:rsidRDefault="005E5188" w:rsidP="00853EDB">
      <w:pPr>
        <w:tabs>
          <w:tab w:val="left" w:pos="0"/>
          <w:tab w:val="left" w:pos="9899"/>
        </w:tabs>
        <w:ind w:right="-1"/>
      </w:pPr>
    </w:p>
    <w:p w14:paraId="5E6EE9DF" w14:textId="77777777" w:rsidR="006C6327" w:rsidRDefault="006C6327" w:rsidP="006C6327">
      <w:pPr>
        <w:ind w:right="-7"/>
      </w:pPr>
      <w:r w:rsidRPr="00C44478">
        <w:rPr>
          <w:rFonts w:ascii="Arial" w:hAnsi="Arial" w:cs="Arial"/>
          <w:b/>
          <w:i/>
          <w:sz w:val="20"/>
          <w:szCs w:val="20"/>
        </w:rPr>
        <w:t>ГМК</w:t>
      </w:r>
      <w:r w:rsidRPr="00C44478">
        <w:rPr>
          <w:b/>
          <w:sz w:val="22"/>
        </w:rPr>
        <w:t xml:space="preserve"> </w:t>
      </w:r>
      <w:r w:rsidRPr="00C44478">
        <w:t>– Гранд Мастер-ключ системы замков «Гранд Мастер-ключ»</w:t>
      </w:r>
      <w:r>
        <w:t>.</w:t>
      </w:r>
    </w:p>
    <w:p w14:paraId="62179B02" w14:textId="77777777" w:rsidR="005F4995" w:rsidRPr="00C44478" w:rsidRDefault="005F4995" w:rsidP="006C6327">
      <w:pPr>
        <w:ind w:right="-7"/>
      </w:pPr>
    </w:p>
    <w:p w14:paraId="3EA2932A" w14:textId="77777777" w:rsidR="006C6327" w:rsidRDefault="006C6327" w:rsidP="006C6327">
      <w:r>
        <w:rPr>
          <w:rFonts w:ascii="Arial" w:hAnsi="Arial" w:cs="Arial"/>
          <w:b/>
          <w:i/>
          <w:sz w:val="20"/>
          <w:szCs w:val="20"/>
        </w:rPr>
        <w:t>Д</w:t>
      </w:r>
      <w:r w:rsidRPr="008020D0">
        <w:rPr>
          <w:rFonts w:ascii="Arial" w:hAnsi="Arial" w:cs="Arial"/>
          <w:b/>
          <w:i/>
          <w:sz w:val="20"/>
          <w:szCs w:val="20"/>
        </w:rPr>
        <w:t>ПБОТОС</w:t>
      </w:r>
      <w:r w:rsidRPr="002C0453">
        <w:rPr>
          <w:rFonts w:ascii="Arial" w:hAnsi="Arial" w:cs="Arial"/>
          <w:b/>
          <w:i/>
          <w:sz w:val="20"/>
          <w:szCs w:val="20"/>
        </w:rPr>
        <w:t xml:space="preserve"> </w:t>
      </w:r>
      <w:r w:rsidRPr="008020D0">
        <w:rPr>
          <w:rFonts w:ascii="Arial" w:hAnsi="Arial" w:cs="Arial"/>
          <w:b/>
          <w:i/>
          <w:sz w:val="20"/>
          <w:szCs w:val="20"/>
        </w:rPr>
        <w:t>БИЗНЕС-БЛОКА</w:t>
      </w:r>
      <w:r>
        <w:rPr>
          <w:rFonts w:ascii="Arial" w:hAnsi="Arial" w:cs="Arial"/>
          <w:b/>
          <w:i/>
          <w:sz w:val="20"/>
          <w:szCs w:val="20"/>
          <w:lang w:val="en-US"/>
        </w:rPr>
        <w:t> </w:t>
      </w:r>
      <w:r w:rsidRPr="008020D0">
        <w:t xml:space="preserve">– </w:t>
      </w:r>
      <w:r w:rsidRPr="00E47C50">
        <w:t>Департамент промышленной безопасности, охраны труда и окружающей среды в разведке и добыче</w:t>
      </w:r>
      <w:r w:rsidR="00E65713">
        <w:t xml:space="preserve">, </w:t>
      </w:r>
      <w:r w:rsidR="00E65713" w:rsidRPr="00476C13">
        <w:rPr>
          <w:rFonts w:eastAsia="Times New Roman"/>
          <w:szCs w:val="24"/>
          <w:lang w:eastAsia="ru-RU"/>
        </w:rPr>
        <w:t>нефтегазовом и корпоративном сервисе</w:t>
      </w:r>
      <w:r w:rsidRPr="00E47C50">
        <w:t xml:space="preserve"> ПАО «НК «Роснефть»; Департамент промышленной безопасности, охраны труда и окружающей </w:t>
      </w:r>
      <w:r w:rsidRPr="00810AC9">
        <w:t>среды в переработке</w:t>
      </w:r>
      <w:r w:rsidR="00C22D5B">
        <w:t xml:space="preserve">, </w:t>
      </w:r>
      <w:r w:rsidR="00C22D5B" w:rsidRPr="00810AC9">
        <w:t xml:space="preserve">коммерции и логистике </w:t>
      </w:r>
      <w:r w:rsidR="002403C5">
        <w:t>ПАО «НК «Роснефть»</w:t>
      </w:r>
      <w:r w:rsidRPr="00810AC9">
        <w:t>.</w:t>
      </w:r>
    </w:p>
    <w:p w14:paraId="7DF47A43" w14:textId="77777777" w:rsidR="00B3565F" w:rsidRPr="008020D0" w:rsidRDefault="00B3565F" w:rsidP="006C6327"/>
    <w:p w14:paraId="27034B89" w14:textId="77777777" w:rsidR="00B3565F" w:rsidRPr="00F77C43" w:rsidRDefault="00B3565F" w:rsidP="00B3565F">
      <w:pPr>
        <w:ind w:right="-7"/>
      </w:pPr>
      <w:r>
        <w:rPr>
          <w:rFonts w:ascii="Arial" w:hAnsi="Arial" w:cs="Arial"/>
          <w:b/>
          <w:i/>
          <w:sz w:val="20"/>
          <w:szCs w:val="20"/>
        </w:rPr>
        <w:t xml:space="preserve">Ду – </w:t>
      </w:r>
      <w:r w:rsidRPr="00253D29">
        <w:t>внутренний диаметр (мм), на основании которого определяют диапазон допустимых внутренних сечений трубопроводов</w:t>
      </w:r>
      <w:r>
        <w:t>;</w:t>
      </w:r>
    </w:p>
    <w:p w14:paraId="44758F86" w14:textId="77777777" w:rsidR="006C6327" w:rsidRPr="00C97BC9" w:rsidRDefault="006C6327" w:rsidP="006C6327"/>
    <w:p w14:paraId="6D0FEFD4" w14:textId="77777777" w:rsidR="009E5582" w:rsidRPr="00C44478" w:rsidRDefault="009E5582" w:rsidP="00853EDB">
      <w:r w:rsidRPr="00C44478">
        <w:rPr>
          <w:rFonts w:ascii="Arial" w:hAnsi="Arial" w:cs="Arial"/>
          <w:b/>
          <w:i/>
          <w:sz w:val="20"/>
          <w:szCs w:val="20"/>
        </w:rPr>
        <w:t>КОМПАНИЯ</w:t>
      </w:r>
      <w:r w:rsidRPr="00C44478">
        <w:t xml:space="preserve"> – группа юридических лиц различных организационно-правовых форм, включая ПАО «НК «Роснефть», в отношении которых последнее выступает в качестве основного или преобладающего (участвующего) общества.</w:t>
      </w:r>
    </w:p>
    <w:p w14:paraId="1770844A" w14:textId="77777777" w:rsidR="002B0E72" w:rsidRPr="00C44478" w:rsidRDefault="002B0E72" w:rsidP="00853EDB"/>
    <w:p w14:paraId="528FD07E" w14:textId="77777777" w:rsidR="006C6327" w:rsidRDefault="006C6327" w:rsidP="006C6327">
      <w:pPr>
        <w:ind w:right="-7"/>
      </w:pPr>
      <w:r w:rsidRPr="00C44478">
        <w:rPr>
          <w:rFonts w:ascii="Arial" w:hAnsi="Arial" w:cs="Arial"/>
          <w:b/>
          <w:i/>
          <w:sz w:val="20"/>
          <w:szCs w:val="20"/>
        </w:rPr>
        <w:t>МК</w:t>
      </w:r>
      <w:r w:rsidRPr="00C44478">
        <w:rPr>
          <w:rFonts w:ascii="Arial" w:hAnsi="Arial" w:cs="Arial"/>
          <w:sz w:val="20"/>
          <w:szCs w:val="20"/>
        </w:rPr>
        <w:t xml:space="preserve"> </w:t>
      </w:r>
      <w:r w:rsidRPr="00C44478">
        <w:t>– Мастер-ключ системы замков «Мастер-ключ».</w:t>
      </w:r>
    </w:p>
    <w:p w14:paraId="723E41CB" w14:textId="77777777" w:rsidR="00B66048" w:rsidRDefault="00B66048" w:rsidP="006C6327">
      <w:pPr>
        <w:ind w:right="-7"/>
      </w:pPr>
    </w:p>
    <w:p w14:paraId="596F08A6" w14:textId="77777777" w:rsidR="00B66048" w:rsidRPr="009112F1" w:rsidRDefault="00B66048" w:rsidP="006C6327">
      <w:pPr>
        <w:ind w:right="-7"/>
      </w:pPr>
      <w:r w:rsidRPr="009112F1">
        <w:rPr>
          <w:rFonts w:ascii="Arial" w:hAnsi="Arial" w:cs="Arial"/>
          <w:b/>
          <w:i/>
          <w:sz w:val="20"/>
          <w:szCs w:val="20"/>
        </w:rPr>
        <w:t>НГД</w:t>
      </w:r>
      <w:r w:rsidRPr="009112F1">
        <w:t xml:space="preserve"> – нефтегазодобыча.</w:t>
      </w:r>
    </w:p>
    <w:p w14:paraId="13ABA48B" w14:textId="77777777" w:rsidR="006C6327" w:rsidRPr="00C44478" w:rsidRDefault="006C6327" w:rsidP="006C6327">
      <w:pPr>
        <w:ind w:right="-7"/>
      </w:pPr>
    </w:p>
    <w:p w14:paraId="193D54D0" w14:textId="77777777" w:rsidR="008020D0" w:rsidRPr="008020D0" w:rsidRDefault="008020D0" w:rsidP="008020D0">
      <w:r w:rsidRPr="008020D0">
        <w:rPr>
          <w:rFonts w:ascii="Arial" w:hAnsi="Arial" w:cs="Arial"/>
          <w:b/>
          <w:i/>
          <w:caps/>
          <w:sz w:val="20"/>
          <w:szCs w:val="20"/>
        </w:rPr>
        <w:t>ПБОТОС</w:t>
      </w:r>
      <w:r w:rsidRPr="008020D0">
        <w:t xml:space="preserve"> – промышленная безопасность, охрана труда и окружающей среды, включая вопросы безопасности дорожного движения, пожарной, радиационной и фонтанной безопасности, целостности производственных объектов, предупреждения пожароопасных и аварийных ситуаций и реагирования на них.</w:t>
      </w:r>
    </w:p>
    <w:p w14:paraId="60EB7DB6" w14:textId="77777777" w:rsidR="002B0E72" w:rsidRDefault="002B0E72" w:rsidP="00853EDB">
      <w:pPr>
        <w:ind w:right="-7"/>
      </w:pPr>
    </w:p>
    <w:p w14:paraId="45429A44" w14:textId="77777777" w:rsidR="00E93D35" w:rsidRDefault="00E93D35" w:rsidP="00853EDB">
      <w:pPr>
        <w:ind w:right="-7"/>
      </w:pPr>
      <w:r w:rsidRPr="00E93D35">
        <w:rPr>
          <w:rFonts w:ascii="Arial" w:hAnsi="Arial" w:cs="Arial"/>
          <w:b/>
          <w:i/>
          <w:caps/>
          <w:sz w:val="20"/>
          <w:szCs w:val="20"/>
        </w:rPr>
        <w:t>ССП</w:t>
      </w:r>
      <w:r>
        <w:t xml:space="preserve"> – самостоятельное структурное подразделение.</w:t>
      </w:r>
    </w:p>
    <w:p w14:paraId="2724F2CE" w14:textId="77777777" w:rsidR="00E93D35" w:rsidRPr="00C44478" w:rsidRDefault="00E93D35" w:rsidP="00853EDB">
      <w:pPr>
        <w:ind w:right="-7"/>
      </w:pPr>
    </w:p>
    <w:p w14:paraId="4F8382FB" w14:textId="34011C0D" w:rsidR="005931DE" w:rsidRPr="009112F1" w:rsidRDefault="005931DE" w:rsidP="00253D29">
      <w:pPr>
        <w:tabs>
          <w:tab w:val="left" w:pos="539"/>
        </w:tabs>
        <w:rPr>
          <w:rFonts w:eastAsia="Times New Roman"/>
          <w:szCs w:val="24"/>
          <w:lang w:eastAsia="ru-RU"/>
        </w:rPr>
      </w:pPr>
      <w:r w:rsidRPr="009112F1">
        <w:rPr>
          <w:rFonts w:ascii="Arial" w:hAnsi="Arial" w:cs="Arial"/>
          <w:b/>
          <w:i/>
          <w:sz w:val="20"/>
          <w:szCs w:val="20"/>
        </w:rPr>
        <w:t>ССП ПАО «НК «РОСНЕФТЬ», КУРИРУЮЩИЕ ОГ ПО НАПРАВЛЕНИЮ ДЕЯТЕЛЬНОСТИ</w:t>
      </w:r>
      <w:r w:rsidR="009112F1" w:rsidRPr="009112F1">
        <w:rPr>
          <w:rFonts w:ascii="Arial" w:hAnsi="Arial" w:cs="Arial"/>
          <w:b/>
          <w:i/>
          <w:sz w:val="20"/>
          <w:szCs w:val="20"/>
        </w:rPr>
        <w:t xml:space="preserve"> – </w:t>
      </w:r>
      <w:r w:rsidRPr="009112F1">
        <w:rPr>
          <w:rFonts w:eastAsia="Times New Roman"/>
          <w:szCs w:val="24"/>
          <w:lang w:eastAsia="ru-RU"/>
        </w:rPr>
        <w:t>Департамент нефтегазодобычи ПАО «НК «Роснефть»</w:t>
      </w:r>
      <w:r w:rsidR="009112F1" w:rsidRPr="009112F1">
        <w:rPr>
          <w:rFonts w:eastAsia="Times New Roman"/>
          <w:szCs w:val="24"/>
          <w:lang w:eastAsia="ru-RU"/>
        </w:rPr>
        <w:t xml:space="preserve">, </w:t>
      </w:r>
      <w:r w:rsidRPr="009112F1">
        <w:rPr>
          <w:rFonts w:eastAsia="Times New Roman"/>
          <w:szCs w:val="24"/>
          <w:lang w:eastAsia="ru-RU"/>
        </w:rPr>
        <w:t xml:space="preserve">Департамент энергетики </w:t>
      </w:r>
      <w:r w:rsidR="00E65713">
        <w:rPr>
          <w:rFonts w:eastAsia="Times New Roman"/>
          <w:szCs w:val="24"/>
          <w:lang w:eastAsia="ru-RU"/>
        </w:rPr>
        <w:br/>
      </w:r>
      <w:r w:rsidRPr="009112F1">
        <w:rPr>
          <w:rFonts w:eastAsia="Times New Roman"/>
          <w:szCs w:val="24"/>
          <w:lang w:eastAsia="ru-RU"/>
        </w:rPr>
        <w:t>ПАО «НК «Роснефть»</w:t>
      </w:r>
      <w:r w:rsidR="009112F1" w:rsidRPr="009112F1">
        <w:rPr>
          <w:rFonts w:eastAsia="Times New Roman"/>
          <w:szCs w:val="24"/>
          <w:lang w:eastAsia="ru-RU"/>
        </w:rPr>
        <w:t xml:space="preserve">, </w:t>
      </w:r>
      <w:r w:rsidRPr="009112F1">
        <w:rPr>
          <w:rFonts w:eastAsia="Times New Roman"/>
          <w:szCs w:val="24"/>
          <w:lang w:eastAsia="ru-RU"/>
        </w:rPr>
        <w:t xml:space="preserve">Департамент </w:t>
      </w:r>
      <w:r w:rsidR="006C0CF6" w:rsidRPr="001635E0">
        <w:t>нефтепереработки и нефтехимии</w:t>
      </w:r>
      <w:r w:rsidRPr="009112F1">
        <w:rPr>
          <w:rFonts w:eastAsia="Times New Roman"/>
          <w:szCs w:val="24"/>
          <w:lang w:eastAsia="ru-RU"/>
        </w:rPr>
        <w:t xml:space="preserve"> ПАО «НК «Роснефть»</w:t>
      </w:r>
      <w:r w:rsidR="001B7AC3">
        <w:rPr>
          <w:rFonts w:eastAsia="Times New Roman"/>
          <w:szCs w:val="24"/>
          <w:lang w:eastAsia="ru-RU"/>
        </w:rPr>
        <w:t>.</w:t>
      </w:r>
    </w:p>
    <w:p w14:paraId="0344AF3A" w14:textId="77777777" w:rsidR="005931DE" w:rsidRPr="00B3565F" w:rsidRDefault="005931DE" w:rsidP="00253D29">
      <w:pPr>
        <w:ind w:right="-7"/>
      </w:pPr>
    </w:p>
    <w:p w14:paraId="719BF2DA" w14:textId="77777777" w:rsidR="00910038" w:rsidRDefault="00910038" w:rsidP="00910038">
      <w:r w:rsidRPr="00910038">
        <w:rPr>
          <w:rFonts w:ascii="Arial" w:hAnsi="Arial" w:cs="Arial"/>
          <w:b/>
          <w:i/>
          <w:sz w:val="20"/>
          <w:szCs w:val="20"/>
        </w:rPr>
        <w:t>СП «ЭНЕРГЕТИКА»</w:t>
      </w:r>
      <w:r>
        <w:t xml:space="preserve"> </w:t>
      </w:r>
      <w:r w:rsidR="006C6327" w:rsidRPr="006C6327">
        <w:rPr>
          <w:rFonts w:ascii="Arial" w:hAnsi="Arial" w:cs="Arial"/>
          <w:b/>
          <w:i/>
          <w:sz w:val="20"/>
          <w:szCs w:val="20"/>
        </w:rPr>
        <w:t>–</w:t>
      </w:r>
      <w:r>
        <w:t xml:space="preserve"> структурное подразделение Общества Группы, эксплуатирующее объекты энергетики.</w:t>
      </w:r>
    </w:p>
    <w:p w14:paraId="06C0861E" w14:textId="77777777" w:rsidR="00910038" w:rsidRPr="00B3565F" w:rsidRDefault="00910038" w:rsidP="00B3565F">
      <w:pPr>
        <w:ind w:right="-7"/>
      </w:pPr>
    </w:p>
    <w:p w14:paraId="22E5D630" w14:textId="77777777" w:rsidR="0008431B" w:rsidRPr="00C44478" w:rsidRDefault="002B0E72" w:rsidP="00853EDB">
      <w:pPr>
        <w:ind w:right="-7"/>
      </w:pPr>
      <w:r w:rsidRPr="00C44478">
        <w:rPr>
          <w:rFonts w:ascii="Arial" w:hAnsi="Arial" w:cs="Arial"/>
          <w:b/>
          <w:i/>
          <w:sz w:val="20"/>
          <w:szCs w:val="20"/>
        </w:rPr>
        <w:t>ТО</w:t>
      </w:r>
      <w:r w:rsidRPr="00C44478">
        <w:rPr>
          <w:rFonts w:ascii="Arial" w:hAnsi="Arial" w:cs="Arial"/>
          <w:b/>
          <w:sz w:val="20"/>
          <w:szCs w:val="20"/>
        </w:rPr>
        <w:t xml:space="preserve"> </w:t>
      </w:r>
      <w:r w:rsidRPr="00C44478">
        <w:t>– техническое обслуживание.</w:t>
      </w:r>
    </w:p>
    <w:p w14:paraId="6656A622" w14:textId="77777777" w:rsidR="002B0E72" w:rsidRPr="00C44478" w:rsidRDefault="002B0E72" w:rsidP="00853EDB">
      <w:pPr>
        <w:ind w:right="-7"/>
      </w:pPr>
    </w:p>
    <w:p w14:paraId="2530571F" w14:textId="77777777" w:rsidR="0091782C" w:rsidRDefault="0091782C" w:rsidP="00853EDB">
      <w:pPr>
        <w:ind w:right="-7"/>
        <w:sectPr w:rsidR="0091782C" w:rsidSect="002A4717"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4A8B01E6" w14:textId="77777777" w:rsidR="0023411D" w:rsidRDefault="00B943C4" w:rsidP="00853EDB">
      <w:pPr>
        <w:pStyle w:val="S10"/>
        <w:numPr>
          <w:ilvl w:val="0"/>
          <w:numId w:val="1"/>
        </w:numPr>
        <w:ind w:left="0" w:firstLine="0"/>
      </w:pPr>
      <w:bookmarkStart w:id="49" w:name="_Toc153013095"/>
      <w:bookmarkStart w:id="50" w:name="_Toc156727021"/>
      <w:bookmarkStart w:id="51" w:name="_Toc164238420"/>
      <w:bookmarkStart w:id="52" w:name="_Toc24659012"/>
      <w:r w:rsidRPr="00FC4C1D">
        <w:t>ОБЩИЕ ТРЕБОВАНИЯ</w:t>
      </w:r>
      <w:bookmarkEnd w:id="49"/>
      <w:bookmarkEnd w:id="50"/>
      <w:bookmarkEnd w:id="51"/>
      <w:bookmarkEnd w:id="52"/>
    </w:p>
    <w:p w14:paraId="51D4B2E3" w14:textId="77777777" w:rsidR="00FC4C1D" w:rsidRPr="00856700" w:rsidRDefault="00FC4C1D" w:rsidP="00856700">
      <w:pPr>
        <w:ind w:right="-7"/>
      </w:pPr>
    </w:p>
    <w:p w14:paraId="67DFA29A" w14:textId="77777777" w:rsidR="003B5ADA" w:rsidRPr="00856700" w:rsidRDefault="003B5ADA" w:rsidP="00856700">
      <w:pPr>
        <w:ind w:right="-7"/>
      </w:pPr>
    </w:p>
    <w:p w14:paraId="096DDC9E" w14:textId="77777777" w:rsidR="00DA03B7" w:rsidRPr="00A2787A" w:rsidRDefault="00DA03B7" w:rsidP="003F361A">
      <w:pPr>
        <w:pStyle w:val="S20"/>
        <w:numPr>
          <w:ilvl w:val="0"/>
          <w:numId w:val="14"/>
        </w:numPr>
        <w:ind w:left="0" w:firstLine="0"/>
      </w:pPr>
      <w:bookmarkStart w:id="53" w:name="_Toc24659013"/>
      <w:r w:rsidRPr="00A2787A">
        <w:t>ОРГАНИЗАЦИЯ ВНЕДРЕНИЯ ПРОЦЕДУРЫ БЛОКИРОВКИ ОБОРУДОВАНИЯ И ЕГО ЭЛЕМЕНТОВ</w:t>
      </w:r>
      <w:r w:rsidR="00665473" w:rsidRPr="00A2787A">
        <w:t xml:space="preserve"> НА ОБЪЕКТАХ ОГ</w:t>
      </w:r>
      <w:bookmarkEnd w:id="53"/>
    </w:p>
    <w:p w14:paraId="56B557BD" w14:textId="77777777" w:rsidR="00DA03B7" w:rsidRDefault="00DA03B7" w:rsidP="00DA03B7"/>
    <w:p w14:paraId="05F3CC4C" w14:textId="77777777" w:rsidR="00DA03B7" w:rsidRDefault="00E86CC2" w:rsidP="00DA03B7">
      <w:pPr>
        <w:widowControl w:val="0"/>
        <w:tabs>
          <w:tab w:val="left" w:pos="764"/>
        </w:tabs>
        <w:rPr>
          <w:rFonts w:eastAsia="Times New Roman"/>
          <w:color w:val="000000"/>
          <w:szCs w:val="24"/>
          <w:lang w:eastAsia="ru-RU" w:bidi="ru-RU"/>
        </w:rPr>
      </w:pPr>
      <w:r>
        <w:rPr>
          <w:rFonts w:eastAsia="Times New Roman"/>
          <w:color w:val="000000"/>
          <w:szCs w:val="24"/>
          <w:lang w:eastAsia="ru-RU" w:bidi="ru-RU"/>
        </w:rPr>
        <w:t>В</w:t>
      </w:r>
      <w:r w:rsidR="00DA03B7">
        <w:rPr>
          <w:rFonts w:eastAsia="Times New Roman"/>
          <w:color w:val="000000"/>
          <w:szCs w:val="24"/>
          <w:lang w:eastAsia="ru-RU" w:bidi="ru-RU"/>
        </w:rPr>
        <w:t>недрени</w:t>
      </w:r>
      <w:r>
        <w:rPr>
          <w:rFonts w:eastAsia="Times New Roman"/>
          <w:color w:val="000000"/>
          <w:szCs w:val="24"/>
          <w:lang w:eastAsia="ru-RU" w:bidi="ru-RU"/>
        </w:rPr>
        <w:t>е</w:t>
      </w:r>
      <w:r w:rsidR="00DA03B7">
        <w:rPr>
          <w:rFonts w:eastAsia="Times New Roman"/>
          <w:color w:val="000000"/>
          <w:szCs w:val="24"/>
          <w:lang w:eastAsia="ru-RU" w:bidi="ru-RU"/>
        </w:rPr>
        <w:t xml:space="preserve"> процедуры блокировки </w:t>
      </w:r>
      <w:r w:rsidR="00665473">
        <w:rPr>
          <w:rFonts w:eastAsia="Times New Roman"/>
          <w:color w:val="000000"/>
          <w:szCs w:val="24"/>
          <w:lang w:eastAsia="ru-RU" w:bidi="ru-RU"/>
        </w:rPr>
        <w:t>оборудования и его элементов на объектах</w:t>
      </w:r>
      <w:r>
        <w:rPr>
          <w:rFonts w:eastAsia="Times New Roman"/>
          <w:color w:val="000000"/>
          <w:szCs w:val="24"/>
          <w:lang w:eastAsia="ru-RU" w:bidi="ru-RU"/>
        </w:rPr>
        <w:t xml:space="preserve"> ОГ должно проводиться</w:t>
      </w:r>
      <w:r w:rsidRPr="005D5289">
        <w:rPr>
          <w:rFonts w:eastAsia="Times New Roman"/>
          <w:color w:val="000000"/>
          <w:szCs w:val="24"/>
          <w:lang w:eastAsia="ru-RU" w:bidi="ru-RU"/>
        </w:rPr>
        <w:t xml:space="preserve"> </w:t>
      </w:r>
      <w:r w:rsidR="00B566DD">
        <w:rPr>
          <w:rFonts w:eastAsia="Times New Roman"/>
          <w:color w:val="000000"/>
          <w:szCs w:val="24"/>
          <w:lang w:eastAsia="ru-RU" w:bidi="ru-RU"/>
        </w:rPr>
        <w:t>с учетом</w:t>
      </w:r>
      <w:r w:rsidR="00DA03B7">
        <w:rPr>
          <w:rFonts w:eastAsia="Times New Roman"/>
          <w:color w:val="000000"/>
          <w:szCs w:val="24"/>
          <w:lang w:eastAsia="ru-RU" w:bidi="ru-RU"/>
        </w:rPr>
        <w:t>:</w:t>
      </w:r>
    </w:p>
    <w:p w14:paraId="74F142E4" w14:textId="49B150B3" w:rsidR="00DA03B7" w:rsidRDefault="00B566DD" w:rsidP="00DA03B7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опасностей</w:t>
      </w:r>
      <w:r w:rsidR="00DA03B7" w:rsidRPr="004A7439">
        <w:rPr>
          <w:rFonts w:eastAsia="Times New Roman"/>
          <w:szCs w:val="24"/>
          <w:lang w:eastAsia="ru-RU"/>
        </w:rPr>
        <w:t xml:space="preserve"> в области ПБОТОС</w:t>
      </w:r>
      <w:r w:rsidR="00405FCF">
        <w:rPr>
          <w:rFonts w:eastAsia="Times New Roman"/>
          <w:szCs w:val="24"/>
          <w:lang w:eastAsia="ru-RU"/>
        </w:rPr>
        <w:t xml:space="preserve"> ОГ</w:t>
      </w:r>
      <w:r w:rsidR="00414D82">
        <w:rPr>
          <w:iCs/>
          <w:szCs w:val="24"/>
        </w:rPr>
        <w:t xml:space="preserve">, </w:t>
      </w:r>
      <w:r w:rsidR="00414D82" w:rsidRPr="00414D82">
        <w:rPr>
          <w:iCs/>
          <w:szCs w:val="24"/>
        </w:rPr>
        <w:t xml:space="preserve">при проведении работ по ремонту и техническому обслуживанию </w:t>
      </w:r>
      <w:r w:rsidR="00414D82">
        <w:rPr>
          <w:iCs/>
          <w:szCs w:val="24"/>
        </w:rPr>
        <w:t xml:space="preserve">оборудования </w:t>
      </w:r>
      <w:r w:rsidR="00414D82" w:rsidRPr="00414D82">
        <w:rPr>
          <w:iCs/>
          <w:szCs w:val="24"/>
        </w:rPr>
        <w:t>на территории производственных объектов ОГ</w:t>
      </w:r>
      <w:r w:rsidR="00EF3F7F">
        <w:rPr>
          <w:rFonts w:eastAsia="Times New Roman"/>
          <w:szCs w:val="24"/>
          <w:lang w:eastAsia="ru-RU"/>
        </w:rPr>
        <w:t xml:space="preserve"> </w:t>
      </w:r>
      <w:r w:rsidR="000F6F3D">
        <w:rPr>
          <w:rFonts w:ascii="Arial" w:eastAsia="Times New Roman" w:hAnsi="Arial" w:cs="Arial"/>
          <w:szCs w:val="24"/>
          <w:lang w:eastAsia="ru-RU"/>
        </w:rPr>
        <w:t>(</w:t>
      </w:r>
      <w:r w:rsidR="00EF3F7F">
        <w:rPr>
          <w:szCs w:val="24"/>
          <w:lang w:eastAsia="ru-RU"/>
        </w:rPr>
        <w:t>Положени</w:t>
      </w:r>
      <w:r w:rsidR="006C62BE">
        <w:rPr>
          <w:szCs w:val="24"/>
          <w:lang w:eastAsia="ru-RU"/>
        </w:rPr>
        <w:t>е</w:t>
      </w:r>
      <w:r w:rsidR="00EF3F7F">
        <w:rPr>
          <w:szCs w:val="24"/>
          <w:lang w:eastAsia="ru-RU"/>
        </w:rPr>
        <w:t xml:space="preserve"> Компании </w:t>
      </w:r>
      <w:r w:rsidR="000B6DF1">
        <w:rPr>
          <w:szCs w:val="24"/>
          <w:lang w:eastAsia="ru-RU"/>
        </w:rPr>
        <w:t xml:space="preserve">№ П3-05 Р-0906 </w:t>
      </w:r>
      <w:r w:rsidR="00EF3F7F">
        <w:rPr>
          <w:szCs w:val="24"/>
          <w:lang w:eastAsia="ru-RU"/>
        </w:rPr>
        <w:t>«Управление рисками в области промышленной безопасности, охраны труда и окружающей среды»</w:t>
      </w:r>
      <w:r w:rsidR="000F6F3D">
        <w:rPr>
          <w:rFonts w:ascii="Arial" w:eastAsia="Times New Roman" w:hAnsi="Arial" w:cs="Arial"/>
          <w:szCs w:val="24"/>
          <w:lang w:eastAsia="ru-RU"/>
        </w:rPr>
        <w:t>)</w:t>
      </w:r>
      <w:r w:rsidR="00DA03B7" w:rsidRPr="004A7439">
        <w:rPr>
          <w:rFonts w:eastAsia="Times New Roman"/>
          <w:szCs w:val="24"/>
          <w:lang w:eastAsia="ru-RU"/>
        </w:rPr>
        <w:t>;</w:t>
      </w:r>
    </w:p>
    <w:p w14:paraId="66A02960" w14:textId="77777777" w:rsidR="00414D82" w:rsidRDefault="00414D82" w:rsidP="00414D82">
      <w:pPr>
        <w:tabs>
          <w:tab w:val="left" w:pos="539"/>
        </w:tabs>
        <w:ind w:left="538"/>
        <w:rPr>
          <w:rFonts w:eastAsia="Times New Roman"/>
          <w:szCs w:val="24"/>
          <w:lang w:eastAsia="ru-RU"/>
        </w:rPr>
      </w:pPr>
    </w:p>
    <w:p w14:paraId="29602E27" w14:textId="77777777" w:rsidR="00C47230" w:rsidRDefault="00414D82" w:rsidP="00414D82">
      <w:pPr>
        <w:widowControl w:val="0"/>
        <w:ind w:left="567"/>
        <w:rPr>
          <w:i/>
          <w:iCs/>
          <w:szCs w:val="24"/>
        </w:rPr>
      </w:pPr>
      <w:r>
        <w:rPr>
          <w:i/>
          <w:iCs/>
          <w:szCs w:val="24"/>
          <w:u w:val="single"/>
        </w:rPr>
        <w:t>Примечание</w:t>
      </w:r>
      <w:r w:rsidRPr="00BA2E4A">
        <w:rPr>
          <w:i/>
          <w:iCs/>
          <w:szCs w:val="24"/>
        </w:rPr>
        <w:t xml:space="preserve">: </w:t>
      </w:r>
    </w:p>
    <w:p w14:paraId="69D765AF" w14:textId="77777777" w:rsidR="00C47230" w:rsidRDefault="00C47230" w:rsidP="00414D82">
      <w:pPr>
        <w:widowControl w:val="0"/>
        <w:ind w:left="567"/>
        <w:rPr>
          <w:i/>
          <w:iCs/>
          <w:szCs w:val="24"/>
        </w:rPr>
      </w:pPr>
    </w:p>
    <w:p w14:paraId="0764CA69" w14:textId="77777777" w:rsidR="00414D82" w:rsidRPr="00B53183" w:rsidRDefault="00414D82" w:rsidP="00414D82">
      <w:pPr>
        <w:widowControl w:val="0"/>
        <w:ind w:left="567"/>
        <w:rPr>
          <w:i/>
          <w:iCs/>
          <w:szCs w:val="24"/>
        </w:rPr>
      </w:pPr>
      <w:r w:rsidRPr="00B53183">
        <w:rPr>
          <w:i/>
          <w:iCs/>
          <w:szCs w:val="24"/>
        </w:rPr>
        <w:t>Оценка рисков в области ПБОТОС ОГ</w:t>
      </w:r>
      <w:r w:rsidR="0005279D" w:rsidRPr="0005279D">
        <w:rPr>
          <w:i/>
          <w:iCs/>
          <w:szCs w:val="24"/>
        </w:rPr>
        <w:t xml:space="preserve"> </w:t>
      </w:r>
      <w:r w:rsidRPr="00B53183">
        <w:rPr>
          <w:i/>
          <w:iCs/>
          <w:szCs w:val="24"/>
        </w:rPr>
        <w:t>должна учитывать следующие опасные факторы, которые могут возникнуть со стороны оборудования и воздействовать на работников ОГ и подрядных организаций:</w:t>
      </w:r>
    </w:p>
    <w:p w14:paraId="40B5DDD5" w14:textId="77777777" w:rsidR="00414D82" w:rsidRPr="00C47230" w:rsidRDefault="00414D82" w:rsidP="003F361A">
      <w:pPr>
        <w:numPr>
          <w:ilvl w:val="0"/>
          <w:numId w:val="25"/>
        </w:numPr>
        <w:tabs>
          <w:tab w:val="left" w:pos="540"/>
        </w:tabs>
        <w:spacing w:before="120"/>
        <w:rPr>
          <w:i/>
        </w:rPr>
      </w:pPr>
      <w:r w:rsidRPr="00C47230">
        <w:rPr>
          <w:i/>
        </w:rPr>
        <w:t>электрический ток;</w:t>
      </w:r>
    </w:p>
    <w:p w14:paraId="1C0C1D5B" w14:textId="77777777" w:rsidR="00414D82" w:rsidRPr="00C47230" w:rsidRDefault="00414D82" w:rsidP="003F361A">
      <w:pPr>
        <w:numPr>
          <w:ilvl w:val="0"/>
          <w:numId w:val="25"/>
        </w:numPr>
        <w:tabs>
          <w:tab w:val="left" w:pos="540"/>
        </w:tabs>
        <w:spacing w:before="120"/>
        <w:rPr>
          <w:i/>
        </w:rPr>
      </w:pPr>
      <w:r w:rsidRPr="00C47230">
        <w:rPr>
          <w:i/>
        </w:rPr>
        <w:t>пар;</w:t>
      </w:r>
    </w:p>
    <w:p w14:paraId="17CEF1E5" w14:textId="77777777" w:rsidR="00414D82" w:rsidRPr="00C47230" w:rsidRDefault="00414D82" w:rsidP="003F361A">
      <w:pPr>
        <w:numPr>
          <w:ilvl w:val="0"/>
          <w:numId w:val="25"/>
        </w:numPr>
        <w:tabs>
          <w:tab w:val="left" w:pos="540"/>
        </w:tabs>
        <w:spacing w:before="120"/>
        <w:rPr>
          <w:i/>
        </w:rPr>
      </w:pPr>
      <w:r w:rsidRPr="00C47230">
        <w:rPr>
          <w:i/>
        </w:rPr>
        <w:t xml:space="preserve">горячая и холодная вода под избыточным давлением; </w:t>
      </w:r>
    </w:p>
    <w:p w14:paraId="79229CC1" w14:textId="77777777" w:rsidR="00414D82" w:rsidRPr="00C47230" w:rsidRDefault="00414D82" w:rsidP="003F361A">
      <w:pPr>
        <w:numPr>
          <w:ilvl w:val="0"/>
          <w:numId w:val="25"/>
        </w:numPr>
        <w:tabs>
          <w:tab w:val="left" w:pos="540"/>
        </w:tabs>
        <w:spacing w:before="120"/>
        <w:rPr>
          <w:i/>
        </w:rPr>
      </w:pPr>
      <w:r w:rsidRPr="00C47230">
        <w:rPr>
          <w:i/>
        </w:rPr>
        <w:t>газ;</w:t>
      </w:r>
    </w:p>
    <w:p w14:paraId="3FE48BA7" w14:textId="77777777" w:rsidR="001B0AC0" w:rsidRPr="00C47230" w:rsidRDefault="00414D82" w:rsidP="003F361A">
      <w:pPr>
        <w:numPr>
          <w:ilvl w:val="0"/>
          <w:numId w:val="25"/>
        </w:numPr>
        <w:tabs>
          <w:tab w:val="left" w:pos="540"/>
        </w:tabs>
        <w:spacing w:before="120"/>
        <w:rPr>
          <w:i/>
        </w:rPr>
      </w:pPr>
      <w:r w:rsidRPr="00C47230">
        <w:rPr>
          <w:i/>
        </w:rPr>
        <w:t>химические агрессивные вещества;</w:t>
      </w:r>
    </w:p>
    <w:p w14:paraId="3DCE631B" w14:textId="77777777" w:rsidR="00414D82" w:rsidRPr="00C47230" w:rsidRDefault="001B0AC0" w:rsidP="003F361A">
      <w:pPr>
        <w:numPr>
          <w:ilvl w:val="0"/>
          <w:numId w:val="25"/>
        </w:numPr>
        <w:tabs>
          <w:tab w:val="left" w:pos="540"/>
        </w:tabs>
        <w:spacing w:before="120"/>
        <w:rPr>
          <w:i/>
        </w:rPr>
      </w:pPr>
      <w:r w:rsidRPr="00C47230">
        <w:rPr>
          <w:i/>
        </w:rPr>
        <w:t>горючие жидкости (нефть, конденсат, продукты нефтепереработки и нефтегазохимии);</w:t>
      </w:r>
      <w:r w:rsidR="00414D82" w:rsidRPr="00C47230">
        <w:rPr>
          <w:i/>
        </w:rPr>
        <w:t xml:space="preserve"> </w:t>
      </w:r>
    </w:p>
    <w:p w14:paraId="31BCC9B1" w14:textId="77777777" w:rsidR="00414D82" w:rsidRPr="00C47230" w:rsidRDefault="00414D82" w:rsidP="003F361A">
      <w:pPr>
        <w:numPr>
          <w:ilvl w:val="0"/>
          <w:numId w:val="25"/>
        </w:numPr>
        <w:tabs>
          <w:tab w:val="left" w:pos="540"/>
        </w:tabs>
        <w:spacing w:before="120"/>
        <w:rPr>
          <w:i/>
        </w:rPr>
      </w:pPr>
      <w:r w:rsidRPr="00C47230">
        <w:rPr>
          <w:i/>
        </w:rPr>
        <w:t>сжатый воздух высокого давления;</w:t>
      </w:r>
    </w:p>
    <w:p w14:paraId="32925EB2" w14:textId="77777777" w:rsidR="00414D82" w:rsidRPr="00C47230" w:rsidRDefault="00414D82" w:rsidP="003F361A">
      <w:pPr>
        <w:numPr>
          <w:ilvl w:val="0"/>
          <w:numId w:val="25"/>
        </w:numPr>
        <w:tabs>
          <w:tab w:val="left" w:pos="540"/>
        </w:tabs>
        <w:spacing w:before="120"/>
        <w:rPr>
          <w:i/>
        </w:rPr>
      </w:pPr>
      <w:r w:rsidRPr="00C47230">
        <w:rPr>
          <w:i/>
        </w:rPr>
        <w:t>движущиеся (вращающиеся) части машин и механизмов.</w:t>
      </w:r>
    </w:p>
    <w:p w14:paraId="3447B2DF" w14:textId="77777777" w:rsidR="00DA03B7" w:rsidRDefault="00DA03B7" w:rsidP="00414D82">
      <w:pPr>
        <w:numPr>
          <w:ilvl w:val="0"/>
          <w:numId w:val="8"/>
        </w:numPr>
        <w:tabs>
          <w:tab w:val="left" w:pos="539"/>
        </w:tabs>
        <w:spacing w:before="240"/>
        <w:ind w:left="538" w:hanging="357"/>
        <w:rPr>
          <w:rFonts w:eastAsia="Times New Roman"/>
          <w:szCs w:val="24"/>
          <w:lang w:eastAsia="ru-RU"/>
        </w:rPr>
      </w:pPr>
      <w:r w:rsidRPr="004A7439">
        <w:rPr>
          <w:rFonts w:eastAsia="Times New Roman"/>
          <w:szCs w:val="24"/>
          <w:lang w:eastAsia="ru-RU"/>
        </w:rPr>
        <w:t xml:space="preserve">разработки </w:t>
      </w:r>
      <w:r>
        <w:rPr>
          <w:rFonts w:eastAsia="Times New Roman"/>
          <w:szCs w:val="24"/>
          <w:lang w:eastAsia="ru-RU"/>
        </w:rPr>
        <w:t xml:space="preserve">долгосрочных </w:t>
      </w:r>
      <w:r w:rsidR="00741AB8">
        <w:rPr>
          <w:rFonts w:eastAsia="Times New Roman"/>
          <w:szCs w:val="24"/>
          <w:lang w:eastAsia="ru-RU"/>
        </w:rPr>
        <w:t>«М</w:t>
      </w:r>
      <w:r w:rsidR="005B21C2" w:rsidRPr="005B21C2">
        <w:rPr>
          <w:rFonts w:eastAsia="Times New Roman"/>
          <w:szCs w:val="24"/>
          <w:lang w:eastAsia="ru-RU"/>
        </w:rPr>
        <w:t>ероприятий по внедрению процедуры блокировки оборудования и ее элементов на производственных объектах</w:t>
      </w:r>
      <w:r w:rsidR="00405FCF">
        <w:rPr>
          <w:rFonts w:eastAsia="Times New Roman"/>
          <w:szCs w:val="24"/>
          <w:lang w:eastAsia="ru-RU"/>
        </w:rPr>
        <w:t xml:space="preserve"> </w:t>
      </w:r>
      <w:r w:rsidR="005B21C2">
        <w:rPr>
          <w:rFonts w:eastAsia="Times New Roman"/>
          <w:szCs w:val="24"/>
          <w:lang w:eastAsia="ru-RU"/>
        </w:rPr>
        <w:t>ОГ</w:t>
      </w:r>
      <w:r w:rsidR="00741AB8">
        <w:rPr>
          <w:rFonts w:eastAsia="Times New Roman"/>
          <w:szCs w:val="24"/>
          <w:lang w:eastAsia="ru-RU"/>
        </w:rPr>
        <w:t>»</w:t>
      </w:r>
      <w:r w:rsidR="005B21C2">
        <w:rPr>
          <w:rFonts w:eastAsia="Times New Roman"/>
          <w:szCs w:val="24"/>
          <w:lang w:eastAsia="ru-RU"/>
        </w:rPr>
        <w:t xml:space="preserve"> </w:t>
      </w:r>
      <w:r w:rsidR="00405FCF">
        <w:rPr>
          <w:rFonts w:eastAsia="Times New Roman"/>
          <w:szCs w:val="24"/>
          <w:lang w:eastAsia="ru-RU"/>
        </w:rPr>
        <w:t>(</w:t>
      </w:r>
      <w:r w:rsidR="00405FCF">
        <w:rPr>
          <w:rFonts w:eastAsia="Times New Roman"/>
          <w:color w:val="000000"/>
          <w:szCs w:val="24"/>
          <w:lang w:eastAsia="ru-RU" w:bidi="ru-RU"/>
        </w:rPr>
        <w:t>с учетом технической и экономической целесообразности</w:t>
      </w:r>
      <w:r w:rsidR="00405FCF">
        <w:rPr>
          <w:rFonts w:eastAsia="Times New Roman"/>
          <w:szCs w:val="24"/>
          <w:lang w:eastAsia="ru-RU"/>
        </w:rPr>
        <w:t>)</w:t>
      </w:r>
      <w:r w:rsidR="00D72BA3">
        <w:rPr>
          <w:rFonts w:eastAsia="Times New Roman"/>
          <w:szCs w:val="24"/>
          <w:lang w:eastAsia="ru-RU"/>
        </w:rPr>
        <w:t xml:space="preserve"> (</w:t>
      </w:r>
      <w:r w:rsidR="00741AB8">
        <w:rPr>
          <w:rFonts w:eastAsia="Times New Roman"/>
          <w:szCs w:val="24"/>
          <w:lang w:eastAsia="ru-RU"/>
        </w:rPr>
        <w:t>пример</w:t>
      </w:r>
      <w:r w:rsidR="00D72BA3">
        <w:rPr>
          <w:rFonts w:eastAsia="Times New Roman"/>
          <w:szCs w:val="24"/>
          <w:lang w:eastAsia="ru-RU"/>
        </w:rPr>
        <w:t xml:space="preserve"> </w:t>
      </w:r>
      <w:hyperlink w:anchor="_ПРИЛОЖЕНИЕ_9._ОБРАЗЕЦ" w:history="1">
        <w:r w:rsidR="00D72BA3" w:rsidRPr="00E44B17">
          <w:rPr>
            <w:rStyle w:val="ab"/>
            <w:rFonts w:eastAsia="Times New Roman"/>
            <w:szCs w:val="24"/>
            <w:lang w:eastAsia="ru-RU"/>
          </w:rPr>
          <w:t xml:space="preserve">Приложение </w:t>
        </w:r>
        <w:r w:rsidR="00797798">
          <w:rPr>
            <w:rStyle w:val="ab"/>
            <w:rFonts w:eastAsia="Times New Roman"/>
            <w:szCs w:val="24"/>
            <w:lang w:eastAsia="ru-RU"/>
          </w:rPr>
          <w:t>8</w:t>
        </w:r>
      </w:hyperlink>
      <w:r w:rsidR="00D72BA3">
        <w:rPr>
          <w:rFonts w:eastAsia="Times New Roman"/>
          <w:szCs w:val="24"/>
          <w:lang w:eastAsia="ru-RU"/>
        </w:rPr>
        <w:t>)</w:t>
      </w:r>
      <w:r>
        <w:rPr>
          <w:rFonts w:eastAsia="Times New Roman"/>
          <w:szCs w:val="24"/>
          <w:lang w:eastAsia="ru-RU"/>
        </w:rPr>
        <w:t>;</w:t>
      </w:r>
    </w:p>
    <w:p w14:paraId="3DA5F78B" w14:textId="77777777" w:rsidR="00DA03B7" w:rsidRDefault="00DA03B7" w:rsidP="00DA03B7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4A7439">
        <w:rPr>
          <w:rFonts w:eastAsia="Times New Roman"/>
          <w:szCs w:val="24"/>
          <w:lang w:eastAsia="ru-RU"/>
        </w:rPr>
        <w:t>согласова</w:t>
      </w:r>
      <w:r>
        <w:rPr>
          <w:rFonts w:eastAsia="Times New Roman"/>
          <w:szCs w:val="24"/>
          <w:lang w:eastAsia="ru-RU"/>
        </w:rPr>
        <w:t xml:space="preserve">ния </w:t>
      </w:r>
      <w:r w:rsidR="00405FCF">
        <w:rPr>
          <w:rFonts w:eastAsia="Times New Roman"/>
          <w:szCs w:val="24"/>
          <w:lang w:eastAsia="ru-RU"/>
        </w:rPr>
        <w:t xml:space="preserve">долгосрочных </w:t>
      </w:r>
      <w:r w:rsidR="00405FCF" w:rsidRPr="004A7439">
        <w:rPr>
          <w:rFonts w:eastAsia="Times New Roman"/>
          <w:szCs w:val="24"/>
          <w:lang w:eastAsia="ru-RU"/>
        </w:rPr>
        <w:t xml:space="preserve">мероприятий </w:t>
      </w:r>
      <w:r w:rsidR="005B21C2" w:rsidRPr="005B21C2">
        <w:rPr>
          <w:rFonts w:eastAsia="Times New Roman"/>
          <w:szCs w:val="24"/>
          <w:lang w:eastAsia="ru-RU"/>
        </w:rPr>
        <w:t>по внедрению процедуры блокировки оборудования и ее элементов на производственных объектах</w:t>
      </w:r>
      <w:r w:rsidR="005B21C2">
        <w:rPr>
          <w:rFonts w:eastAsia="Times New Roman"/>
          <w:szCs w:val="24"/>
          <w:lang w:eastAsia="ru-RU"/>
        </w:rPr>
        <w:t xml:space="preserve"> ОГ</w:t>
      </w:r>
      <w:r w:rsidR="00405FCF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>с Д</w:t>
      </w:r>
      <w:r w:rsidRPr="004A7439">
        <w:rPr>
          <w:rFonts w:eastAsia="Times New Roman"/>
          <w:szCs w:val="24"/>
          <w:lang w:eastAsia="ru-RU"/>
        </w:rPr>
        <w:t xml:space="preserve">ПБОТОС бизнес-блока </w:t>
      </w:r>
      <w:r>
        <w:rPr>
          <w:rFonts w:eastAsia="Times New Roman"/>
          <w:szCs w:val="24"/>
          <w:lang w:eastAsia="ru-RU"/>
        </w:rPr>
        <w:t>и ССП ПАО</w:t>
      </w:r>
      <w:r w:rsidR="003A6B5F">
        <w:rPr>
          <w:rFonts w:eastAsia="Times New Roman"/>
          <w:szCs w:val="24"/>
          <w:lang w:eastAsia="ru-RU"/>
        </w:rPr>
        <w:t> </w:t>
      </w:r>
      <w:r>
        <w:rPr>
          <w:rFonts w:eastAsia="Times New Roman"/>
          <w:szCs w:val="24"/>
          <w:lang w:eastAsia="ru-RU"/>
        </w:rPr>
        <w:t>«НК</w:t>
      </w:r>
      <w:r w:rsidR="003A6B5F">
        <w:rPr>
          <w:rFonts w:eastAsia="Times New Roman"/>
          <w:szCs w:val="24"/>
          <w:lang w:eastAsia="ru-RU"/>
        </w:rPr>
        <w:t> </w:t>
      </w:r>
      <w:r>
        <w:rPr>
          <w:rFonts w:eastAsia="Times New Roman"/>
          <w:szCs w:val="24"/>
          <w:lang w:eastAsia="ru-RU"/>
        </w:rPr>
        <w:t>«Роснефть», курирующими ОГ по направлению деятельности;</w:t>
      </w:r>
    </w:p>
    <w:p w14:paraId="231663DE" w14:textId="77777777" w:rsidR="00DA03B7" w:rsidRDefault="00DA03B7" w:rsidP="00DA03B7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4A7439">
        <w:rPr>
          <w:rFonts w:eastAsia="Times New Roman"/>
          <w:szCs w:val="24"/>
          <w:lang w:eastAsia="ru-RU"/>
        </w:rPr>
        <w:t xml:space="preserve">утверждения </w:t>
      </w:r>
      <w:r>
        <w:rPr>
          <w:rFonts w:eastAsia="Times New Roman"/>
          <w:szCs w:val="24"/>
          <w:lang w:eastAsia="ru-RU"/>
        </w:rPr>
        <w:t xml:space="preserve">долгосрочных </w:t>
      </w:r>
      <w:r w:rsidRPr="004A7439">
        <w:rPr>
          <w:rFonts w:eastAsia="Times New Roman"/>
          <w:szCs w:val="24"/>
          <w:lang w:eastAsia="ru-RU"/>
        </w:rPr>
        <w:t xml:space="preserve">мероприятий </w:t>
      </w:r>
      <w:r w:rsidR="00405FCF">
        <w:rPr>
          <w:rFonts w:eastAsia="Times New Roman"/>
          <w:szCs w:val="24"/>
          <w:lang w:eastAsia="ru-RU"/>
        </w:rPr>
        <w:t xml:space="preserve">ОГ </w:t>
      </w:r>
      <w:r w:rsidRPr="004A7439">
        <w:rPr>
          <w:rFonts w:eastAsia="Times New Roman"/>
          <w:szCs w:val="24"/>
          <w:lang w:eastAsia="ru-RU"/>
        </w:rPr>
        <w:t>по внедрению процедуры блокировки оборудования.</w:t>
      </w:r>
    </w:p>
    <w:p w14:paraId="2D02035B" w14:textId="77777777" w:rsidR="00617B71" w:rsidRDefault="00617B71" w:rsidP="00617B71">
      <w:pPr>
        <w:tabs>
          <w:tab w:val="left" w:pos="539"/>
        </w:tabs>
        <w:spacing w:before="120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Для выполнения вышеуказанных действий распорядительным документом ОГ должны быть назначены ответственные исполнители</w:t>
      </w:r>
      <w:r w:rsidR="003A262F">
        <w:rPr>
          <w:rFonts w:eastAsia="Times New Roman"/>
          <w:szCs w:val="24"/>
          <w:lang w:eastAsia="ru-RU"/>
        </w:rPr>
        <w:t xml:space="preserve"> ОГ</w:t>
      </w:r>
      <w:r>
        <w:rPr>
          <w:rFonts w:eastAsia="Times New Roman"/>
          <w:szCs w:val="24"/>
          <w:lang w:eastAsia="ru-RU"/>
        </w:rPr>
        <w:t>.</w:t>
      </w:r>
    </w:p>
    <w:p w14:paraId="41478D61" w14:textId="77777777" w:rsidR="00DA03B7" w:rsidRDefault="00DA03B7" w:rsidP="00DA03B7">
      <w:pPr>
        <w:tabs>
          <w:tab w:val="left" w:pos="539"/>
        </w:tabs>
        <w:rPr>
          <w:rFonts w:eastAsia="Times New Roman"/>
          <w:szCs w:val="24"/>
          <w:lang w:eastAsia="ru-RU"/>
        </w:rPr>
      </w:pPr>
    </w:p>
    <w:p w14:paraId="71079B7A" w14:textId="77777777" w:rsidR="00DA03B7" w:rsidRDefault="00DA03B7" w:rsidP="00DA03B7">
      <w:pPr>
        <w:tabs>
          <w:tab w:val="left" w:pos="539"/>
        </w:tabs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Для технологических объектов </w:t>
      </w:r>
      <w:r w:rsidR="00776474">
        <w:rPr>
          <w:rFonts w:eastAsia="Times New Roman"/>
          <w:szCs w:val="24"/>
          <w:lang w:eastAsia="ru-RU"/>
        </w:rPr>
        <w:t xml:space="preserve">ОГ </w:t>
      </w:r>
      <w:r w:rsidR="00405FCF" w:rsidRPr="00405FCF">
        <w:rPr>
          <w:rFonts w:eastAsia="Times New Roman"/>
          <w:szCs w:val="24"/>
          <w:lang w:eastAsia="ru-RU"/>
        </w:rPr>
        <w:t>долгосрочны</w:t>
      </w:r>
      <w:r w:rsidR="00405FCF">
        <w:rPr>
          <w:rFonts w:eastAsia="Times New Roman"/>
          <w:szCs w:val="24"/>
          <w:lang w:eastAsia="ru-RU"/>
        </w:rPr>
        <w:t>е</w:t>
      </w:r>
      <w:r w:rsidR="00405FCF" w:rsidRPr="00405FCF">
        <w:rPr>
          <w:rFonts w:eastAsia="Times New Roman"/>
          <w:szCs w:val="24"/>
          <w:lang w:eastAsia="ru-RU"/>
        </w:rPr>
        <w:t xml:space="preserve"> </w:t>
      </w:r>
      <w:r w:rsidR="00741AB8">
        <w:rPr>
          <w:rFonts w:eastAsia="Times New Roman"/>
          <w:szCs w:val="24"/>
          <w:lang w:eastAsia="ru-RU"/>
        </w:rPr>
        <w:t>«М</w:t>
      </w:r>
      <w:r>
        <w:rPr>
          <w:rFonts w:eastAsia="Times New Roman"/>
          <w:szCs w:val="24"/>
          <w:lang w:eastAsia="ru-RU"/>
        </w:rPr>
        <w:t xml:space="preserve">ероприятия по внедрению процедуры блокировки </w:t>
      </w:r>
      <w:r w:rsidR="00741AB8">
        <w:rPr>
          <w:rFonts w:eastAsia="Times New Roman"/>
          <w:szCs w:val="24"/>
          <w:lang w:eastAsia="ru-RU"/>
        </w:rPr>
        <w:t xml:space="preserve">оборудования и его элементов </w:t>
      </w:r>
      <w:r w:rsidR="00741AB8" w:rsidRPr="00741AB8">
        <w:rPr>
          <w:rFonts w:eastAsia="Times New Roman"/>
          <w:szCs w:val="24"/>
          <w:lang w:eastAsia="ru-RU"/>
        </w:rPr>
        <w:t>на производственных объектах ОГ</w:t>
      </w:r>
      <w:r w:rsidR="00741AB8">
        <w:rPr>
          <w:rFonts w:eastAsia="Times New Roman"/>
          <w:szCs w:val="24"/>
          <w:lang w:eastAsia="ru-RU"/>
        </w:rPr>
        <w:t>»</w:t>
      </w:r>
      <w:r w:rsidR="00741AB8" w:rsidRPr="00741AB8">
        <w:rPr>
          <w:rFonts w:eastAsia="Times New Roman"/>
          <w:szCs w:val="24"/>
          <w:lang w:eastAsia="ru-RU"/>
        </w:rPr>
        <w:t xml:space="preserve"> </w:t>
      </w:r>
      <w:r w:rsidR="000E3D72">
        <w:rPr>
          <w:rFonts w:eastAsia="Times New Roman"/>
          <w:szCs w:val="24"/>
          <w:lang w:eastAsia="ru-RU"/>
        </w:rPr>
        <w:t xml:space="preserve">(далее – «Мероприятия») </w:t>
      </w:r>
      <w:r>
        <w:rPr>
          <w:rFonts w:eastAsia="Times New Roman"/>
          <w:szCs w:val="24"/>
          <w:lang w:eastAsia="ru-RU"/>
        </w:rPr>
        <w:t>должны включать</w:t>
      </w:r>
      <w:r w:rsidR="00363769">
        <w:rPr>
          <w:rFonts w:eastAsia="Times New Roman"/>
          <w:szCs w:val="24"/>
          <w:lang w:eastAsia="ru-RU"/>
        </w:rPr>
        <w:t xml:space="preserve"> пункты, указанные </w:t>
      </w:r>
      <w:r w:rsidR="00741AB8">
        <w:rPr>
          <w:rFonts w:eastAsia="Times New Roman"/>
          <w:szCs w:val="24"/>
          <w:lang w:eastAsia="ru-RU"/>
        </w:rPr>
        <w:t xml:space="preserve">в </w:t>
      </w:r>
      <w:r w:rsidR="00BD5F00">
        <w:rPr>
          <w:rFonts w:eastAsia="Times New Roman"/>
          <w:szCs w:val="24"/>
          <w:lang w:eastAsia="ru-RU"/>
        </w:rPr>
        <w:t>образце</w:t>
      </w:r>
      <w:r w:rsidR="00363769">
        <w:rPr>
          <w:rFonts w:eastAsia="Times New Roman"/>
          <w:szCs w:val="24"/>
          <w:lang w:eastAsia="ru-RU"/>
        </w:rPr>
        <w:t xml:space="preserve"> </w:t>
      </w:r>
      <w:hyperlink w:anchor="_ПРИЛОЖЕНИЕ_9._ОБРАЗЕЦ" w:history="1">
        <w:r w:rsidR="00363769" w:rsidRPr="00E44B17">
          <w:rPr>
            <w:rStyle w:val="ab"/>
            <w:rFonts w:eastAsia="Times New Roman"/>
            <w:szCs w:val="24"/>
            <w:lang w:eastAsia="ru-RU"/>
          </w:rPr>
          <w:t>Приложени</w:t>
        </w:r>
        <w:r w:rsidR="00050F1A">
          <w:rPr>
            <w:rStyle w:val="ab"/>
            <w:rFonts w:eastAsia="Times New Roman"/>
            <w:szCs w:val="24"/>
            <w:lang w:eastAsia="ru-RU"/>
          </w:rPr>
          <w:t>я</w:t>
        </w:r>
        <w:r w:rsidR="00363769" w:rsidRPr="00E44B17">
          <w:rPr>
            <w:rStyle w:val="ab"/>
            <w:rFonts w:eastAsia="Times New Roman"/>
            <w:szCs w:val="24"/>
            <w:lang w:eastAsia="ru-RU"/>
          </w:rPr>
          <w:t xml:space="preserve"> </w:t>
        </w:r>
        <w:r w:rsidR="00797798">
          <w:rPr>
            <w:rStyle w:val="ab"/>
            <w:rFonts w:eastAsia="Times New Roman"/>
            <w:szCs w:val="24"/>
            <w:lang w:eastAsia="ru-RU"/>
          </w:rPr>
          <w:t>8</w:t>
        </w:r>
      </w:hyperlink>
      <w:r w:rsidR="00741AB8">
        <w:rPr>
          <w:rFonts w:eastAsia="Times New Roman"/>
          <w:szCs w:val="24"/>
          <w:lang w:eastAsia="ru-RU"/>
        </w:rPr>
        <w:t>, с учетом объектов энергетики ОГ.</w:t>
      </w:r>
      <w:r w:rsidR="00363769">
        <w:rPr>
          <w:rFonts w:eastAsia="Times New Roman"/>
          <w:szCs w:val="24"/>
          <w:lang w:eastAsia="ru-RU"/>
        </w:rPr>
        <w:t xml:space="preserve"> Указанны</w:t>
      </w:r>
      <w:r w:rsidR="00741AB8">
        <w:rPr>
          <w:rFonts w:eastAsia="Times New Roman"/>
          <w:szCs w:val="24"/>
          <w:lang w:eastAsia="ru-RU"/>
        </w:rPr>
        <w:t>й образец</w:t>
      </w:r>
      <w:r w:rsidR="00363769">
        <w:rPr>
          <w:rFonts w:eastAsia="Times New Roman"/>
          <w:szCs w:val="24"/>
          <w:lang w:eastAsia="ru-RU"/>
        </w:rPr>
        <w:t xml:space="preserve"> </w:t>
      </w:r>
      <w:r w:rsidR="000E3D72">
        <w:rPr>
          <w:rFonts w:eastAsia="Times New Roman"/>
          <w:szCs w:val="24"/>
          <w:lang w:eastAsia="ru-RU"/>
        </w:rPr>
        <w:t>«М</w:t>
      </w:r>
      <w:r w:rsidR="00363769">
        <w:rPr>
          <w:rFonts w:eastAsia="Times New Roman"/>
          <w:szCs w:val="24"/>
          <w:lang w:eastAsia="ru-RU"/>
        </w:rPr>
        <w:t>ероприяти</w:t>
      </w:r>
      <w:r w:rsidR="00741AB8">
        <w:rPr>
          <w:rFonts w:eastAsia="Times New Roman"/>
          <w:szCs w:val="24"/>
          <w:lang w:eastAsia="ru-RU"/>
        </w:rPr>
        <w:t>й</w:t>
      </w:r>
      <w:r w:rsidR="000E3D72">
        <w:rPr>
          <w:rFonts w:eastAsia="Times New Roman"/>
          <w:szCs w:val="24"/>
          <w:lang w:eastAsia="ru-RU"/>
        </w:rPr>
        <w:t>»</w:t>
      </w:r>
      <w:r w:rsidR="00363769">
        <w:rPr>
          <w:rFonts w:eastAsia="Times New Roman"/>
          <w:szCs w:val="24"/>
          <w:lang w:eastAsia="ru-RU"/>
        </w:rPr>
        <w:t xml:space="preserve"> не явля</w:t>
      </w:r>
      <w:r w:rsidR="00050F1A">
        <w:rPr>
          <w:rFonts w:eastAsia="Times New Roman"/>
          <w:szCs w:val="24"/>
          <w:lang w:eastAsia="ru-RU"/>
        </w:rPr>
        <w:t>е</w:t>
      </w:r>
      <w:r w:rsidR="00741AB8">
        <w:rPr>
          <w:rFonts w:eastAsia="Times New Roman"/>
          <w:szCs w:val="24"/>
          <w:lang w:eastAsia="ru-RU"/>
        </w:rPr>
        <w:t>тся исчерпывающим и может</w:t>
      </w:r>
      <w:r w:rsidR="00363769">
        <w:rPr>
          <w:rFonts w:eastAsia="Times New Roman"/>
          <w:szCs w:val="24"/>
          <w:lang w:eastAsia="ru-RU"/>
        </w:rPr>
        <w:t xml:space="preserve"> быть </w:t>
      </w:r>
      <w:r w:rsidR="00741AB8">
        <w:rPr>
          <w:rFonts w:eastAsia="Times New Roman"/>
          <w:szCs w:val="24"/>
          <w:lang w:eastAsia="ru-RU"/>
        </w:rPr>
        <w:t>скорректирован и дополнен</w:t>
      </w:r>
      <w:r w:rsidR="00FD4A88">
        <w:rPr>
          <w:rFonts w:eastAsia="Times New Roman"/>
          <w:szCs w:val="24"/>
          <w:lang w:eastAsia="ru-RU"/>
        </w:rPr>
        <w:t xml:space="preserve"> ОГ, ДПБОТОС</w:t>
      </w:r>
      <w:r w:rsidR="00FD4A88" w:rsidRPr="00FD4A88">
        <w:t xml:space="preserve"> </w:t>
      </w:r>
      <w:r w:rsidR="00FD4A88" w:rsidRPr="00FD4A88">
        <w:rPr>
          <w:rFonts w:eastAsia="Times New Roman"/>
          <w:szCs w:val="24"/>
          <w:lang w:eastAsia="ru-RU"/>
        </w:rPr>
        <w:t xml:space="preserve">бизнес-блока </w:t>
      </w:r>
      <w:r w:rsidR="002403C5">
        <w:rPr>
          <w:rFonts w:eastAsia="Times New Roman"/>
          <w:szCs w:val="24"/>
          <w:lang w:eastAsia="ru-RU"/>
        </w:rPr>
        <w:t>и ССП ПАО </w:t>
      </w:r>
      <w:r w:rsidR="00FD4A88" w:rsidRPr="00FD4A88">
        <w:rPr>
          <w:rFonts w:eastAsia="Times New Roman"/>
          <w:szCs w:val="24"/>
          <w:lang w:eastAsia="ru-RU"/>
        </w:rPr>
        <w:t>«НК</w:t>
      </w:r>
      <w:r w:rsidR="002403C5">
        <w:rPr>
          <w:rFonts w:eastAsia="Times New Roman"/>
          <w:szCs w:val="24"/>
          <w:lang w:eastAsia="ru-RU"/>
        </w:rPr>
        <w:t> </w:t>
      </w:r>
      <w:r w:rsidR="00FD4A88" w:rsidRPr="00FD4A88">
        <w:rPr>
          <w:rFonts w:eastAsia="Times New Roman"/>
          <w:szCs w:val="24"/>
          <w:lang w:eastAsia="ru-RU"/>
        </w:rPr>
        <w:t>«Роснефть», курирующими ОГ по направлению деятельности</w:t>
      </w:r>
      <w:r w:rsidR="00BD5F00">
        <w:rPr>
          <w:rFonts w:eastAsia="Times New Roman"/>
          <w:szCs w:val="24"/>
          <w:lang w:eastAsia="ru-RU"/>
        </w:rPr>
        <w:t xml:space="preserve">. Для разработки «Мероприятий» может быть использован </w:t>
      </w:r>
      <w:r w:rsidR="00C12E7B">
        <w:rPr>
          <w:rFonts w:eastAsia="Times New Roman"/>
          <w:szCs w:val="24"/>
          <w:lang w:eastAsia="ru-RU"/>
        </w:rPr>
        <w:t xml:space="preserve">пример </w:t>
      </w:r>
      <w:r w:rsidR="00BD5F00">
        <w:rPr>
          <w:rFonts w:eastAsia="Times New Roman"/>
          <w:szCs w:val="24"/>
          <w:lang w:eastAsia="ru-RU"/>
        </w:rPr>
        <w:t xml:space="preserve">презентационного материала </w:t>
      </w:r>
      <w:r w:rsidR="00401477">
        <w:rPr>
          <w:rFonts w:eastAsia="Times New Roman"/>
          <w:szCs w:val="24"/>
          <w:lang w:eastAsia="ru-RU"/>
        </w:rPr>
        <w:br/>
      </w:r>
      <w:hyperlink r:id="rId22" w:history="1">
        <w:r w:rsidR="00BD5F00" w:rsidRPr="00BD5F00">
          <w:rPr>
            <w:rStyle w:val="ab"/>
            <w:rFonts w:eastAsia="Times New Roman"/>
            <w:szCs w:val="24"/>
            <w:lang w:eastAsia="ru-RU"/>
          </w:rPr>
          <w:t>Приложение 9</w:t>
        </w:r>
      </w:hyperlink>
      <w:r w:rsidR="00BD5F00">
        <w:rPr>
          <w:rFonts w:eastAsia="Times New Roman"/>
          <w:szCs w:val="24"/>
          <w:lang w:eastAsia="ru-RU"/>
        </w:rPr>
        <w:t>.</w:t>
      </w:r>
    </w:p>
    <w:p w14:paraId="4BE47DF9" w14:textId="77777777" w:rsidR="00E44B17" w:rsidRDefault="00E44B17" w:rsidP="00DA03B7">
      <w:pPr>
        <w:tabs>
          <w:tab w:val="left" w:pos="0"/>
        </w:tabs>
      </w:pPr>
    </w:p>
    <w:p w14:paraId="17C18D9B" w14:textId="77777777" w:rsidR="00DA03B7" w:rsidRDefault="00DA03B7" w:rsidP="00DA03B7">
      <w:pPr>
        <w:tabs>
          <w:tab w:val="left" w:pos="0"/>
        </w:tabs>
      </w:pPr>
      <w:r>
        <w:t>Для объектов энергетики</w:t>
      </w:r>
      <w:r w:rsidRPr="00F7084D">
        <w:t xml:space="preserve"> </w:t>
      </w:r>
      <w:r w:rsidR="00776474" w:rsidRPr="00F7084D">
        <w:t xml:space="preserve">ОГ </w:t>
      </w:r>
      <w:r w:rsidR="003B00C4">
        <w:t>«М</w:t>
      </w:r>
      <w:r w:rsidRPr="00F7084D">
        <w:t>ероприятия</w:t>
      </w:r>
      <w:r w:rsidR="003B00C4">
        <w:t>»</w:t>
      </w:r>
      <w:r w:rsidRPr="00F7084D">
        <w:t xml:space="preserve"> должны включать:</w:t>
      </w:r>
    </w:p>
    <w:p w14:paraId="7762261B" w14:textId="77777777" w:rsidR="00DA03B7" w:rsidRDefault="00160645" w:rsidP="003A6B5F">
      <w:pPr>
        <w:numPr>
          <w:ilvl w:val="0"/>
          <w:numId w:val="8"/>
        </w:numPr>
        <w:tabs>
          <w:tab w:val="left" w:pos="539"/>
        </w:tabs>
        <w:spacing w:before="120"/>
        <w:ind w:left="560"/>
      </w:pPr>
      <w:r>
        <w:rPr>
          <w:rFonts w:eastAsia="Times New Roman"/>
          <w:szCs w:val="24"/>
          <w:lang w:eastAsia="ru-RU"/>
        </w:rPr>
        <w:t>р</w:t>
      </w:r>
      <w:r w:rsidR="00DA03B7" w:rsidRPr="009007E3">
        <w:rPr>
          <w:rFonts w:eastAsia="Times New Roman"/>
          <w:szCs w:val="24"/>
          <w:lang w:eastAsia="ru-RU"/>
        </w:rPr>
        <w:t>азработк</w:t>
      </w:r>
      <w:r w:rsidR="00DA03B7">
        <w:rPr>
          <w:rFonts w:eastAsia="Times New Roman"/>
          <w:szCs w:val="24"/>
          <w:lang w:eastAsia="ru-RU"/>
        </w:rPr>
        <w:t>у</w:t>
      </w:r>
      <w:r w:rsidR="00DA03B7" w:rsidRPr="006C7303">
        <w:rPr>
          <w:rFonts w:eastAsia="Times New Roman"/>
          <w:szCs w:val="24"/>
          <w:lang w:eastAsia="ru-RU"/>
        </w:rPr>
        <w:t xml:space="preserve"> </w:t>
      </w:r>
      <w:r w:rsidR="00C12E7B">
        <w:rPr>
          <w:rFonts w:eastAsia="Times New Roman"/>
          <w:szCs w:val="24"/>
          <w:lang w:eastAsia="ru-RU"/>
        </w:rPr>
        <w:t>памят</w:t>
      </w:r>
      <w:r w:rsidR="00FC25EE">
        <w:rPr>
          <w:rFonts w:eastAsia="Times New Roman"/>
          <w:szCs w:val="24"/>
          <w:lang w:eastAsia="ru-RU"/>
        </w:rPr>
        <w:t>о</w:t>
      </w:r>
      <w:r w:rsidR="00C12E7B">
        <w:rPr>
          <w:rFonts w:eastAsia="Times New Roman"/>
          <w:szCs w:val="24"/>
          <w:lang w:eastAsia="ru-RU"/>
        </w:rPr>
        <w:t>к</w:t>
      </w:r>
      <w:r w:rsidR="004E35D1">
        <w:rPr>
          <w:rFonts w:eastAsia="Times New Roman"/>
          <w:szCs w:val="24"/>
          <w:lang w:eastAsia="ru-RU"/>
        </w:rPr>
        <w:t xml:space="preserve"> </w:t>
      </w:r>
      <w:r w:rsidR="00DA03B7" w:rsidRPr="009007E3">
        <w:rPr>
          <w:rFonts w:eastAsia="Times New Roman"/>
          <w:szCs w:val="24"/>
          <w:lang w:eastAsia="ru-RU"/>
        </w:rPr>
        <w:t xml:space="preserve">ОГ </w:t>
      </w:r>
      <w:r w:rsidR="00DA03B7" w:rsidRPr="006C7303">
        <w:rPr>
          <w:rFonts w:eastAsia="Times New Roman"/>
          <w:szCs w:val="24"/>
          <w:lang w:eastAsia="ru-RU"/>
        </w:rPr>
        <w:t>по применению блокирующих устройств</w:t>
      </w:r>
      <w:r w:rsidR="00DA03B7" w:rsidRPr="009007E3">
        <w:rPr>
          <w:rFonts w:eastAsia="Times New Roman"/>
          <w:szCs w:val="24"/>
          <w:lang w:eastAsia="ru-RU"/>
        </w:rPr>
        <w:t xml:space="preserve"> на объектах энергетики, на основании </w:t>
      </w:r>
      <w:r w:rsidR="003A6B5F" w:rsidRPr="003A6B5F">
        <w:rPr>
          <w:rFonts w:eastAsia="Times New Roman"/>
          <w:szCs w:val="24"/>
          <w:lang w:eastAsia="ru-RU"/>
        </w:rPr>
        <w:t>правил безопасности</w:t>
      </w:r>
      <w:r w:rsidR="003A6B5F">
        <w:rPr>
          <w:rFonts w:eastAsia="Times New Roman"/>
          <w:szCs w:val="24"/>
          <w:lang w:eastAsia="ru-RU"/>
        </w:rPr>
        <w:t xml:space="preserve"> в энергетике</w:t>
      </w:r>
      <w:r w:rsidR="005448C2">
        <w:rPr>
          <w:rFonts w:eastAsia="Times New Roman"/>
          <w:szCs w:val="24"/>
          <w:lang w:eastAsia="ru-RU"/>
        </w:rPr>
        <w:t>,</w:t>
      </w:r>
      <w:r w:rsidR="00FD4A88">
        <w:rPr>
          <w:rFonts w:eastAsia="Times New Roman"/>
          <w:szCs w:val="24"/>
          <w:lang w:eastAsia="ru-RU"/>
        </w:rPr>
        <w:t xml:space="preserve"> </w:t>
      </w:r>
      <w:r w:rsidR="003A6B5F">
        <w:rPr>
          <w:rFonts w:eastAsia="Times New Roman"/>
          <w:szCs w:val="24"/>
          <w:lang w:eastAsia="ru-RU"/>
        </w:rPr>
        <w:t>ЛНД Компании</w:t>
      </w:r>
      <w:r w:rsidR="00D82C33">
        <w:rPr>
          <w:rFonts w:eastAsia="Times New Roman"/>
          <w:szCs w:val="24"/>
          <w:lang w:eastAsia="ru-RU"/>
        </w:rPr>
        <w:t xml:space="preserve"> в области ПБОТОС </w:t>
      </w:r>
      <w:r w:rsidR="003A6B5F">
        <w:rPr>
          <w:rFonts w:eastAsia="Times New Roman"/>
          <w:szCs w:val="24"/>
          <w:lang w:eastAsia="ru-RU"/>
        </w:rPr>
        <w:t>и</w:t>
      </w:r>
      <w:r w:rsidR="00DA03B7" w:rsidRPr="009007E3">
        <w:rPr>
          <w:rFonts w:eastAsia="Times New Roman"/>
          <w:szCs w:val="24"/>
          <w:lang w:eastAsia="ru-RU"/>
        </w:rPr>
        <w:t xml:space="preserve"> с учетом </w:t>
      </w:r>
      <w:r w:rsidR="00741AB8">
        <w:rPr>
          <w:rFonts w:eastAsia="Times New Roman"/>
          <w:szCs w:val="24"/>
          <w:lang w:eastAsia="ru-RU"/>
        </w:rPr>
        <w:t>производственной деятельности ОГ;</w:t>
      </w:r>
    </w:p>
    <w:p w14:paraId="0B5CDFDC" w14:textId="77777777" w:rsidR="00DA03B7" w:rsidRDefault="00405FCF" w:rsidP="00405FCF">
      <w:pPr>
        <w:numPr>
          <w:ilvl w:val="0"/>
          <w:numId w:val="8"/>
        </w:numPr>
        <w:tabs>
          <w:tab w:val="left" w:pos="560"/>
        </w:tabs>
        <w:spacing w:before="120"/>
        <w:ind w:left="560" w:hanging="378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в</w:t>
      </w:r>
      <w:r w:rsidR="00DA03B7" w:rsidRPr="00E86E95">
        <w:rPr>
          <w:rFonts w:eastAsia="Times New Roman"/>
          <w:szCs w:val="24"/>
          <w:lang w:eastAsia="ru-RU"/>
        </w:rPr>
        <w:t>ыбор и закупк</w:t>
      </w:r>
      <w:r w:rsidR="00DA03B7">
        <w:rPr>
          <w:rFonts w:eastAsia="Times New Roman"/>
          <w:szCs w:val="24"/>
          <w:lang w:eastAsia="ru-RU"/>
        </w:rPr>
        <w:t>у</w:t>
      </w:r>
      <w:r w:rsidR="00DA03B7" w:rsidRPr="00E86E95">
        <w:rPr>
          <w:rFonts w:eastAsia="Times New Roman"/>
          <w:szCs w:val="24"/>
          <w:lang w:eastAsia="ru-RU"/>
        </w:rPr>
        <w:t xml:space="preserve"> типа (</w:t>
      </w:r>
      <w:r w:rsidR="00B566DD" w:rsidRPr="00B566DD">
        <w:rPr>
          <w:rFonts w:eastAsia="Times New Roman"/>
          <w:szCs w:val="24"/>
          <w:lang w:eastAsia="ru-RU"/>
        </w:rPr>
        <w:t xml:space="preserve">примеры устройств блокировки приведены в </w:t>
      </w:r>
      <w:hyperlink w:anchor="_ПРИЛОЖЕНИЕ_1._ПЕРЕЧЕНЬ" w:history="1">
        <w:r w:rsidR="00B566DD" w:rsidRPr="00E86CC2">
          <w:rPr>
            <w:rStyle w:val="ab"/>
            <w:rFonts w:eastAsia="Times New Roman"/>
            <w:szCs w:val="24"/>
            <w:lang w:eastAsia="ru-RU"/>
          </w:rPr>
          <w:t>Приложении 1</w:t>
        </w:r>
      </w:hyperlink>
      <w:r w:rsidR="00DA03B7" w:rsidRPr="00E86E95">
        <w:rPr>
          <w:rFonts w:eastAsia="Times New Roman"/>
          <w:szCs w:val="24"/>
          <w:lang w:eastAsia="ru-RU"/>
        </w:rPr>
        <w:t xml:space="preserve">) и необходимого количества блокирующих устройств и </w:t>
      </w:r>
      <w:r w:rsidR="002B790C">
        <w:rPr>
          <w:rFonts w:eastAsia="Times New Roman"/>
          <w:szCs w:val="24"/>
          <w:lang w:eastAsia="ru-RU"/>
        </w:rPr>
        <w:t>приспособлений</w:t>
      </w:r>
      <w:r w:rsidR="00160645">
        <w:rPr>
          <w:rFonts w:eastAsia="Times New Roman"/>
          <w:szCs w:val="24"/>
          <w:lang w:eastAsia="ru-RU"/>
        </w:rPr>
        <w:t xml:space="preserve"> </w:t>
      </w:r>
      <w:r w:rsidR="002B790C">
        <w:rPr>
          <w:rFonts w:eastAsia="Times New Roman"/>
          <w:szCs w:val="24"/>
          <w:lang w:eastAsia="ru-RU"/>
        </w:rPr>
        <w:t>(учитывая возможность</w:t>
      </w:r>
      <w:r w:rsidR="00160645" w:rsidRPr="00160645">
        <w:rPr>
          <w:rFonts w:eastAsia="Times New Roman"/>
          <w:szCs w:val="24"/>
          <w:lang w:eastAsia="ru-RU"/>
        </w:rPr>
        <w:t xml:space="preserve"> ОГ</w:t>
      </w:r>
      <w:r w:rsidR="002B790C">
        <w:rPr>
          <w:rFonts w:eastAsia="Times New Roman"/>
          <w:szCs w:val="24"/>
          <w:lang w:eastAsia="ru-RU"/>
        </w:rPr>
        <w:t xml:space="preserve"> по финансированию «Мероприятий»</w:t>
      </w:r>
      <w:r w:rsidR="00160645" w:rsidRPr="00160645">
        <w:rPr>
          <w:rFonts w:eastAsia="Times New Roman"/>
          <w:szCs w:val="24"/>
          <w:lang w:eastAsia="ru-RU"/>
        </w:rPr>
        <w:t>)</w:t>
      </w:r>
      <w:r w:rsidR="00741AB8">
        <w:rPr>
          <w:rFonts w:eastAsia="Times New Roman"/>
          <w:szCs w:val="24"/>
          <w:lang w:eastAsia="ru-RU"/>
        </w:rPr>
        <w:t>;</w:t>
      </w:r>
    </w:p>
    <w:p w14:paraId="0504ACC1" w14:textId="77777777" w:rsidR="00DA03B7" w:rsidRDefault="00160645" w:rsidP="00405FCF">
      <w:pPr>
        <w:numPr>
          <w:ilvl w:val="0"/>
          <w:numId w:val="8"/>
        </w:numPr>
        <w:tabs>
          <w:tab w:val="left" w:pos="539"/>
        </w:tabs>
        <w:spacing w:before="120"/>
        <w:ind w:left="538" w:hanging="371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р</w:t>
      </w:r>
      <w:r w:rsidR="00DA03B7">
        <w:rPr>
          <w:rFonts w:eastAsia="Times New Roman"/>
          <w:szCs w:val="24"/>
          <w:lang w:eastAsia="ru-RU"/>
        </w:rPr>
        <w:t>азработку перечня оборудования, в т.ч. запорных/отключающих устройств, в отношении котор</w:t>
      </w:r>
      <w:r w:rsidR="00741AB8">
        <w:rPr>
          <w:rFonts w:eastAsia="Times New Roman"/>
          <w:szCs w:val="24"/>
          <w:lang w:eastAsia="ru-RU"/>
        </w:rPr>
        <w:t>ых</w:t>
      </w:r>
      <w:r w:rsidR="00DA03B7">
        <w:rPr>
          <w:rFonts w:eastAsia="Times New Roman"/>
          <w:szCs w:val="24"/>
          <w:lang w:eastAsia="ru-RU"/>
        </w:rPr>
        <w:t xml:space="preserve"> требуется </w:t>
      </w:r>
      <w:r w:rsidR="00D055E5">
        <w:rPr>
          <w:rFonts w:eastAsia="Times New Roman"/>
          <w:szCs w:val="24"/>
          <w:lang w:eastAsia="ru-RU"/>
        </w:rPr>
        <w:t xml:space="preserve">доработка </w:t>
      </w:r>
      <w:r w:rsidR="00DA03B7">
        <w:rPr>
          <w:rFonts w:eastAsia="Times New Roman"/>
          <w:szCs w:val="24"/>
          <w:lang w:eastAsia="ru-RU"/>
        </w:rPr>
        <w:t>существующих или разработка новой конструкции блокирующих устройств</w:t>
      </w:r>
      <w:r w:rsidR="00741AB8">
        <w:rPr>
          <w:rFonts w:eastAsia="Times New Roman"/>
          <w:szCs w:val="24"/>
          <w:lang w:eastAsia="ru-RU"/>
        </w:rPr>
        <w:t>;</w:t>
      </w:r>
    </w:p>
    <w:p w14:paraId="1F641393" w14:textId="77777777" w:rsidR="00DA03B7" w:rsidRDefault="00160645" w:rsidP="00DA03B7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р</w:t>
      </w:r>
      <w:r w:rsidR="00DA03B7" w:rsidRPr="009007E3">
        <w:rPr>
          <w:rFonts w:eastAsia="Times New Roman"/>
          <w:szCs w:val="24"/>
          <w:lang w:eastAsia="ru-RU"/>
        </w:rPr>
        <w:t>азработк</w:t>
      </w:r>
      <w:r w:rsidR="00DA03B7">
        <w:rPr>
          <w:rFonts w:eastAsia="Times New Roman"/>
          <w:szCs w:val="24"/>
          <w:lang w:eastAsia="ru-RU"/>
        </w:rPr>
        <w:t>у</w:t>
      </w:r>
      <w:r w:rsidR="00DA03B7" w:rsidRPr="009007E3">
        <w:rPr>
          <w:rFonts w:eastAsia="Times New Roman"/>
          <w:szCs w:val="24"/>
          <w:lang w:eastAsia="ru-RU"/>
        </w:rPr>
        <w:t xml:space="preserve"> перечня </w:t>
      </w:r>
      <w:r w:rsidR="00DA03B7">
        <w:rPr>
          <w:rFonts w:eastAsia="Times New Roman"/>
          <w:szCs w:val="24"/>
          <w:lang w:eastAsia="ru-RU"/>
        </w:rPr>
        <w:t>энерго</w:t>
      </w:r>
      <w:r w:rsidR="00DA03B7" w:rsidRPr="009007E3">
        <w:rPr>
          <w:rFonts w:eastAsia="Times New Roman"/>
          <w:szCs w:val="24"/>
          <w:lang w:eastAsia="ru-RU"/>
        </w:rPr>
        <w:t xml:space="preserve">установок, установка блокирующих устройств </w:t>
      </w:r>
      <w:r w:rsidR="002B790C">
        <w:rPr>
          <w:rFonts w:eastAsia="Times New Roman"/>
          <w:szCs w:val="24"/>
          <w:lang w:eastAsia="ru-RU"/>
        </w:rPr>
        <w:t>на</w:t>
      </w:r>
      <w:r w:rsidR="00DA03B7" w:rsidRPr="009007E3">
        <w:rPr>
          <w:rFonts w:eastAsia="Times New Roman"/>
          <w:szCs w:val="24"/>
          <w:lang w:eastAsia="ru-RU"/>
        </w:rPr>
        <w:t xml:space="preserve"> которых не возможна или опасна </w:t>
      </w:r>
      <w:r w:rsidR="00DA03B7">
        <w:rPr>
          <w:rFonts w:eastAsia="Times New Roman"/>
          <w:szCs w:val="24"/>
          <w:lang w:eastAsia="ru-RU"/>
        </w:rPr>
        <w:t>из-за</w:t>
      </w:r>
      <w:r w:rsidR="00DA03B7" w:rsidRPr="009007E3">
        <w:rPr>
          <w:rFonts w:eastAsia="Times New Roman"/>
          <w:szCs w:val="24"/>
          <w:lang w:eastAsia="ru-RU"/>
        </w:rPr>
        <w:t xml:space="preserve"> особенностей конструкции</w:t>
      </w:r>
      <w:r w:rsidR="00DA03B7">
        <w:rPr>
          <w:rFonts w:eastAsia="Times New Roman"/>
          <w:szCs w:val="24"/>
          <w:lang w:eastAsia="ru-RU"/>
        </w:rPr>
        <w:t>, и в отношении которых разрабатываются компенсирующие мероприятия по обеспечению безопасного выполнения работ (установка диэлектрических колпаков на ножи разъединителей, отсоединение проводов, кабелей шин и т.д.).</w:t>
      </w:r>
    </w:p>
    <w:p w14:paraId="5D4FAF5D" w14:textId="77777777" w:rsidR="00DA03B7" w:rsidRDefault="00DA03B7" w:rsidP="00DA03B7">
      <w:pPr>
        <w:tabs>
          <w:tab w:val="left" w:pos="539"/>
        </w:tabs>
        <w:rPr>
          <w:rFonts w:eastAsia="Times New Roman"/>
          <w:szCs w:val="24"/>
          <w:lang w:eastAsia="ru-RU"/>
        </w:rPr>
      </w:pPr>
    </w:p>
    <w:p w14:paraId="55076F21" w14:textId="77777777" w:rsidR="00DA03B7" w:rsidRPr="00FD17F5" w:rsidRDefault="00DA03B7" w:rsidP="00DA03B7">
      <w:pPr>
        <w:widowControl w:val="0"/>
        <w:ind w:left="567"/>
        <w:rPr>
          <w:i/>
          <w:iCs/>
          <w:szCs w:val="24"/>
          <w:u w:val="single"/>
        </w:rPr>
      </w:pPr>
      <w:r w:rsidRPr="00FD17F5">
        <w:rPr>
          <w:i/>
          <w:iCs/>
          <w:szCs w:val="24"/>
          <w:u w:val="single"/>
        </w:rPr>
        <w:t>Примечание:</w:t>
      </w:r>
      <w:r w:rsidRPr="00FD17F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В случае е</w:t>
      </w:r>
      <w:r w:rsidRPr="00FD17F5">
        <w:rPr>
          <w:i/>
          <w:iCs/>
          <w:szCs w:val="24"/>
        </w:rPr>
        <w:t xml:space="preserve">сли существующие блокирующие устройства по своему конструктивному исполнению не соответствуют запорным/отключающим устройствам находящегося в эксплуатации </w:t>
      </w:r>
      <w:r w:rsidR="002B790C">
        <w:rPr>
          <w:i/>
          <w:iCs/>
          <w:szCs w:val="24"/>
        </w:rPr>
        <w:t xml:space="preserve">ОГ </w:t>
      </w:r>
      <w:r w:rsidRPr="00FD17F5">
        <w:rPr>
          <w:i/>
          <w:iCs/>
          <w:szCs w:val="24"/>
        </w:rPr>
        <w:t>или закупаемого оборудования</w:t>
      </w:r>
      <w:r w:rsidR="002B790C">
        <w:rPr>
          <w:i/>
          <w:iCs/>
          <w:szCs w:val="24"/>
        </w:rPr>
        <w:t xml:space="preserve"> для ОГ</w:t>
      </w:r>
      <w:r w:rsidRPr="00FD17F5">
        <w:rPr>
          <w:i/>
          <w:iCs/>
          <w:szCs w:val="24"/>
        </w:rPr>
        <w:t xml:space="preserve">, </w:t>
      </w:r>
      <w:r w:rsidR="00081E5A">
        <w:rPr>
          <w:i/>
          <w:iCs/>
          <w:szCs w:val="24"/>
        </w:rPr>
        <w:t>К</w:t>
      </w:r>
      <w:r w:rsidR="00817F7B">
        <w:rPr>
          <w:i/>
          <w:iCs/>
          <w:szCs w:val="24"/>
        </w:rPr>
        <w:t>онструкто</w:t>
      </w:r>
      <w:r w:rsidR="00617B71">
        <w:rPr>
          <w:i/>
          <w:iCs/>
          <w:szCs w:val="24"/>
        </w:rPr>
        <w:t>рско</w:t>
      </w:r>
      <w:r w:rsidR="00817F7B">
        <w:rPr>
          <w:i/>
          <w:iCs/>
          <w:szCs w:val="24"/>
        </w:rPr>
        <w:t xml:space="preserve">-технологическое </w:t>
      </w:r>
      <w:r w:rsidR="00081E5A">
        <w:rPr>
          <w:i/>
          <w:iCs/>
          <w:szCs w:val="24"/>
        </w:rPr>
        <w:t>СП</w:t>
      </w:r>
      <w:r w:rsidR="00817F7B">
        <w:rPr>
          <w:i/>
          <w:iCs/>
          <w:szCs w:val="24"/>
        </w:rPr>
        <w:t xml:space="preserve"> ОГ </w:t>
      </w:r>
      <w:r w:rsidR="00081E5A">
        <w:rPr>
          <w:i/>
          <w:iCs/>
          <w:szCs w:val="24"/>
        </w:rPr>
        <w:t>(</w:t>
      </w:r>
      <w:r w:rsidR="00817F7B">
        <w:rPr>
          <w:i/>
          <w:iCs/>
          <w:szCs w:val="24"/>
        </w:rPr>
        <w:t xml:space="preserve">при наличии) </w:t>
      </w:r>
      <w:r w:rsidRPr="00FD17F5">
        <w:rPr>
          <w:i/>
          <w:iCs/>
          <w:szCs w:val="24"/>
        </w:rPr>
        <w:t xml:space="preserve">должно выполнить проектирование новой или доработку существующей конструкции блокирующих устройств (самостоятельно или с привлечением </w:t>
      </w:r>
      <w:r w:rsidR="00FD4A88">
        <w:rPr>
          <w:i/>
          <w:iCs/>
          <w:szCs w:val="24"/>
        </w:rPr>
        <w:t>подрядной организации</w:t>
      </w:r>
      <w:r w:rsidRPr="00FD17F5">
        <w:rPr>
          <w:i/>
          <w:iCs/>
          <w:szCs w:val="24"/>
        </w:rPr>
        <w:t>).</w:t>
      </w:r>
      <w:r w:rsidRPr="00FD17F5">
        <w:rPr>
          <w:i/>
          <w:iCs/>
          <w:szCs w:val="24"/>
          <w:u w:val="single"/>
        </w:rPr>
        <w:t xml:space="preserve"> </w:t>
      </w:r>
    </w:p>
    <w:p w14:paraId="193F37DB" w14:textId="77777777" w:rsidR="00DA03B7" w:rsidRPr="009007E3" w:rsidRDefault="00DA03B7" w:rsidP="00DA03B7">
      <w:pPr>
        <w:widowControl w:val="0"/>
        <w:tabs>
          <w:tab w:val="left" w:pos="764"/>
        </w:tabs>
        <w:rPr>
          <w:rFonts w:eastAsia="Times New Roman"/>
          <w:szCs w:val="24"/>
          <w:lang w:eastAsia="ru-RU"/>
        </w:rPr>
      </w:pPr>
    </w:p>
    <w:p w14:paraId="294E917F" w14:textId="77777777" w:rsidR="00DA03B7" w:rsidRDefault="00617B71" w:rsidP="00DA03B7">
      <w:pPr>
        <w:tabs>
          <w:tab w:val="left" w:pos="539"/>
        </w:tabs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Работник </w:t>
      </w:r>
      <w:r w:rsidR="00DA03B7">
        <w:rPr>
          <w:rFonts w:eastAsia="Times New Roman"/>
          <w:szCs w:val="24"/>
          <w:lang w:eastAsia="ru-RU"/>
        </w:rPr>
        <w:t>ОГ</w:t>
      </w:r>
      <w:r>
        <w:rPr>
          <w:rFonts w:eastAsia="Times New Roman"/>
          <w:szCs w:val="24"/>
          <w:lang w:eastAsia="ru-RU"/>
        </w:rPr>
        <w:t>, назначенный вышеуказанным распорядительным документом ОГ ответственным за разработку и согласование «Мероприятий» с ответственными исполнителями ОГ</w:t>
      </w:r>
      <w:r w:rsidR="00A64FB6">
        <w:rPr>
          <w:rFonts w:eastAsia="Times New Roman"/>
          <w:szCs w:val="24"/>
          <w:lang w:eastAsia="ru-RU"/>
        </w:rPr>
        <w:t>, Д</w:t>
      </w:r>
      <w:r w:rsidR="00A64FB6" w:rsidRPr="004A7439">
        <w:rPr>
          <w:rFonts w:eastAsia="Times New Roman"/>
          <w:szCs w:val="24"/>
          <w:lang w:eastAsia="ru-RU"/>
        </w:rPr>
        <w:t xml:space="preserve">ПБОТОС бизнес-блока </w:t>
      </w:r>
      <w:r w:rsidR="00A64FB6">
        <w:rPr>
          <w:rFonts w:eastAsia="Times New Roman"/>
          <w:szCs w:val="24"/>
          <w:lang w:eastAsia="ru-RU"/>
        </w:rPr>
        <w:t>и со ССП ПАО «НК «Роснефть»</w:t>
      </w:r>
      <w:r w:rsidR="00A64FB6" w:rsidRPr="00E17E38">
        <w:rPr>
          <w:rFonts w:eastAsia="Times New Roman"/>
          <w:szCs w:val="24"/>
          <w:lang w:eastAsia="ru-RU"/>
        </w:rPr>
        <w:t xml:space="preserve"> </w:t>
      </w:r>
      <w:r w:rsidR="00A64FB6">
        <w:rPr>
          <w:rFonts w:eastAsia="Times New Roman"/>
          <w:szCs w:val="24"/>
          <w:lang w:eastAsia="ru-RU"/>
        </w:rPr>
        <w:t xml:space="preserve">(которые </w:t>
      </w:r>
      <w:r w:rsidR="00A64FB6" w:rsidRPr="00E17E38">
        <w:rPr>
          <w:rFonts w:eastAsia="Times New Roman"/>
          <w:szCs w:val="24"/>
          <w:lang w:eastAsia="ru-RU"/>
        </w:rPr>
        <w:t>курирую</w:t>
      </w:r>
      <w:r w:rsidR="00A64FB6">
        <w:rPr>
          <w:rFonts w:eastAsia="Times New Roman"/>
          <w:szCs w:val="24"/>
          <w:lang w:eastAsia="ru-RU"/>
        </w:rPr>
        <w:t>т</w:t>
      </w:r>
      <w:r w:rsidR="00A64FB6" w:rsidRPr="00E17E38">
        <w:rPr>
          <w:rFonts w:eastAsia="Times New Roman"/>
          <w:szCs w:val="24"/>
          <w:lang w:eastAsia="ru-RU"/>
        </w:rPr>
        <w:t xml:space="preserve"> ОГ по направлению деятельности</w:t>
      </w:r>
      <w:r w:rsidR="00A64FB6">
        <w:rPr>
          <w:rFonts w:eastAsia="Times New Roman"/>
          <w:szCs w:val="24"/>
          <w:lang w:eastAsia="ru-RU"/>
        </w:rPr>
        <w:t>)</w:t>
      </w:r>
      <w:r w:rsidR="00FD4A88">
        <w:rPr>
          <w:rFonts w:eastAsia="Times New Roman"/>
          <w:szCs w:val="24"/>
          <w:lang w:eastAsia="ru-RU"/>
        </w:rPr>
        <w:t>, п</w:t>
      </w:r>
      <w:r w:rsidR="00812D06">
        <w:rPr>
          <w:rFonts w:eastAsia="Times New Roman"/>
          <w:szCs w:val="24"/>
          <w:lang w:eastAsia="ru-RU"/>
        </w:rPr>
        <w:t>о</w:t>
      </w:r>
      <w:r w:rsidR="00FD4A88">
        <w:rPr>
          <w:rFonts w:eastAsia="Times New Roman"/>
          <w:szCs w:val="24"/>
          <w:lang w:eastAsia="ru-RU"/>
        </w:rPr>
        <w:t>средством электронной почты,</w:t>
      </w:r>
      <w:r w:rsidR="00A64FB6">
        <w:rPr>
          <w:rFonts w:eastAsia="Times New Roman"/>
          <w:szCs w:val="24"/>
          <w:lang w:eastAsia="ru-RU"/>
        </w:rPr>
        <w:t xml:space="preserve"> должен</w:t>
      </w:r>
      <w:r w:rsidR="00DA03B7">
        <w:rPr>
          <w:rFonts w:eastAsia="Times New Roman"/>
          <w:szCs w:val="24"/>
          <w:lang w:eastAsia="ru-RU"/>
        </w:rPr>
        <w:t xml:space="preserve"> направить </w:t>
      </w:r>
      <w:r w:rsidR="000E3D72">
        <w:rPr>
          <w:rFonts w:eastAsia="Times New Roman"/>
          <w:szCs w:val="24"/>
          <w:lang w:eastAsia="ru-RU"/>
        </w:rPr>
        <w:t>«М</w:t>
      </w:r>
      <w:r w:rsidR="00DA03B7">
        <w:rPr>
          <w:rFonts w:eastAsia="Times New Roman"/>
          <w:szCs w:val="24"/>
          <w:lang w:eastAsia="ru-RU"/>
        </w:rPr>
        <w:t>ероприятия</w:t>
      </w:r>
      <w:r w:rsidR="002B790C">
        <w:rPr>
          <w:rFonts w:eastAsia="Times New Roman"/>
          <w:szCs w:val="24"/>
          <w:lang w:eastAsia="ru-RU"/>
        </w:rPr>
        <w:t>»</w:t>
      </w:r>
      <w:r w:rsidR="00DA03B7">
        <w:rPr>
          <w:rFonts w:eastAsia="Times New Roman"/>
          <w:szCs w:val="24"/>
          <w:lang w:eastAsia="ru-RU"/>
        </w:rPr>
        <w:t xml:space="preserve"> </w:t>
      </w:r>
      <w:r w:rsidR="00A64FB6">
        <w:rPr>
          <w:rFonts w:eastAsia="Times New Roman"/>
          <w:szCs w:val="24"/>
          <w:lang w:eastAsia="ru-RU"/>
        </w:rPr>
        <w:t xml:space="preserve">на </w:t>
      </w:r>
      <w:r w:rsidR="002B790C">
        <w:rPr>
          <w:rFonts w:eastAsia="Times New Roman"/>
          <w:szCs w:val="24"/>
          <w:lang w:eastAsia="ru-RU"/>
        </w:rPr>
        <w:t xml:space="preserve">согласование </w:t>
      </w:r>
      <w:r w:rsidR="00A64FB6">
        <w:rPr>
          <w:rFonts w:eastAsia="Times New Roman"/>
          <w:szCs w:val="24"/>
          <w:lang w:eastAsia="ru-RU"/>
        </w:rPr>
        <w:t>в</w:t>
      </w:r>
      <w:r w:rsidR="00DA03B7">
        <w:rPr>
          <w:rFonts w:eastAsia="Times New Roman"/>
          <w:szCs w:val="24"/>
          <w:lang w:eastAsia="ru-RU"/>
        </w:rPr>
        <w:t xml:space="preserve"> Д</w:t>
      </w:r>
      <w:r w:rsidR="00DA03B7" w:rsidRPr="004A7439">
        <w:rPr>
          <w:rFonts w:eastAsia="Times New Roman"/>
          <w:szCs w:val="24"/>
          <w:lang w:eastAsia="ru-RU"/>
        </w:rPr>
        <w:t xml:space="preserve">ПБОТОС бизнес-блока </w:t>
      </w:r>
      <w:r w:rsidR="00DA03B7">
        <w:rPr>
          <w:rFonts w:eastAsia="Times New Roman"/>
          <w:szCs w:val="24"/>
          <w:lang w:eastAsia="ru-RU"/>
        </w:rPr>
        <w:t xml:space="preserve">и </w:t>
      </w:r>
      <w:r w:rsidR="00741AB8">
        <w:rPr>
          <w:rFonts w:eastAsia="Times New Roman"/>
          <w:szCs w:val="24"/>
          <w:lang w:eastAsia="ru-RU"/>
        </w:rPr>
        <w:t xml:space="preserve">в </w:t>
      </w:r>
      <w:r w:rsidR="00DA03B7">
        <w:rPr>
          <w:rFonts w:eastAsia="Times New Roman"/>
          <w:szCs w:val="24"/>
          <w:lang w:eastAsia="ru-RU"/>
        </w:rPr>
        <w:t>ССП ПАО «НК «Роснефть»</w:t>
      </w:r>
      <w:r w:rsidR="00DA03B7" w:rsidRPr="00E17E38">
        <w:rPr>
          <w:rFonts w:eastAsia="Times New Roman"/>
          <w:szCs w:val="24"/>
          <w:lang w:eastAsia="ru-RU"/>
        </w:rPr>
        <w:t xml:space="preserve">, </w:t>
      </w:r>
      <w:r w:rsidR="00741AB8">
        <w:rPr>
          <w:rFonts w:eastAsia="Times New Roman"/>
          <w:szCs w:val="24"/>
          <w:lang w:eastAsia="ru-RU"/>
        </w:rPr>
        <w:t xml:space="preserve">которые </w:t>
      </w:r>
      <w:r w:rsidR="00DA03B7" w:rsidRPr="00E17E38">
        <w:rPr>
          <w:rFonts w:eastAsia="Times New Roman"/>
          <w:szCs w:val="24"/>
          <w:lang w:eastAsia="ru-RU"/>
        </w:rPr>
        <w:t>курирую</w:t>
      </w:r>
      <w:r w:rsidR="00741AB8">
        <w:rPr>
          <w:rFonts w:eastAsia="Times New Roman"/>
          <w:szCs w:val="24"/>
          <w:lang w:eastAsia="ru-RU"/>
        </w:rPr>
        <w:t>т</w:t>
      </w:r>
      <w:r w:rsidR="00DA03B7" w:rsidRPr="00E17E38">
        <w:rPr>
          <w:rFonts w:eastAsia="Times New Roman"/>
          <w:szCs w:val="24"/>
          <w:lang w:eastAsia="ru-RU"/>
        </w:rPr>
        <w:t xml:space="preserve"> ОГ по направлению деятельности</w:t>
      </w:r>
      <w:r w:rsidR="00DA03B7">
        <w:rPr>
          <w:rFonts w:eastAsia="Times New Roman"/>
          <w:szCs w:val="24"/>
          <w:lang w:eastAsia="ru-RU"/>
        </w:rPr>
        <w:t>.</w:t>
      </w:r>
    </w:p>
    <w:p w14:paraId="46306CCF" w14:textId="77777777" w:rsidR="00DA03B7" w:rsidRDefault="00DA03B7" w:rsidP="00DA03B7">
      <w:pPr>
        <w:tabs>
          <w:tab w:val="left" w:pos="539"/>
        </w:tabs>
        <w:rPr>
          <w:rFonts w:eastAsia="Times New Roman"/>
          <w:szCs w:val="24"/>
          <w:lang w:eastAsia="ru-RU"/>
        </w:rPr>
      </w:pPr>
    </w:p>
    <w:p w14:paraId="4ACB1977" w14:textId="77777777" w:rsidR="00DA03B7" w:rsidRDefault="00DA03B7" w:rsidP="00DA03B7">
      <w:pPr>
        <w:tabs>
          <w:tab w:val="left" w:pos="539"/>
        </w:tabs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Д</w:t>
      </w:r>
      <w:r w:rsidRPr="004A7439">
        <w:rPr>
          <w:rFonts w:eastAsia="Times New Roman"/>
          <w:szCs w:val="24"/>
          <w:lang w:eastAsia="ru-RU"/>
        </w:rPr>
        <w:t xml:space="preserve">ПБОТОС бизнес-блока </w:t>
      </w:r>
      <w:r>
        <w:rPr>
          <w:rFonts w:eastAsia="Times New Roman"/>
          <w:szCs w:val="24"/>
          <w:lang w:eastAsia="ru-RU"/>
        </w:rPr>
        <w:t>и ССП ПАО «НК «Роснефть»</w:t>
      </w:r>
      <w:r w:rsidRPr="00E17E38">
        <w:rPr>
          <w:rFonts w:eastAsia="Times New Roman"/>
          <w:szCs w:val="24"/>
          <w:lang w:eastAsia="ru-RU"/>
        </w:rPr>
        <w:t>, курирующи</w:t>
      </w:r>
      <w:r>
        <w:rPr>
          <w:rFonts w:eastAsia="Times New Roman"/>
          <w:szCs w:val="24"/>
          <w:lang w:eastAsia="ru-RU"/>
        </w:rPr>
        <w:t>е</w:t>
      </w:r>
      <w:r w:rsidRPr="00E17E38">
        <w:rPr>
          <w:rFonts w:eastAsia="Times New Roman"/>
          <w:szCs w:val="24"/>
          <w:lang w:eastAsia="ru-RU"/>
        </w:rPr>
        <w:t xml:space="preserve"> ОГ по направлению деятельности</w:t>
      </w:r>
      <w:r w:rsidR="00741AB8">
        <w:rPr>
          <w:rFonts w:eastAsia="Times New Roman"/>
          <w:szCs w:val="24"/>
          <w:lang w:eastAsia="ru-RU"/>
        </w:rPr>
        <w:t>,</w:t>
      </w:r>
      <w:r>
        <w:rPr>
          <w:rFonts w:eastAsia="Times New Roman"/>
          <w:szCs w:val="24"/>
          <w:lang w:eastAsia="ru-RU"/>
        </w:rPr>
        <w:t xml:space="preserve"> должны</w:t>
      </w:r>
      <w:r w:rsidRPr="004A7439">
        <w:rPr>
          <w:rFonts w:eastAsia="Times New Roman"/>
          <w:szCs w:val="24"/>
          <w:lang w:eastAsia="ru-RU"/>
        </w:rPr>
        <w:t xml:space="preserve"> в течение 15 рабочих дней</w:t>
      </w:r>
      <w:r w:rsidR="005D3F4F">
        <w:rPr>
          <w:rFonts w:eastAsia="Times New Roman"/>
          <w:szCs w:val="24"/>
          <w:lang w:eastAsia="ru-RU"/>
        </w:rPr>
        <w:t xml:space="preserve"> (с момента получения документа)</w:t>
      </w:r>
      <w:r w:rsidRPr="004A7439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>р</w:t>
      </w:r>
      <w:r w:rsidRPr="004A7439">
        <w:rPr>
          <w:rFonts w:eastAsia="Times New Roman"/>
          <w:szCs w:val="24"/>
          <w:lang w:eastAsia="ru-RU"/>
        </w:rPr>
        <w:t>ассмотреть и</w:t>
      </w:r>
      <w:r>
        <w:rPr>
          <w:rFonts w:eastAsia="Times New Roman"/>
          <w:szCs w:val="24"/>
          <w:lang w:eastAsia="ru-RU"/>
        </w:rPr>
        <w:t>, при положительном заключении,</w:t>
      </w:r>
      <w:r w:rsidRPr="004A7439">
        <w:rPr>
          <w:rFonts w:eastAsia="Times New Roman"/>
          <w:szCs w:val="24"/>
          <w:lang w:eastAsia="ru-RU"/>
        </w:rPr>
        <w:t xml:space="preserve"> согласовать </w:t>
      </w:r>
      <w:r w:rsidR="00916CCA">
        <w:rPr>
          <w:rFonts w:eastAsia="Times New Roman"/>
          <w:szCs w:val="24"/>
          <w:lang w:eastAsia="ru-RU"/>
        </w:rPr>
        <w:t>и направить согласованные «Мероприятия» посредством электронной почты</w:t>
      </w:r>
      <w:r>
        <w:rPr>
          <w:rFonts w:eastAsia="Times New Roman"/>
          <w:szCs w:val="24"/>
          <w:lang w:eastAsia="ru-RU"/>
        </w:rPr>
        <w:t xml:space="preserve">. </w:t>
      </w:r>
    </w:p>
    <w:p w14:paraId="6C9CC305" w14:textId="77777777" w:rsidR="00DA03B7" w:rsidRDefault="00DA03B7" w:rsidP="00DA03B7">
      <w:pPr>
        <w:tabs>
          <w:tab w:val="left" w:pos="539"/>
        </w:tabs>
        <w:rPr>
          <w:rFonts w:eastAsia="Times New Roman"/>
          <w:szCs w:val="24"/>
          <w:lang w:eastAsia="ru-RU"/>
        </w:rPr>
      </w:pPr>
    </w:p>
    <w:p w14:paraId="54F27A05" w14:textId="77777777" w:rsidR="00DA03B7" w:rsidRDefault="00DA03B7" w:rsidP="00DA03B7">
      <w:pPr>
        <w:tabs>
          <w:tab w:val="left" w:pos="539"/>
        </w:tabs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В случае если </w:t>
      </w:r>
      <w:r w:rsidR="002B790C">
        <w:rPr>
          <w:rFonts w:eastAsia="Times New Roman"/>
          <w:szCs w:val="24"/>
          <w:lang w:eastAsia="ru-RU"/>
        </w:rPr>
        <w:t xml:space="preserve">к «Мероприятиям» </w:t>
      </w:r>
      <w:r>
        <w:rPr>
          <w:rFonts w:eastAsia="Times New Roman"/>
          <w:szCs w:val="24"/>
          <w:lang w:eastAsia="ru-RU"/>
        </w:rPr>
        <w:t>возникли замечания от Д</w:t>
      </w:r>
      <w:r w:rsidRPr="004A7439">
        <w:rPr>
          <w:rFonts w:eastAsia="Times New Roman"/>
          <w:szCs w:val="24"/>
          <w:lang w:eastAsia="ru-RU"/>
        </w:rPr>
        <w:t xml:space="preserve">ПБОТОС бизнес-блока </w:t>
      </w:r>
      <w:r>
        <w:rPr>
          <w:rFonts w:eastAsia="Times New Roman"/>
          <w:szCs w:val="24"/>
          <w:lang w:eastAsia="ru-RU"/>
        </w:rPr>
        <w:t>и/или ССП ПАО «НК «Роснефть»</w:t>
      </w:r>
      <w:r w:rsidRPr="00E17E38">
        <w:rPr>
          <w:rFonts w:eastAsia="Times New Roman"/>
          <w:szCs w:val="24"/>
          <w:lang w:eastAsia="ru-RU"/>
        </w:rPr>
        <w:t>, курирующи</w:t>
      </w:r>
      <w:r>
        <w:rPr>
          <w:rFonts w:eastAsia="Times New Roman"/>
          <w:szCs w:val="24"/>
          <w:lang w:eastAsia="ru-RU"/>
        </w:rPr>
        <w:t>х</w:t>
      </w:r>
      <w:r w:rsidRPr="00E17E38">
        <w:rPr>
          <w:rFonts w:eastAsia="Times New Roman"/>
          <w:szCs w:val="24"/>
          <w:lang w:eastAsia="ru-RU"/>
        </w:rPr>
        <w:t xml:space="preserve"> ОГ по направлению деятельности</w:t>
      </w:r>
      <w:r>
        <w:rPr>
          <w:rFonts w:eastAsia="Times New Roman"/>
          <w:szCs w:val="24"/>
          <w:lang w:eastAsia="ru-RU"/>
        </w:rPr>
        <w:t xml:space="preserve">, </w:t>
      </w:r>
      <w:r w:rsidR="00516EC4">
        <w:rPr>
          <w:rFonts w:eastAsia="Times New Roman"/>
          <w:szCs w:val="24"/>
          <w:lang w:eastAsia="ru-RU"/>
        </w:rPr>
        <w:t>«М</w:t>
      </w:r>
      <w:r>
        <w:rPr>
          <w:rFonts w:eastAsia="Times New Roman"/>
          <w:szCs w:val="24"/>
          <w:lang w:eastAsia="ru-RU"/>
        </w:rPr>
        <w:t>ероприятия</w:t>
      </w:r>
      <w:r w:rsidR="00516EC4">
        <w:rPr>
          <w:rFonts w:eastAsia="Times New Roman"/>
          <w:szCs w:val="24"/>
          <w:lang w:eastAsia="ru-RU"/>
        </w:rPr>
        <w:t>»</w:t>
      </w:r>
      <w:r>
        <w:rPr>
          <w:rFonts w:eastAsia="Times New Roman"/>
          <w:szCs w:val="24"/>
          <w:lang w:eastAsia="ru-RU"/>
        </w:rPr>
        <w:t xml:space="preserve"> должны быть возвращены в ОГ на доработку. </w:t>
      </w:r>
    </w:p>
    <w:p w14:paraId="753FFE89" w14:textId="77777777" w:rsidR="00DA03B7" w:rsidRDefault="00DA03B7" w:rsidP="00DA03B7">
      <w:pPr>
        <w:tabs>
          <w:tab w:val="left" w:pos="539"/>
        </w:tabs>
        <w:rPr>
          <w:rFonts w:eastAsia="Times New Roman"/>
          <w:szCs w:val="24"/>
          <w:lang w:eastAsia="ru-RU"/>
        </w:rPr>
      </w:pPr>
    </w:p>
    <w:p w14:paraId="3314BD1D" w14:textId="77777777" w:rsidR="00BD5F00" w:rsidRDefault="00DA03B7" w:rsidP="00DA03B7">
      <w:pPr>
        <w:tabs>
          <w:tab w:val="left" w:pos="539"/>
        </w:tabs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ОГ в течение 10-15 рабочих дней</w:t>
      </w:r>
      <w:r w:rsidR="005D3F4F">
        <w:rPr>
          <w:rFonts w:eastAsia="Times New Roman"/>
          <w:szCs w:val="24"/>
          <w:lang w:eastAsia="ru-RU"/>
        </w:rPr>
        <w:t xml:space="preserve"> (с момента возврата документа на доработку)</w:t>
      </w:r>
      <w:r>
        <w:rPr>
          <w:rFonts w:eastAsia="Times New Roman"/>
          <w:szCs w:val="24"/>
          <w:lang w:eastAsia="ru-RU"/>
        </w:rPr>
        <w:t xml:space="preserve"> должн</w:t>
      </w:r>
      <w:r w:rsidR="00041C03">
        <w:rPr>
          <w:rFonts w:eastAsia="Times New Roman"/>
          <w:szCs w:val="24"/>
          <w:lang w:eastAsia="ru-RU"/>
        </w:rPr>
        <w:t>о</w:t>
      </w:r>
      <w:r>
        <w:rPr>
          <w:rFonts w:eastAsia="Times New Roman"/>
          <w:szCs w:val="24"/>
          <w:lang w:eastAsia="ru-RU"/>
        </w:rPr>
        <w:t xml:space="preserve"> устранить замечания, предложения и повторно направить мероприятия на согласование. Далее </w:t>
      </w:r>
      <w:r w:rsidR="00405FCF">
        <w:rPr>
          <w:rFonts w:eastAsia="Times New Roman"/>
          <w:szCs w:val="24"/>
          <w:lang w:eastAsia="ru-RU"/>
        </w:rPr>
        <w:t>продолжи</w:t>
      </w:r>
      <w:r>
        <w:rPr>
          <w:rFonts w:eastAsia="Times New Roman"/>
          <w:szCs w:val="24"/>
          <w:lang w:eastAsia="ru-RU"/>
        </w:rPr>
        <w:t>ть до окончательного согласования.</w:t>
      </w:r>
      <w:r w:rsidR="00516EC4">
        <w:rPr>
          <w:rFonts w:eastAsia="Times New Roman"/>
          <w:szCs w:val="24"/>
          <w:lang w:eastAsia="ru-RU"/>
        </w:rPr>
        <w:t xml:space="preserve"> </w:t>
      </w:r>
    </w:p>
    <w:p w14:paraId="3DA7D861" w14:textId="77777777" w:rsidR="00BD5F00" w:rsidRDefault="00BD5F00" w:rsidP="00DA03B7">
      <w:pPr>
        <w:tabs>
          <w:tab w:val="left" w:pos="539"/>
        </w:tabs>
        <w:rPr>
          <w:rFonts w:eastAsia="Times New Roman"/>
          <w:szCs w:val="24"/>
          <w:lang w:eastAsia="ru-RU"/>
        </w:rPr>
      </w:pPr>
    </w:p>
    <w:p w14:paraId="6B24C8B8" w14:textId="77777777" w:rsidR="00DA03B7" w:rsidRDefault="00516EC4" w:rsidP="00DA03B7">
      <w:pPr>
        <w:tabs>
          <w:tab w:val="left" w:pos="539"/>
        </w:tabs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После согласования «Мероприятия» </w:t>
      </w:r>
      <w:r w:rsidR="00BD5F00">
        <w:rPr>
          <w:rFonts w:eastAsia="Times New Roman"/>
          <w:szCs w:val="24"/>
          <w:lang w:eastAsia="ru-RU"/>
        </w:rPr>
        <w:t xml:space="preserve">должны быть </w:t>
      </w:r>
      <w:r>
        <w:rPr>
          <w:rFonts w:eastAsia="Times New Roman"/>
          <w:szCs w:val="24"/>
          <w:lang w:eastAsia="ru-RU"/>
        </w:rPr>
        <w:t>утвержд</w:t>
      </w:r>
      <w:r w:rsidR="00BD5F00">
        <w:rPr>
          <w:rFonts w:eastAsia="Times New Roman"/>
          <w:szCs w:val="24"/>
          <w:lang w:eastAsia="ru-RU"/>
        </w:rPr>
        <w:t>ены руководителем ОГ и приняты</w:t>
      </w:r>
      <w:r>
        <w:rPr>
          <w:rFonts w:eastAsia="Times New Roman"/>
          <w:szCs w:val="24"/>
          <w:lang w:eastAsia="ru-RU"/>
        </w:rPr>
        <w:t xml:space="preserve"> к исполнению</w:t>
      </w:r>
      <w:r w:rsidR="00FD4A88">
        <w:rPr>
          <w:rFonts w:eastAsia="Times New Roman"/>
          <w:szCs w:val="24"/>
          <w:lang w:eastAsia="ru-RU"/>
        </w:rPr>
        <w:t xml:space="preserve"> ответственным работникам, указанным в пунктах «Мероприятий»</w:t>
      </w:r>
      <w:r>
        <w:rPr>
          <w:rFonts w:eastAsia="Times New Roman"/>
          <w:szCs w:val="24"/>
          <w:lang w:eastAsia="ru-RU"/>
        </w:rPr>
        <w:t>.</w:t>
      </w:r>
    </w:p>
    <w:p w14:paraId="7D351F9E" w14:textId="77777777" w:rsidR="00DA03B7" w:rsidRDefault="00DA03B7" w:rsidP="00DA03B7">
      <w:pPr>
        <w:widowControl w:val="0"/>
        <w:tabs>
          <w:tab w:val="left" w:pos="764"/>
        </w:tabs>
        <w:rPr>
          <w:rFonts w:eastAsia="Times New Roman"/>
          <w:color w:val="000000"/>
          <w:szCs w:val="24"/>
          <w:lang w:eastAsia="ru-RU" w:bidi="ru-RU"/>
        </w:rPr>
      </w:pPr>
    </w:p>
    <w:p w14:paraId="7A0AFC70" w14:textId="77777777" w:rsidR="00D36F30" w:rsidRDefault="00D36F30" w:rsidP="00DA03B7">
      <w:pPr>
        <w:widowControl w:val="0"/>
        <w:tabs>
          <w:tab w:val="left" w:pos="764"/>
        </w:tabs>
        <w:rPr>
          <w:rFonts w:eastAsia="Times New Roman"/>
          <w:color w:val="000000"/>
          <w:szCs w:val="24"/>
          <w:lang w:eastAsia="ru-RU" w:bidi="ru-RU"/>
        </w:rPr>
      </w:pPr>
    </w:p>
    <w:p w14:paraId="12834143" w14:textId="77777777" w:rsidR="002A22C5" w:rsidRPr="003B5ADA" w:rsidRDefault="00FC4C1D" w:rsidP="003F361A">
      <w:pPr>
        <w:pStyle w:val="S20"/>
        <w:numPr>
          <w:ilvl w:val="0"/>
          <w:numId w:val="14"/>
        </w:numPr>
        <w:ind w:left="0" w:firstLine="0"/>
      </w:pPr>
      <w:bookmarkStart w:id="54" w:name="_Toc24659014"/>
      <w:r w:rsidRPr="003B5ADA">
        <w:t xml:space="preserve">ОБЩИЕ ТРЕБОВАНИЯ К ОРГАНИЗАЦИИ БЕЗОПАСНОГО ПРОВЕДЕНИЯ </w:t>
      </w:r>
      <w:r w:rsidR="007C1558" w:rsidRPr="003B5ADA">
        <w:t>РАБОТ</w:t>
      </w:r>
      <w:r w:rsidR="00665473" w:rsidRPr="003B5ADA">
        <w:t xml:space="preserve"> </w:t>
      </w:r>
      <w:r w:rsidR="009338FE" w:rsidRPr="003B5ADA">
        <w:t xml:space="preserve">ПО РЕМОНТУ И ТЕХНИЧЕСКОМУ ОБСЛУЖИВАНИЮ </w:t>
      </w:r>
      <w:r w:rsidR="00365109" w:rsidRPr="003B5ADA">
        <w:t>ОБОРУД</w:t>
      </w:r>
      <w:r w:rsidR="00E74D60">
        <w:t>О</w:t>
      </w:r>
      <w:r w:rsidR="00365109" w:rsidRPr="003B5ADA">
        <w:t>ВАНИЯ</w:t>
      </w:r>
      <w:r w:rsidR="002E1E0D" w:rsidRPr="003B5ADA">
        <w:t xml:space="preserve"> НА </w:t>
      </w:r>
      <w:r w:rsidR="00C77471" w:rsidRPr="003B5ADA">
        <w:t>ОБЪЕКТАХ ОГ</w:t>
      </w:r>
      <w:bookmarkEnd w:id="54"/>
    </w:p>
    <w:p w14:paraId="506B6275" w14:textId="77777777" w:rsidR="00DA03B7" w:rsidRPr="00DA03B7" w:rsidRDefault="00DA03B7" w:rsidP="00DA03B7"/>
    <w:p w14:paraId="42AD0868" w14:textId="77777777" w:rsidR="00FC4C1D" w:rsidRDefault="00A7379B" w:rsidP="00252415">
      <w:pPr>
        <w:pStyle w:val="af3"/>
        <w:ind w:left="0"/>
        <w:rPr>
          <w:color w:val="000000"/>
          <w:lang w:bidi="ru-RU"/>
        </w:rPr>
      </w:pPr>
      <w:r>
        <w:rPr>
          <w:color w:val="000000"/>
          <w:lang w:bidi="ru-RU"/>
        </w:rPr>
        <w:t>Подготовка к в</w:t>
      </w:r>
      <w:r w:rsidRPr="00252415">
        <w:rPr>
          <w:color w:val="000000"/>
          <w:lang w:bidi="ru-RU"/>
        </w:rPr>
        <w:t>ыполнени</w:t>
      </w:r>
      <w:r>
        <w:rPr>
          <w:color w:val="000000"/>
          <w:lang w:bidi="ru-RU"/>
        </w:rPr>
        <w:t>ю</w:t>
      </w:r>
      <w:r w:rsidRPr="00252415">
        <w:rPr>
          <w:color w:val="000000"/>
          <w:lang w:bidi="ru-RU"/>
        </w:rPr>
        <w:t xml:space="preserve"> </w:t>
      </w:r>
      <w:r w:rsidR="00252415" w:rsidRPr="00252415">
        <w:rPr>
          <w:color w:val="000000"/>
          <w:lang w:bidi="ru-RU"/>
        </w:rPr>
        <w:t>работ по ремонту и техническому обслуживанию оборудования</w:t>
      </w:r>
      <w:r w:rsidR="00F02C2A">
        <w:rPr>
          <w:color w:val="000000"/>
          <w:lang w:bidi="ru-RU"/>
        </w:rPr>
        <w:t xml:space="preserve"> ОГ</w:t>
      </w:r>
      <w:r w:rsidR="00252415" w:rsidRPr="00252415">
        <w:rPr>
          <w:color w:val="000000"/>
          <w:lang w:bidi="ru-RU"/>
        </w:rPr>
        <w:t>, в том числе</w:t>
      </w:r>
      <w:r>
        <w:rPr>
          <w:color w:val="000000"/>
          <w:lang w:bidi="ru-RU"/>
        </w:rPr>
        <w:t>,</w:t>
      </w:r>
      <w:r w:rsidR="00252415" w:rsidRPr="00252415">
        <w:rPr>
          <w:color w:val="000000"/>
          <w:lang w:bidi="ru-RU"/>
        </w:rPr>
        <w:t xml:space="preserve"> установк</w:t>
      </w:r>
      <w:r>
        <w:rPr>
          <w:color w:val="000000"/>
          <w:lang w:bidi="ru-RU"/>
        </w:rPr>
        <w:t>а</w:t>
      </w:r>
      <w:r w:rsidR="00252415" w:rsidRPr="00252415">
        <w:rPr>
          <w:color w:val="000000"/>
          <w:lang w:bidi="ru-RU"/>
        </w:rPr>
        <w:t xml:space="preserve"> блокирующих устройств на запорных/отключающих устройствах, для предотвращения случайной, несвоевременной, несанкционированной подачи на оборудование энергии любого рода (электрической, тепловой, гидравлической, пневматической, механической и т.д.), должно выполняться </w:t>
      </w:r>
      <w:r>
        <w:rPr>
          <w:color w:val="000000"/>
          <w:lang w:bidi="ru-RU"/>
        </w:rPr>
        <w:t>с учетом</w:t>
      </w:r>
      <w:r w:rsidRPr="00252415">
        <w:rPr>
          <w:color w:val="000000"/>
          <w:lang w:bidi="ru-RU"/>
        </w:rPr>
        <w:t xml:space="preserve"> требовани</w:t>
      </w:r>
      <w:r>
        <w:rPr>
          <w:color w:val="000000"/>
          <w:lang w:bidi="ru-RU"/>
        </w:rPr>
        <w:t>й</w:t>
      </w:r>
      <w:r w:rsidR="00252415" w:rsidRPr="00252415">
        <w:rPr>
          <w:color w:val="000000"/>
          <w:lang w:bidi="ru-RU"/>
        </w:rPr>
        <w:t xml:space="preserve">, </w:t>
      </w:r>
      <w:r w:rsidRPr="00252415">
        <w:rPr>
          <w:color w:val="000000"/>
          <w:lang w:bidi="ru-RU"/>
        </w:rPr>
        <w:t>установленны</w:t>
      </w:r>
      <w:r>
        <w:rPr>
          <w:color w:val="000000"/>
          <w:lang w:bidi="ru-RU"/>
        </w:rPr>
        <w:t>х</w:t>
      </w:r>
      <w:r w:rsidRPr="00252415">
        <w:rPr>
          <w:color w:val="000000"/>
          <w:lang w:bidi="ru-RU"/>
        </w:rPr>
        <w:t xml:space="preserve"> </w:t>
      </w:r>
      <w:r w:rsidR="00252415" w:rsidRPr="00252415">
        <w:rPr>
          <w:color w:val="000000"/>
          <w:lang w:bidi="ru-RU"/>
        </w:rPr>
        <w:t>в следующих нормативно-правовых актах РФ</w:t>
      </w:r>
      <w:r w:rsidR="00603B85" w:rsidRPr="00603B85">
        <w:rPr>
          <w:color w:val="000000"/>
          <w:lang w:bidi="ru-RU"/>
        </w:rPr>
        <w:t>:</w:t>
      </w:r>
      <w:r w:rsidR="00603B85" w:rsidRPr="00252415">
        <w:rPr>
          <w:color w:val="000000"/>
          <w:lang w:bidi="ru-RU"/>
        </w:rPr>
        <w:t xml:space="preserve"> </w:t>
      </w:r>
    </w:p>
    <w:p w14:paraId="032858D3" w14:textId="77777777" w:rsidR="00F02C2A" w:rsidRDefault="00252415" w:rsidP="003F361A">
      <w:pPr>
        <w:pStyle w:val="af3"/>
        <w:numPr>
          <w:ilvl w:val="0"/>
          <w:numId w:val="22"/>
        </w:numPr>
        <w:spacing w:before="120"/>
        <w:rPr>
          <w:color w:val="000000"/>
          <w:lang w:bidi="ru-RU"/>
        </w:rPr>
      </w:pPr>
      <w:r w:rsidRPr="00252415">
        <w:rPr>
          <w:color w:val="000000"/>
          <w:lang w:bidi="ru-RU"/>
        </w:rPr>
        <w:t>На объектах нефтегазодобычи</w:t>
      </w:r>
      <w:r w:rsidR="00F02C2A">
        <w:rPr>
          <w:color w:val="000000"/>
          <w:lang w:bidi="ru-RU"/>
        </w:rPr>
        <w:t>:</w:t>
      </w:r>
    </w:p>
    <w:p w14:paraId="3DE43E5D" w14:textId="26C04B51" w:rsidR="00F02C2A" w:rsidRDefault="00F02C2A" w:rsidP="003F361A">
      <w:pPr>
        <w:numPr>
          <w:ilvl w:val="0"/>
          <w:numId w:val="26"/>
        </w:numPr>
        <w:tabs>
          <w:tab w:val="left" w:pos="539"/>
        </w:tabs>
        <w:spacing w:before="120"/>
        <w:rPr>
          <w:rFonts w:eastAsia="Times New Roman"/>
          <w:szCs w:val="24"/>
          <w:lang w:eastAsia="ru-RU"/>
        </w:rPr>
      </w:pPr>
      <w:r w:rsidRPr="00F02C2A">
        <w:rPr>
          <w:rFonts w:eastAsia="Times New Roman"/>
          <w:szCs w:val="24"/>
          <w:lang w:eastAsia="ru-RU"/>
        </w:rPr>
        <w:t>Федеральные нормы и правила в области промышленной безопасности «Правила безопасности в нефтяной и газовой промышленности»</w:t>
      </w:r>
      <w:r w:rsidR="002F7ACD">
        <w:rPr>
          <w:rFonts w:eastAsia="Times New Roman"/>
          <w:szCs w:val="24"/>
          <w:lang w:eastAsia="ru-RU"/>
        </w:rPr>
        <w:t>,</w:t>
      </w:r>
      <w:r w:rsidRPr="00F02C2A">
        <w:rPr>
          <w:rFonts w:eastAsia="Times New Roman"/>
          <w:szCs w:val="24"/>
          <w:lang w:eastAsia="ru-RU"/>
        </w:rPr>
        <w:t xml:space="preserve"> </w:t>
      </w:r>
      <w:r w:rsidR="00D60DAA">
        <w:rPr>
          <w:szCs w:val="24"/>
          <w:lang w:eastAsia="ru-RU"/>
        </w:rPr>
        <w:t xml:space="preserve">утвержденные приказом </w:t>
      </w:r>
      <w:r w:rsidR="00BE2706" w:rsidRPr="00362E2A">
        <w:rPr>
          <w:szCs w:val="24"/>
          <w:lang w:eastAsia="ru-RU"/>
        </w:rPr>
        <w:t xml:space="preserve">Федеральной службы по экологическому, технологическому и атомному надзору </w:t>
      </w:r>
      <w:r w:rsidR="00BE2706">
        <w:rPr>
          <w:szCs w:val="24"/>
          <w:lang w:eastAsia="ru-RU"/>
        </w:rPr>
        <w:br/>
      </w:r>
      <w:r w:rsidR="00BE2706" w:rsidRPr="00362E2A">
        <w:rPr>
          <w:szCs w:val="24"/>
          <w:lang w:eastAsia="ru-RU"/>
        </w:rPr>
        <w:t xml:space="preserve">от </w:t>
      </w:r>
      <w:r w:rsidR="00BE2706">
        <w:rPr>
          <w:szCs w:val="24"/>
          <w:lang w:eastAsia="ru-RU"/>
        </w:rPr>
        <w:t>15.12.2020 № 534</w:t>
      </w:r>
      <w:r w:rsidRPr="00F02C2A">
        <w:rPr>
          <w:rFonts w:eastAsia="Times New Roman"/>
          <w:szCs w:val="24"/>
          <w:lang w:eastAsia="ru-RU"/>
        </w:rPr>
        <w:t>;</w:t>
      </w:r>
    </w:p>
    <w:p w14:paraId="783959F7" w14:textId="77777777" w:rsidR="00F02C2A" w:rsidRDefault="00F02C2A" w:rsidP="003F361A">
      <w:pPr>
        <w:pStyle w:val="af3"/>
        <w:numPr>
          <w:ilvl w:val="0"/>
          <w:numId w:val="22"/>
        </w:numPr>
        <w:spacing w:before="120"/>
        <w:rPr>
          <w:color w:val="000000"/>
          <w:lang w:bidi="ru-RU"/>
        </w:rPr>
      </w:pPr>
      <w:r>
        <w:rPr>
          <w:color w:val="000000"/>
          <w:lang w:bidi="ru-RU"/>
        </w:rPr>
        <w:t xml:space="preserve">На объектах </w:t>
      </w:r>
      <w:r w:rsidR="00252415" w:rsidRPr="00252415">
        <w:rPr>
          <w:color w:val="000000"/>
          <w:lang w:bidi="ru-RU"/>
        </w:rPr>
        <w:t>нефтегазопереработки и нефтехимии</w:t>
      </w:r>
      <w:r>
        <w:rPr>
          <w:color w:val="000000"/>
          <w:lang w:bidi="ru-RU"/>
        </w:rPr>
        <w:t>:</w:t>
      </w:r>
    </w:p>
    <w:p w14:paraId="0864BEC9" w14:textId="3DD728C0" w:rsidR="00F02C2A" w:rsidRPr="00603B85" w:rsidRDefault="00F02C2A" w:rsidP="003F361A">
      <w:pPr>
        <w:numPr>
          <w:ilvl w:val="0"/>
          <w:numId w:val="27"/>
        </w:numPr>
        <w:tabs>
          <w:tab w:val="left" w:pos="539"/>
        </w:tabs>
        <w:spacing w:before="120"/>
        <w:rPr>
          <w:rFonts w:eastAsia="Times New Roman"/>
          <w:szCs w:val="24"/>
          <w:lang w:eastAsia="ru-RU"/>
        </w:rPr>
      </w:pPr>
      <w:r w:rsidRPr="00603B85">
        <w:rPr>
          <w:rFonts w:eastAsia="Times New Roman"/>
          <w:szCs w:val="24"/>
          <w:lang w:eastAsia="ru-RU"/>
        </w:rPr>
        <w:t>Федеральны</w:t>
      </w:r>
      <w:r>
        <w:rPr>
          <w:rFonts w:eastAsia="Times New Roman"/>
          <w:szCs w:val="24"/>
          <w:lang w:eastAsia="ru-RU"/>
        </w:rPr>
        <w:t>е</w:t>
      </w:r>
      <w:r w:rsidRPr="00603B85">
        <w:rPr>
          <w:rFonts w:eastAsia="Times New Roman"/>
          <w:szCs w:val="24"/>
          <w:lang w:eastAsia="ru-RU"/>
        </w:rPr>
        <w:t xml:space="preserve"> норм</w:t>
      </w:r>
      <w:r>
        <w:rPr>
          <w:rFonts w:eastAsia="Times New Roman"/>
          <w:szCs w:val="24"/>
          <w:lang w:eastAsia="ru-RU"/>
        </w:rPr>
        <w:t>ы</w:t>
      </w:r>
      <w:r w:rsidRPr="00603B85">
        <w:rPr>
          <w:rFonts w:eastAsia="Times New Roman"/>
          <w:szCs w:val="24"/>
          <w:lang w:eastAsia="ru-RU"/>
        </w:rPr>
        <w:t xml:space="preserve"> и правил</w:t>
      </w:r>
      <w:r>
        <w:rPr>
          <w:rFonts w:eastAsia="Times New Roman"/>
          <w:szCs w:val="24"/>
          <w:lang w:eastAsia="ru-RU"/>
        </w:rPr>
        <w:t>а</w:t>
      </w:r>
      <w:r w:rsidRPr="00603B85">
        <w:rPr>
          <w:rFonts w:eastAsia="Times New Roman"/>
          <w:szCs w:val="24"/>
          <w:lang w:eastAsia="ru-RU"/>
        </w:rPr>
        <w:t xml:space="preserve"> в области промышленной безопасности «Общие правила взрывобезопасности для взрывопожароопасных химических, нефтехимических и нефтеперерабатывающих производств»</w:t>
      </w:r>
      <w:r w:rsidR="002F7ACD">
        <w:rPr>
          <w:rFonts w:eastAsia="Times New Roman"/>
          <w:szCs w:val="24"/>
          <w:lang w:eastAsia="ru-RU"/>
        </w:rPr>
        <w:t>,</w:t>
      </w:r>
      <w:r w:rsidRPr="00603B85">
        <w:rPr>
          <w:rFonts w:eastAsia="Times New Roman"/>
          <w:szCs w:val="24"/>
          <w:lang w:eastAsia="ru-RU"/>
        </w:rPr>
        <w:t xml:space="preserve"> </w:t>
      </w:r>
      <w:r w:rsidR="001621B2">
        <w:rPr>
          <w:szCs w:val="24"/>
          <w:lang w:eastAsia="ru-RU"/>
        </w:rPr>
        <w:t xml:space="preserve">утвержденные приказом </w:t>
      </w:r>
      <w:r w:rsidR="001621B2" w:rsidRPr="00362E2A">
        <w:rPr>
          <w:szCs w:val="24"/>
          <w:lang w:eastAsia="ru-RU"/>
        </w:rPr>
        <w:t xml:space="preserve">Федеральной службы по экологическому, технологическому и атомному надзору от </w:t>
      </w:r>
      <w:r w:rsidR="001621B2">
        <w:rPr>
          <w:szCs w:val="24"/>
          <w:lang w:eastAsia="ru-RU"/>
        </w:rPr>
        <w:t>15.12.2020 № 533</w:t>
      </w:r>
      <w:r w:rsidRPr="00603B85">
        <w:rPr>
          <w:rFonts w:eastAsia="Times New Roman"/>
          <w:szCs w:val="24"/>
          <w:lang w:eastAsia="ru-RU"/>
        </w:rPr>
        <w:t>;</w:t>
      </w:r>
    </w:p>
    <w:p w14:paraId="1BF7E204" w14:textId="77777777" w:rsidR="00252415" w:rsidRDefault="00F02C2A" w:rsidP="003F361A">
      <w:pPr>
        <w:pStyle w:val="af3"/>
        <w:numPr>
          <w:ilvl w:val="0"/>
          <w:numId w:val="22"/>
        </w:numPr>
        <w:spacing w:before="120"/>
        <w:rPr>
          <w:color w:val="000000"/>
          <w:lang w:bidi="ru-RU"/>
        </w:rPr>
      </w:pPr>
      <w:r>
        <w:rPr>
          <w:color w:val="000000"/>
          <w:lang w:bidi="ru-RU"/>
        </w:rPr>
        <w:t xml:space="preserve">На объектах по </w:t>
      </w:r>
      <w:r w:rsidRPr="00F02C2A">
        <w:rPr>
          <w:color w:val="000000"/>
          <w:lang w:bidi="ru-RU"/>
        </w:rPr>
        <w:t>нефтепродуктообеспечению</w:t>
      </w:r>
      <w:r>
        <w:rPr>
          <w:color w:val="000000"/>
          <w:lang w:bidi="ru-RU"/>
        </w:rPr>
        <w:t xml:space="preserve"> и </w:t>
      </w:r>
      <w:r w:rsidRPr="00F02C2A">
        <w:rPr>
          <w:color w:val="000000"/>
          <w:lang w:bidi="ru-RU"/>
        </w:rPr>
        <w:t>реализации нефтепродуктов</w:t>
      </w:r>
      <w:r w:rsidR="00252415">
        <w:rPr>
          <w:color w:val="000000"/>
          <w:lang w:bidi="ru-RU"/>
        </w:rPr>
        <w:t>:</w:t>
      </w:r>
    </w:p>
    <w:p w14:paraId="0FA66163" w14:textId="02433442" w:rsidR="00F02C2A" w:rsidRPr="00F02C2A" w:rsidRDefault="00F02C2A" w:rsidP="003F361A">
      <w:pPr>
        <w:numPr>
          <w:ilvl w:val="0"/>
          <w:numId w:val="28"/>
        </w:numPr>
        <w:tabs>
          <w:tab w:val="left" w:pos="539"/>
        </w:tabs>
        <w:spacing w:before="120"/>
        <w:rPr>
          <w:rFonts w:eastAsia="Times New Roman"/>
          <w:szCs w:val="24"/>
          <w:lang w:eastAsia="ru-RU"/>
        </w:rPr>
      </w:pPr>
      <w:r>
        <w:t>Правила по охране труда при хранении, транспортировании и реализации нефтепродуктов</w:t>
      </w:r>
      <w:r w:rsidR="002772ED">
        <w:t>, утвержденные приказом Министерства труда и социальной защиты РФ от 16.12.2020 № 915н</w:t>
      </w:r>
      <w:r>
        <w:t>;</w:t>
      </w:r>
    </w:p>
    <w:p w14:paraId="7CF2D3B3" w14:textId="77777777" w:rsidR="00F02C2A" w:rsidRPr="00F02C2A" w:rsidRDefault="00F02C2A" w:rsidP="003F361A">
      <w:pPr>
        <w:pStyle w:val="af3"/>
        <w:numPr>
          <w:ilvl w:val="0"/>
          <w:numId w:val="22"/>
        </w:numPr>
        <w:spacing w:before="120"/>
        <w:rPr>
          <w:color w:val="000000"/>
          <w:lang w:bidi="ru-RU"/>
        </w:rPr>
      </w:pPr>
      <w:r>
        <w:rPr>
          <w:color w:val="000000"/>
          <w:lang w:bidi="ru-RU"/>
        </w:rPr>
        <w:t>На всех вышеперечисленных объектах ОГ с эксплуатацией технологического оборудования:</w:t>
      </w:r>
    </w:p>
    <w:p w14:paraId="0AB077D6" w14:textId="673867AB" w:rsidR="00E32BF2" w:rsidRPr="00943FEB" w:rsidRDefault="00E32BF2" w:rsidP="003F361A">
      <w:pPr>
        <w:numPr>
          <w:ilvl w:val="0"/>
          <w:numId w:val="29"/>
        </w:numPr>
        <w:tabs>
          <w:tab w:val="left" w:pos="539"/>
        </w:tabs>
        <w:spacing w:before="120"/>
        <w:rPr>
          <w:rFonts w:eastAsia="Times New Roman"/>
          <w:szCs w:val="24"/>
          <w:lang w:eastAsia="ru-RU"/>
        </w:rPr>
      </w:pPr>
      <w:r>
        <w:rPr>
          <w:szCs w:val="24"/>
          <w:lang w:eastAsia="ru-RU"/>
        </w:rPr>
        <w:t>Федеральные нормы и правила в области промышленной безопасности «Правила безопасного ведения газоопасных, огневых и ремонтных работ»</w:t>
      </w:r>
      <w:r w:rsidR="00CE4504">
        <w:rPr>
          <w:szCs w:val="24"/>
          <w:lang w:eastAsia="ru-RU"/>
        </w:rPr>
        <w:t>, утвержденные приказом Федеральной службы по экологическому, технологическому и атомному надзору от 15.12.2020 № 528</w:t>
      </w:r>
      <w:r>
        <w:rPr>
          <w:szCs w:val="24"/>
          <w:lang w:eastAsia="ru-RU"/>
        </w:rPr>
        <w:t>;</w:t>
      </w:r>
    </w:p>
    <w:p w14:paraId="2EF1FF52" w14:textId="79EE04F4" w:rsidR="00E32BF2" w:rsidRPr="00252415" w:rsidRDefault="00E32BF2" w:rsidP="003F361A">
      <w:pPr>
        <w:numPr>
          <w:ilvl w:val="0"/>
          <w:numId w:val="29"/>
        </w:numPr>
        <w:tabs>
          <w:tab w:val="left" w:pos="539"/>
        </w:tabs>
        <w:spacing w:before="120"/>
        <w:rPr>
          <w:rFonts w:eastAsia="Times New Roman"/>
          <w:szCs w:val="24"/>
          <w:lang w:eastAsia="ru-RU"/>
        </w:rPr>
      </w:pPr>
      <w:r>
        <w:t>Федеральные нормы и правила</w:t>
      </w:r>
      <w:r w:rsidRPr="007E6A77">
        <w:t xml:space="preserve"> в области промышленной</w:t>
      </w:r>
      <w:r w:rsidRPr="00843FED">
        <w:t xml:space="preserve"> безопасности «Правила безопасности сетей газораспределения и газопотребления</w:t>
      </w:r>
      <w:r>
        <w:t>»</w:t>
      </w:r>
      <w:r w:rsidR="001215CF">
        <w:t xml:space="preserve">, </w:t>
      </w:r>
      <w:r w:rsidR="001215CF" w:rsidRPr="007E6A77">
        <w:t xml:space="preserve">утвержденные приказом Федеральной службы по экологическому, технологическому и атомному надзору от </w:t>
      </w:r>
      <w:r w:rsidR="001215CF">
        <w:t>15.12.2020 № 531</w:t>
      </w:r>
      <w:r>
        <w:t>;</w:t>
      </w:r>
    </w:p>
    <w:p w14:paraId="14DCB792" w14:textId="481607A2" w:rsidR="00E32BF2" w:rsidRPr="00236637" w:rsidRDefault="00E32BF2" w:rsidP="003F361A">
      <w:pPr>
        <w:numPr>
          <w:ilvl w:val="0"/>
          <w:numId w:val="29"/>
        </w:numPr>
        <w:tabs>
          <w:tab w:val="left" w:pos="539"/>
        </w:tabs>
        <w:spacing w:before="120"/>
        <w:rPr>
          <w:rFonts w:eastAsia="Times New Roman"/>
          <w:szCs w:val="24"/>
          <w:lang w:eastAsia="ru-RU"/>
        </w:rPr>
      </w:pPr>
      <w:r w:rsidRPr="00252415">
        <w:rPr>
          <w:bCs/>
          <w:color w:val="000001"/>
        </w:rPr>
        <w:t>Федеральны</w:t>
      </w:r>
      <w:r>
        <w:rPr>
          <w:bCs/>
          <w:color w:val="000001"/>
        </w:rPr>
        <w:t>е</w:t>
      </w:r>
      <w:r w:rsidRPr="00252415">
        <w:rPr>
          <w:bCs/>
          <w:color w:val="000001"/>
        </w:rPr>
        <w:t xml:space="preserve"> норм</w:t>
      </w:r>
      <w:r>
        <w:rPr>
          <w:bCs/>
          <w:color w:val="000001"/>
        </w:rPr>
        <w:t>ы</w:t>
      </w:r>
      <w:r w:rsidRPr="00252415">
        <w:rPr>
          <w:bCs/>
          <w:color w:val="000001"/>
        </w:rPr>
        <w:t xml:space="preserve"> и правил</w:t>
      </w:r>
      <w:r>
        <w:rPr>
          <w:bCs/>
          <w:color w:val="000001"/>
        </w:rPr>
        <w:t>а</w:t>
      </w:r>
      <w:r w:rsidRPr="00252415">
        <w:rPr>
          <w:bCs/>
          <w:color w:val="000001"/>
        </w:rPr>
        <w:t xml:space="preserve"> в обл</w:t>
      </w:r>
      <w:r w:rsidRPr="00E32BF2">
        <w:rPr>
          <w:bCs/>
          <w:color w:val="000001"/>
        </w:rPr>
        <w:t xml:space="preserve">асти промышленной безопасности </w:t>
      </w:r>
      <w:r>
        <w:rPr>
          <w:bCs/>
          <w:color w:val="000001"/>
        </w:rPr>
        <w:t>«</w:t>
      </w:r>
      <w:r w:rsidRPr="00252415">
        <w:rPr>
          <w:bCs/>
          <w:color w:val="000001"/>
        </w:rPr>
        <w:t xml:space="preserve">Правила промышленной безопасности </w:t>
      </w:r>
      <w:r w:rsidR="00640DE1">
        <w:rPr>
          <w:bCs/>
          <w:color w:val="000001"/>
        </w:rPr>
        <w:t>при использовании оборудования, работающего под избыточным давлением</w:t>
      </w:r>
      <w:r>
        <w:rPr>
          <w:bCs/>
          <w:color w:val="000001"/>
        </w:rPr>
        <w:t>»</w:t>
      </w:r>
      <w:r w:rsidR="002F7ACD">
        <w:rPr>
          <w:bCs/>
          <w:color w:val="000001"/>
        </w:rPr>
        <w:t>,</w:t>
      </w:r>
      <w:r>
        <w:rPr>
          <w:bCs/>
          <w:color w:val="000001"/>
        </w:rPr>
        <w:t xml:space="preserve"> </w:t>
      </w:r>
      <w:r w:rsidR="00640DE1">
        <w:rPr>
          <w:szCs w:val="24"/>
          <w:lang w:eastAsia="ru-RU"/>
        </w:rPr>
        <w:t xml:space="preserve">утвержденные приказом </w:t>
      </w:r>
      <w:r w:rsidR="00640DE1" w:rsidRPr="00362E2A">
        <w:rPr>
          <w:szCs w:val="24"/>
          <w:lang w:eastAsia="ru-RU"/>
        </w:rPr>
        <w:t xml:space="preserve">Федеральной службы по экологическому, технологическому и атомному надзору от </w:t>
      </w:r>
      <w:r w:rsidR="00640DE1">
        <w:rPr>
          <w:szCs w:val="24"/>
          <w:lang w:eastAsia="ru-RU"/>
        </w:rPr>
        <w:t>15.12.2020 № 536</w:t>
      </w:r>
      <w:r w:rsidR="00252415">
        <w:rPr>
          <w:bCs/>
          <w:color w:val="000001"/>
        </w:rPr>
        <w:t>;</w:t>
      </w:r>
    </w:p>
    <w:p w14:paraId="727B1A27" w14:textId="77777777" w:rsidR="00252415" w:rsidRPr="00252415" w:rsidRDefault="00252415" w:rsidP="003F361A">
      <w:pPr>
        <w:pStyle w:val="af3"/>
        <w:widowControl w:val="0"/>
        <w:numPr>
          <w:ilvl w:val="0"/>
          <w:numId w:val="22"/>
        </w:numPr>
        <w:tabs>
          <w:tab w:val="left" w:pos="764"/>
        </w:tabs>
        <w:spacing w:before="120"/>
        <w:rPr>
          <w:color w:val="000000"/>
          <w:lang w:bidi="ru-RU"/>
        </w:rPr>
      </w:pPr>
      <w:r>
        <w:rPr>
          <w:color w:val="000000"/>
          <w:lang w:bidi="ru-RU"/>
        </w:rPr>
        <w:t>Н</w:t>
      </w:r>
      <w:r w:rsidRPr="00252415">
        <w:rPr>
          <w:color w:val="000000"/>
          <w:lang w:bidi="ru-RU"/>
        </w:rPr>
        <w:t>а объектах энергетики:</w:t>
      </w:r>
    </w:p>
    <w:p w14:paraId="77A73A42" w14:textId="0F369E59" w:rsidR="00252415" w:rsidRPr="007C4AD4" w:rsidRDefault="00252415" w:rsidP="003F361A">
      <w:pPr>
        <w:numPr>
          <w:ilvl w:val="0"/>
          <w:numId w:val="23"/>
        </w:numPr>
        <w:tabs>
          <w:tab w:val="left" w:pos="539"/>
        </w:tabs>
        <w:spacing w:before="120"/>
        <w:rPr>
          <w:rFonts w:eastAsia="Times New Roman"/>
          <w:szCs w:val="24"/>
          <w:lang w:eastAsia="ru-RU"/>
        </w:rPr>
      </w:pPr>
      <w:r w:rsidRPr="007C4AD4">
        <w:rPr>
          <w:rFonts w:eastAsia="Times New Roman"/>
          <w:szCs w:val="24"/>
          <w:lang w:eastAsia="ru-RU"/>
        </w:rPr>
        <w:t xml:space="preserve">Правила по охране труда при эксплуатации </w:t>
      </w:r>
      <w:r w:rsidR="00A57B9A">
        <w:t>объектов теплоснабжения и теплопотребляющих установок</w:t>
      </w:r>
      <w:r w:rsidR="00A57B9A" w:rsidRPr="007E6A77">
        <w:t xml:space="preserve">, утвержденные приказом </w:t>
      </w:r>
      <w:r w:rsidR="00A57B9A">
        <w:t>Министерства труда и социальной защиты РФ от 17.12.2020 № 924н</w:t>
      </w:r>
      <w:r w:rsidRPr="007C4AD4">
        <w:rPr>
          <w:rFonts w:eastAsia="Times New Roman"/>
          <w:szCs w:val="24"/>
          <w:lang w:eastAsia="ru-RU"/>
        </w:rPr>
        <w:t>;</w:t>
      </w:r>
    </w:p>
    <w:p w14:paraId="6572EBFD" w14:textId="7823027F" w:rsidR="00252415" w:rsidRPr="007C4AD4" w:rsidRDefault="00252415" w:rsidP="003F361A">
      <w:pPr>
        <w:numPr>
          <w:ilvl w:val="0"/>
          <w:numId w:val="23"/>
        </w:numPr>
        <w:tabs>
          <w:tab w:val="left" w:pos="539"/>
        </w:tabs>
        <w:spacing w:before="120"/>
        <w:rPr>
          <w:rFonts w:eastAsia="Times New Roman"/>
          <w:szCs w:val="24"/>
          <w:lang w:eastAsia="ru-RU"/>
        </w:rPr>
      </w:pPr>
      <w:r w:rsidRPr="007C4AD4">
        <w:rPr>
          <w:rFonts w:eastAsia="Times New Roman"/>
          <w:szCs w:val="24"/>
          <w:lang w:eastAsia="ru-RU"/>
        </w:rPr>
        <w:t>Правила по охране труда при эксплуатации электроустановок</w:t>
      </w:r>
      <w:r w:rsidR="00DC5BCF">
        <w:rPr>
          <w:rFonts w:eastAsia="Times New Roman"/>
          <w:szCs w:val="24"/>
          <w:lang w:eastAsia="ru-RU"/>
        </w:rPr>
        <w:t xml:space="preserve">, </w:t>
      </w:r>
      <w:r w:rsidR="00DC5BCF">
        <w:t>утвержденные приказом Министерства труда и социальной защиты РФ от 15.12.2020 № 903н</w:t>
      </w:r>
      <w:r w:rsidRPr="007C4AD4">
        <w:rPr>
          <w:rFonts w:eastAsia="Times New Roman"/>
          <w:szCs w:val="24"/>
          <w:lang w:eastAsia="ru-RU"/>
        </w:rPr>
        <w:t>;</w:t>
      </w:r>
    </w:p>
    <w:p w14:paraId="04D4260D" w14:textId="77777777" w:rsidR="00252415" w:rsidRPr="007C4AD4" w:rsidRDefault="00252415" w:rsidP="003F361A">
      <w:pPr>
        <w:numPr>
          <w:ilvl w:val="0"/>
          <w:numId w:val="23"/>
        </w:numPr>
        <w:tabs>
          <w:tab w:val="left" w:pos="539"/>
        </w:tabs>
        <w:spacing w:before="120"/>
        <w:rPr>
          <w:rFonts w:eastAsia="Times New Roman"/>
          <w:szCs w:val="24"/>
          <w:lang w:eastAsia="ru-RU"/>
        </w:rPr>
      </w:pPr>
      <w:r w:rsidRPr="007C4AD4">
        <w:rPr>
          <w:rFonts w:eastAsia="Times New Roman"/>
          <w:szCs w:val="24"/>
          <w:lang w:eastAsia="ru-RU"/>
        </w:rPr>
        <w:t>Правила техники безопасности при эксплуатации тепломеханического оборудования электростанций и тепловых сетей</w:t>
      </w:r>
      <w:r>
        <w:rPr>
          <w:rFonts w:eastAsia="Times New Roman"/>
          <w:szCs w:val="24"/>
          <w:lang w:eastAsia="ru-RU"/>
        </w:rPr>
        <w:t xml:space="preserve"> РД 34.03.201-97</w:t>
      </w:r>
      <w:r w:rsidRPr="007C4AD4">
        <w:rPr>
          <w:rFonts w:eastAsia="Times New Roman"/>
          <w:szCs w:val="24"/>
          <w:lang w:eastAsia="ru-RU"/>
        </w:rPr>
        <w:t>;</w:t>
      </w:r>
    </w:p>
    <w:p w14:paraId="59C46BBB" w14:textId="7223BD2B" w:rsidR="00252415" w:rsidRPr="007C4AD4" w:rsidRDefault="00252415" w:rsidP="003F361A">
      <w:pPr>
        <w:numPr>
          <w:ilvl w:val="0"/>
          <w:numId w:val="23"/>
        </w:numPr>
        <w:tabs>
          <w:tab w:val="left" w:pos="539"/>
        </w:tabs>
        <w:spacing w:before="120"/>
        <w:rPr>
          <w:rFonts w:eastAsia="Times New Roman"/>
          <w:szCs w:val="24"/>
          <w:lang w:eastAsia="ru-RU"/>
        </w:rPr>
      </w:pPr>
      <w:r w:rsidRPr="007C4AD4">
        <w:rPr>
          <w:rFonts w:eastAsia="Times New Roman"/>
          <w:szCs w:val="24"/>
          <w:lang w:eastAsia="ru-RU"/>
        </w:rPr>
        <w:t>Правила технической эксплуатации электроустановок потребителей</w:t>
      </w:r>
      <w:r w:rsidR="002F7ACD">
        <w:rPr>
          <w:rFonts w:eastAsia="Times New Roman"/>
          <w:szCs w:val="24"/>
          <w:lang w:eastAsia="ru-RU"/>
        </w:rPr>
        <w:t xml:space="preserve">, </w:t>
      </w:r>
      <w:r w:rsidR="002F7ACD">
        <w:t>утвержденные приказом Министерства энергетики РФ от 13.01.2003 № 6</w:t>
      </w:r>
      <w:r w:rsidRPr="007C4AD4">
        <w:rPr>
          <w:rFonts w:eastAsia="Times New Roman"/>
          <w:szCs w:val="24"/>
          <w:lang w:eastAsia="ru-RU"/>
        </w:rPr>
        <w:t>;</w:t>
      </w:r>
    </w:p>
    <w:p w14:paraId="5F65C8D0" w14:textId="601CFE59" w:rsidR="00252415" w:rsidRPr="007C4AD4" w:rsidRDefault="00252415" w:rsidP="003F361A">
      <w:pPr>
        <w:numPr>
          <w:ilvl w:val="0"/>
          <w:numId w:val="23"/>
        </w:numPr>
        <w:tabs>
          <w:tab w:val="left" w:pos="539"/>
        </w:tabs>
        <w:spacing w:before="120"/>
        <w:rPr>
          <w:rFonts w:eastAsia="Times New Roman"/>
          <w:szCs w:val="24"/>
          <w:lang w:eastAsia="ru-RU"/>
        </w:rPr>
      </w:pPr>
      <w:r w:rsidRPr="007C4AD4">
        <w:rPr>
          <w:rFonts w:eastAsia="Times New Roman"/>
          <w:szCs w:val="24"/>
          <w:lang w:eastAsia="ru-RU"/>
        </w:rPr>
        <w:t>Правила технической эксплуатации электрических станций и сетей Российской Федерации</w:t>
      </w:r>
      <w:r w:rsidR="002F7ACD">
        <w:rPr>
          <w:rFonts w:eastAsia="Times New Roman"/>
          <w:szCs w:val="24"/>
          <w:lang w:eastAsia="ru-RU"/>
        </w:rPr>
        <w:t xml:space="preserve">, </w:t>
      </w:r>
      <w:r w:rsidR="002F7ACD">
        <w:t>утвержденные приказом Министерства энергетики РФ от 19.06.2003 № 229</w:t>
      </w:r>
      <w:r w:rsidRPr="007C4AD4">
        <w:rPr>
          <w:rFonts w:eastAsia="Times New Roman"/>
          <w:szCs w:val="24"/>
          <w:lang w:eastAsia="ru-RU"/>
        </w:rPr>
        <w:t>;</w:t>
      </w:r>
    </w:p>
    <w:p w14:paraId="5ED5B245" w14:textId="5356938B" w:rsidR="00252415" w:rsidRPr="007C4AD4" w:rsidRDefault="00252415" w:rsidP="003F361A">
      <w:pPr>
        <w:numPr>
          <w:ilvl w:val="0"/>
          <w:numId w:val="23"/>
        </w:numPr>
        <w:tabs>
          <w:tab w:val="left" w:pos="539"/>
        </w:tabs>
        <w:spacing w:before="120"/>
        <w:rPr>
          <w:rFonts w:eastAsia="Times New Roman"/>
          <w:szCs w:val="24"/>
          <w:lang w:eastAsia="ru-RU"/>
        </w:rPr>
      </w:pPr>
      <w:r w:rsidRPr="007C4AD4">
        <w:rPr>
          <w:rFonts w:eastAsia="Times New Roman"/>
          <w:szCs w:val="24"/>
          <w:lang w:eastAsia="ru-RU"/>
        </w:rPr>
        <w:t>Правил</w:t>
      </w:r>
      <w:r>
        <w:rPr>
          <w:rFonts w:eastAsia="Times New Roman"/>
          <w:szCs w:val="24"/>
          <w:lang w:eastAsia="ru-RU"/>
        </w:rPr>
        <w:t>а</w:t>
      </w:r>
      <w:r w:rsidRPr="007C4AD4">
        <w:rPr>
          <w:rFonts w:eastAsia="Times New Roman"/>
          <w:szCs w:val="24"/>
          <w:lang w:eastAsia="ru-RU"/>
        </w:rPr>
        <w:t xml:space="preserve"> технической эксплуатации тепловых э</w:t>
      </w:r>
      <w:r>
        <w:rPr>
          <w:rFonts w:eastAsia="Times New Roman"/>
          <w:szCs w:val="24"/>
          <w:lang w:eastAsia="ru-RU"/>
        </w:rPr>
        <w:t>нерг</w:t>
      </w:r>
      <w:r w:rsidRPr="007C4AD4">
        <w:rPr>
          <w:rFonts w:eastAsia="Times New Roman"/>
          <w:szCs w:val="24"/>
          <w:lang w:eastAsia="ru-RU"/>
        </w:rPr>
        <w:t>оустановок</w:t>
      </w:r>
      <w:r w:rsidR="002F7ACD">
        <w:rPr>
          <w:rFonts w:eastAsia="Times New Roman"/>
          <w:szCs w:val="24"/>
          <w:lang w:eastAsia="ru-RU"/>
        </w:rPr>
        <w:t xml:space="preserve">, </w:t>
      </w:r>
      <w:r w:rsidR="002F7ACD">
        <w:t>утвержденные приказом Министерства энергетики РФ от 19.06.2003 № 229</w:t>
      </w:r>
      <w:r w:rsidRPr="007C4AD4">
        <w:rPr>
          <w:rFonts w:eastAsia="Times New Roman"/>
          <w:szCs w:val="24"/>
          <w:lang w:eastAsia="ru-RU"/>
        </w:rPr>
        <w:t>;</w:t>
      </w:r>
    </w:p>
    <w:p w14:paraId="4724F1AF" w14:textId="3B6714F6" w:rsidR="00252415" w:rsidRDefault="00252415" w:rsidP="003F361A">
      <w:pPr>
        <w:numPr>
          <w:ilvl w:val="0"/>
          <w:numId w:val="23"/>
        </w:numPr>
        <w:tabs>
          <w:tab w:val="left" w:pos="539"/>
        </w:tabs>
        <w:spacing w:before="120"/>
        <w:rPr>
          <w:rFonts w:eastAsia="Times New Roman"/>
          <w:szCs w:val="24"/>
          <w:lang w:eastAsia="ru-RU"/>
        </w:rPr>
      </w:pPr>
      <w:r w:rsidRPr="007C4AD4">
        <w:rPr>
          <w:rFonts w:eastAsia="Times New Roman"/>
          <w:szCs w:val="24"/>
          <w:lang w:eastAsia="ru-RU"/>
        </w:rPr>
        <w:t>Правила устрой</w:t>
      </w:r>
      <w:r>
        <w:rPr>
          <w:rFonts w:eastAsia="Times New Roman"/>
          <w:szCs w:val="24"/>
          <w:lang w:eastAsia="ru-RU"/>
        </w:rPr>
        <w:t>ства электроустановок</w:t>
      </w:r>
      <w:r w:rsidR="002F7ACD">
        <w:rPr>
          <w:rFonts w:eastAsia="Times New Roman"/>
          <w:szCs w:val="24"/>
          <w:lang w:eastAsia="ru-RU"/>
        </w:rPr>
        <w:t xml:space="preserve">, </w:t>
      </w:r>
      <w:r w:rsidR="002F7ACD">
        <w:t>утвержденные приказом Министерства энергетики РФ от 08.07.2002 № 204</w:t>
      </w:r>
      <w:r>
        <w:rPr>
          <w:rFonts w:eastAsia="Times New Roman"/>
          <w:szCs w:val="24"/>
          <w:lang w:eastAsia="ru-RU"/>
        </w:rPr>
        <w:t>;</w:t>
      </w:r>
    </w:p>
    <w:p w14:paraId="6F58A0A3" w14:textId="7C9BF68F" w:rsidR="00252415" w:rsidRPr="009007E3" w:rsidRDefault="00252415" w:rsidP="003F361A">
      <w:pPr>
        <w:numPr>
          <w:ilvl w:val="0"/>
          <w:numId w:val="23"/>
        </w:numPr>
        <w:tabs>
          <w:tab w:val="left" w:pos="539"/>
        </w:tabs>
        <w:spacing w:before="120"/>
        <w:rPr>
          <w:rFonts w:eastAsiaTheme="minorHAnsi"/>
          <w:szCs w:val="24"/>
          <w:lang w:eastAsia="ru-RU"/>
        </w:rPr>
      </w:pPr>
      <w:r w:rsidRPr="009007E3">
        <w:rPr>
          <w:rFonts w:eastAsia="Times New Roman"/>
          <w:szCs w:val="24"/>
          <w:lang w:eastAsia="ru-RU"/>
        </w:rPr>
        <w:t xml:space="preserve">Федеральные </w:t>
      </w:r>
      <w:hyperlink r:id="rId23" w:history="1">
        <w:r w:rsidRPr="009007E3">
          <w:rPr>
            <w:rFonts w:eastAsia="Times New Roman"/>
            <w:szCs w:val="24"/>
            <w:lang w:eastAsia="ru-RU"/>
          </w:rPr>
          <w:t>нормы и правила</w:t>
        </w:r>
      </w:hyperlink>
      <w:r w:rsidRPr="009007E3">
        <w:rPr>
          <w:rFonts w:eastAsia="Times New Roman"/>
          <w:szCs w:val="24"/>
          <w:lang w:eastAsia="ru-RU"/>
        </w:rPr>
        <w:t xml:space="preserve"> в области промышленной безопасности </w:t>
      </w:r>
      <w:r>
        <w:rPr>
          <w:rFonts w:eastAsia="Times New Roman"/>
          <w:szCs w:val="24"/>
          <w:lang w:eastAsia="ru-RU"/>
        </w:rPr>
        <w:t>«</w:t>
      </w:r>
      <w:r w:rsidRPr="009007E3">
        <w:rPr>
          <w:rFonts w:eastAsia="Times New Roman"/>
          <w:szCs w:val="24"/>
          <w:lang w:eastAsia="ru-RU"/>
        </w:rPr>
        <w:t>Правила безопасности сетей газораспределения и газопотребления</w:t>
      </w:r>
      <w:r>
        <w:rPr>
          <w:rFonts w:eastAsia="Times New Roman"/>
          <w:szCs w:val="24"/>
          <w:lang w:eastAsia="ru-RU"/>
        </w:rPr>
        <w:t>»</w:t>
      </w:r>
      <w:r w:rsidR="001215CF">
        <w:rPr>
          <w:rFonts w:eastAsia="Times New Roman"/>
          <w:szCs w:val="24"/>
          <w:lang w:eastAsia="ru-RU"/>
        </w:rPr>
        <w:t xml:space="preserve">, </w:t>
      </w:r>
      <w:r w:rsidR="001215CF" w:rsidRPr="007E6A77">
        <w:t xml:space="preserve">утвержденные приказом Федеральной службы по экологическому, технологическому и атомному надзору от </w:t>
      </w:r>
      <w:r w:rsidR="001215CF">
        <w:t>15.12.2020 № 531</w:t>
      </w:r>
      <w:r>
        <w:rPr>
          <w:rFonts w:eastAsiaTheme="minorHAnsi"/>
        </w:rPr>
        <w:t>.</w:t>
      </w:r>
    </w:p>
    <w:p w14:paraId="361773CB" w14:textId="77777777" w:rsidR="001215CF" w:rsidRDefault="001215CF" w:rsidP="004421C6">
      <w:pPr>
        <w:widowControl w:val="0"/>
        <w:tabs>
          <w:tab w:val="left" w:pos="754"/>
        </w:tabs>
        <w:rPr>
          <w:rFonts w:eastAsia="Times New Roman"/>
          <w:color w:val="000000"/>
          <w:szCs w:val="24"/>
          <w:lang w:eastAsia="ru-RU" w:bidi="ru-RU"/>
        </w:rPr>
      </w:pPr>
    </w:p>
    <w:p w14:paraId="3CC1FFD9" w14:textId="77777777" w:rsidR="004421C6" w:rsidRDefault="004421C6" w:rsidP="004421C6">
      <w:pPr>
        <w:widowControl w:val="0"/>
        <w:tabs>
          <w:tab w:val="left" w:pos="754"/>
        </w:tabs>
      </w:pPr>
      <w:r w:rsidRPr="005D5289">
        <w:rPr>
          <w:rFonts w:eastAsia="Times New Roman"/>
          <w:color w:val="000000"/>
          <w:szCs w:val="24"/>
          <w:lang w:eastAsia="ru-RU" w:bidi="ru-RU"/>
        </w:rPr>
        <w:t xml:space="preserve">Процедура </w:t>
      </w:r>
      <w:r>
        <w:rPr>
          <w:rFonts w:eastAsia="Times New Roman"/>
          <w:color w:val="000000"/>
          <w:szCs w:val="24"/>
          <w:lang w:bidi="en-US"/>
        </w:rPr>
        <w:t>блокировки</w:t>
      </w:r>
      <w:r w:rsidRPr="005D5289">
        <w:rPr>
          <w:rFonts w:eastAsia="Times New Roman"/>
          <w:color w:val="000000"/>
          <w:szCs w:val="24"/>
          <w:lang w:bidi="en-US"/>
        </w:rPr>
        <w:t xml:space="preserve"> </w:t>
      </w:r>
      <w:r w:rsidR="00F51036">
        <w:rPr>
          <w:rFonts w:eastAsia="Times New Roman"/>
          <w:color w:val="000000"/>
          <w:szCs w:val="24"/>
          <w:lang w:bidi="en-US"/>
        </w:rPr>
        <w:t xml:space="preserve">должна </w:t>
      </w:r>
      <w:r w:rsidR="00F51036">
        <w:rPr>
          <w:rFonts w:eastAsia="Times New Roman"/>
          <w:color w:val="000000"/>
          <w:szCs w:val="24"/>
          <w:lang w:eastAsia="ru-RU" w:bidi="ru-RU"/>
        </w:rPr>
        <w:t>применя</w:t>
      </w:r>
      <w:r w:rsidRPr="005D5289">
        <w:rPr>
          <w:rFonts w:eastAsia="Times New Roman"/>
          <w:color w:val="000000"/>
          <w:szCs w:val="24"/>
          <w:lang w:eastAsia="ru-RU" w:bidi="ru-RU"/>
        </w:rPr>
        <w:t>т</w:t>
      </w:r>
      <w:r w:rsidR="00F51036">
        <w:rPr>
          <w:rFonts w:eastAsia="Times New Roman"/>
          <w:color w:val="000000"/>
          <w:szCs w:val="24"/>
          <w:lang w:eastAsia="ru-RU" w:bidi="ru-RU"/>
        </w:rPr>
        <w:t>ь</w:t>
      </w:r>
      <w:r w:rsidRPr="005D5289">
        <w:rPr>
          <w:rFonts w:eastAsia="Times New Roman"/>
          <w:color w:val="000000"/>
          <w:szCs w:val="24"/>
          <w:lang w:eastAsia="ru-RU" w:bidi="ru-RU"/>
        </w:rPr>
        <w:t>ся на всех видах оборудования, если несанкционир</w:t>
      </w:r>
      <w:r>
        <w:rPr>
          <w:rFonts w:eastAsia="Times New Roman"/>
          <w:color w:val="000000"/>
          <w:szCs w:val="24"/>
          <w:lang w:eastAsia="ru-RU" w:bidi="ru-RU"/>
        </w:rPr>
        <w:t xml:space="preserve">ованное или случайное включение, срабатывание, </w:t>
      </w:r>
      <w:r w:rsidRPr="005D5289">
        <w:rPr>
          <w:rFonts w:eastAsia="Times New Roman"/>
          <w:color w:val="000000"/>
          <w:szCs w:val="24"/>
          <w:lang w:eastAsia="ru-RU" w:bidi="ru-RU"/>
        </w:rPr>
        <w:t xml:space="preserve">движение этого оборудования (или его элементов) и/или подача </w:t>
      </w:r>
      <w:r>
        <w:rPr>
          <w:rFonts w:eastAsia="Times New Roman"/>
          <w:color w:val="000000"/>
          <w:szCs w:val="24"/>
          <w:lang w:eastAsia="ru-RU" w:bidi="ru-RU"/>
        </w:rPr>
        <w:t xml:space="preserve">разных видов </w:t>
      </w:r>
      <w:r w:rsidRPr="005D5289">
        <w:rPr>
          <w:rFonts w:eastAsia="Times New Roman"/>
          <w:color w:val="000000"/>
          <w:szCs w:val="24"/>
          <w:lang w:eastAsia="ru-RU" w:bidi="ru-RU"/>
        </w:rPr>
        <w:t>энергии на него, во время нахождения людей в опасных зонах</w:t>
      </w:r>
      <w:r>
        <w:rPr>
          <w:rFonts w:eastAsia="Times New Roman"/>
          <w:color w:val="000000"/>
          <w:szCs w:val="24"/>
          <w:lang w:eastAsia="ru-RU" w:bidi="ru-RU"/>
        </w:rPr>
        <w:t>, у опасных веществ</w:t>
      </w:r>
      <w:r w:rsidRPr="005D5289">
        <w:rPr>
          <w:rFonts w:eastAsia="Times New Roman"/>
          <w:color w:val="000000"/>
          <w:szCs w:val="24"/>
          <w:lang w:eastAsia="ru-RU" w:bidi="ru-RU"/>
        </w:rPr>
        <w:t>, может создать угрозу для жизни и здоровья людей, аварии или инцидента</w:t>
      </w:r>
      <w:r>
        <w:rPr>
          <w:rFonts w:eastAsia="Times New Roman"/>
          <w:color w:val="000000"/>
          <w:szCs w:val="24"/>
          <w:lang w:eastAsia="ru-RU" w:bidi="ru-RU"/>
        </w:rPr>
        <w:t>, с учетом технической и экономической целесообразности</w:t>
      </w:r>
      <w:r w:rsidRPr="005D5289">
        <w:rPr>
          <w:rFonts w:eastAsia="Times New Roman"/>
          <w:color w:val="000000"/>
          <w:szCs w:val="24"/>
          <w:lang w:eastAsia="ru-RU" w:bidi="ru-RU"/>
        </w:rPr>
        <w:t>.</w:t>
      </w:r>
    </w:p>
    <w:p w14:paraId="7980FE25" w14:textId="77777777" w:rsidR="004421C6" w:rsidRDefault="004421C6" w:rsidP="0091782C">
      <w:pPr>
        <w:rPr>
          <w:rFonts w:eastAsia="Times New Roman"/>
          <w:szCs w:val="24"/>
          <w:lang w:eastAsia="ru-RU"/>
        </w:rPr>
      </w:pPr>
    </w:p>
    <w:p w14:paraId="64A2DB3C" w14:textId="77777777" w:rsidR="00E74D60" w:rsidRDefault="00E74D60" w:rsidP="00E74D60">
      <w:r w:rsidRPr="00E74D60">
        <w:t>Процедура блокировки</w:t>
      </w:r>
      <w:r w:rsidRPr="005D5289">
        <w:t xml:space="preserve"> не </w:t>
      </w:r>
      <w:r w:rsidR="00FF26C8">
        <w:t xml:space="preserve">должна </w:t>
      </w:r>
      <w:r w:rsidRPr="005D5289">
        <w:t>применят</w:t>
      </w:r>
      <w:r>
        <w:t>ь</w:t>
      </w:r>
      <w:r w:rsidRPr="005D5289">
        <w:t>ся при</w:t>
      </w:r>
      <w:r>
        <w:t>:</w:t>
      </w:r>
    </w:p>
    <w:p w14:paraId="56C16822" w14:textId="77777777" w:rsidR="00E74D60" w:rsidRPr="00040CB4" w:rsidRDefault="00E74D60" w:rsidP="00E74D60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при обеспечении предотвращения возможности поступления опасных веществ в рабочую зону, в том числе при помощи установки заглушек на запорной арматуре и/или фланцевых соединениях трубопроводов, демонтажа участка трубопровода и т.п.;</w:t>
      </w:r>
    </w:p>
    <w:p w14:paraId="54C4CA4D" w14:textId="77777777" w:rsidR="00E74D60" w:rsidRPr="00040CB4" w:rsidRDefault="00E74D60" w:rsidP="00E74D60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040CB4">
        <w:rPr>
          <w:rFonts w:eastAsia="Times New Roman"/>
          <w:szCs w:val="24"/>
          <w:lang w:eastAsia="ru-RU"/>
        </w:rPr>
        <w:t>проведении строительно-монтажных и монтажных работ на вновь строящихся объектах (строительных площадках), на которые оформлен акт-допуск</w:t>
      </w:r>
      <w:r>
        <w:rPr>
          <w:rFonts w:eastAsia="Times New Roman"/>
          <w:szCs w:val="24"/>
          <w:lang w:eastAsia="ru-RU"/>
        </w:rPr>
        <w:t xml:space="preserve"> и наряд-допуск</w:t>
      </w:r>
      <w:r w:rsidRPr="00040CB4">
        <w:rPr>
          <w:rFonts w:eastAsia="Times New Roman"/>
          <w:szCs w:val="24"/>
          <w:lang w:eastAsia="ru-RU"/>
        </w:rPr>
        <w:t xml:space="preserve"> </w:t>
      </w:r>
      <w:r w:rsidRPr="00B72D6B">
        <w:rPr>
          <w:rFonts w:eastAsia="Times New Roman"/>
          <w:szCs w:val="24"/>
          <w:lang w:eastAsia="ru-RU"/>
        </w:rPr>
        <w:t>(«Правила по охране труда в строительстве»)</w:t>
      </w:r>
      <w:r w:rsidRPr="00040CB4">
        <w:rPr>
          <w:rFonts w:eastAsia="Times New Roman"/>
          <w:szCs w:val="24"/>
          <w:lang w:eastAsia="ru-RU"/>
        </w:rPr>
        <w:t>;</w:t>
      </w:r>
    </w:p>
    <w:p w14:paraId="1C91BFAC" w14:textId="77777777" w:rsidR="00E74D60" w:rsidRDefault="00E74D60" w:rsidP="00E74D60">
      <w:pPr>
        <w:numPr>
          <w:ilvl w:val="0"/>
          <w:numId w:val="8"/>
        </w:numPr>
        <w:tabs>
          <w:tab w:val="left" w:pos="539"/>
        </w:tabs>
        <w:spacing w:before="120"/>
        <w:ind w:left="567"/>
        <w:rPr>
          <w:rFonts w:eastAsia="Times New Roman"/>
          <w:szCs w:val="24"/>
          <w:lang w:eastAsia="ru-RU"/>
        </w:rPr>
      </w:pPr>
      <w:r w:rsidRPr="00040CB4">
        <w:rPr>
          <w:rFonts w:eastAsia="Times New Roman"/>
          <w:szCs w:val="24"/>
          <w:lang w:eastAsia="ru-RU"/>
        </w:rPr>
        <w:t>проведении</w:t>
      </w:r>
      <w:r>
        <w:rPr>
          <w:rFonts w:eastAsia="Times New Roman"/>
          <w:szCs w:val="24"/>
          <w:lang w:eastAsia="ru-RU"/>
        </w:rPr>
        <w:t xml:space="preserve"> работ повышенной опасности, в том числе огневых </w:t>
      </w:r>
      <w:r w:rsidRPr="00281738">
        <w:rPr>
          <w:rFonts w:eastAsia="Times New Roman"/>
          <w:szCs w:val="24"/>
          <w:lang w:eastAsia="ru-RU"/>
        </w:rPr>
        <w:t>на оборудовании, выведенном из эксплуатации в ремонт или на техническое обслуживание, освобожденного от продукта и в зависимости от технологической среды промытого (пропаренного, продутого инертным газом), отключенного видимым разрывом от всех возможных источников поступления энергии, избыточного давления, повышенной температуры, вредных, взрывопожароопасных, агре</w:t>
      </w:r>
      <w:r>
        <w:rPr>
          <w:rFonts w:eastAsia="Times New Roman"/>
          <w:szCs w:val="24"/>
          <w:lang w:eastAsia="ru-RU"/>
        </w:rPr>
        <w:t>ссивных и радиоактивных веществ.</w:t>
      </w:r>
    </w:p>
    <w:p w14:paraId="1E72D8D7" w14:textId="77777777" w:rsidR="00E74D60" w:rsidRPr="00E032C2" w:rsidRDefault="00E74D60" w:rsidP="00E74D60">
      <w:pPr>
        <w:widowControl w:val="0"/>
        <w:tabs>
          <w:tab w:val="left" w:pos="764"/>
        </w:tabs>
        <w:rPr>
          <w:rFonts w:eastAsia="Times New Roman"/>
          <w:color w:val="000000"/>
          <w:szCs w:val="24"/>
          <w:lang w:eastAsia="ru-RU" w:bidi="ru-RU"/>
        </w:rPr>
      </w:pPr>
    </w:p>
    <w:p w14:paraId="36F58227" w14:textId="77777777" w:rsidR="0091782C" w:rsidRDefault="00DB21BA" w:rsidP="0091782C">
      <w:pPr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З</w:t>
      </w:r>
      <w:r w:rsidR="00920AF8">
        <w:rPr>
          <w:rFonts w:eastAsia="Times New Roman"/>
          <w:szCs w:val="24"/>
          <w:lang w:eastAsia="ru-RU"/>
        </w:rPr>
        <w:t xml:space="preserve">ащиты работника от опасного воздействия различных форм энергии </w:t>
      </w:r>
      <w:r>
        <w:rPr>
          <w:rFonts w:eastAsia="Times New Roman"/>
          <w:szCs w:val="24"/>
          <w:lang w:eastAsia="ru-RU"/>
        </w:rPr>
        <w:t xml:space="preserve">должны </w:t>
      </w:r>
      <w:r w:rsidR="00920AF8">
        <w:rPr>
          <w:rFonts w:eastAsia="Times New Roman"/>
          <w:szCs w:val="24"/>
          <w:lang w:eastAsia="ru-RU"/>
        </w:rPr>
        <w:t xml:space="preserve">быть её </w:t>
      </w:r>
      <w:r w:rsidR="00077C8F">
        <w:rPr>
          <w:rFonts w:eastAsia="Times New Roman"/>
          <w:szCs w:val="24"/>
          <w:lang w:eastAsia="ru-RU"/>
        </w:rPr>
        <w:t>блокировка</w:t>
      </w:r>
      <w:r w:rsidR="00920AF8">
        <w:rPr>
          <w:rFonts w:eastAsia="Times New Roman"/>
          <w:szCs w:val="24"/>
          <w:lang w:eastAsia="ru-RU"/>
        </w:rPr>
        <w:t>, погашение или перевод ее в другую форму энергии, не представляющую опасность.</w:t>
      </w:r>
    </w:p>
    <w:p w14:paraId="038EE80A" w14:textId="77777777" w:rsidR="009007E3" w:rsidRDefault="009007E3" w:rsidP="0091782C">
      <w:pPr>
        <w:rPr>
          <w:rFonts w:eastAsia="Times New Roman"/>
          <w:szCs w:val="24"/>
          <w:lang w:eastAsia="ru-RU"/>
        </w:rPr>
      </w:pPr>
    </w:p>
    <w:p w14:paraId="1C688141" w14:textId="77777777" w:rsidR="00077C8F" w:rsidRPr="0065543C" w:rsidRDefault="00077C8F" w:rsidP="00077C8F">
      <w:pPr>
        <w:tabs>
          <w:tab w:val="left" w:pos="993"/>
        </w:tabs>
      </w:pPr>
      <w:r w:rsidRPr="0065543C">
        <w:t xml:space="preserve">Выполнению работ </w:t>
      </w:r>
      <w:r>
        <w:t xml:space="preserve">по </w:t>
      </w:r>
      <w:r w:rsidRPr="0065543C">
        <w:t>ремонт</w:t>
      </w:r>
      <w:r>
        <w:t>у и техн</w:t>
      </w:r>
      <w:r w:rsidR="008E77AB">
        <w:t xml:space="preserve">ическому </w:t>
      </w:r>
      <w:r>
        <w:t>обслуживанию</w:t>
      </w:r>
      <w:r w:rsidRPr="0065543C">
        <w:t xml:space="preserve"> </w:t>
      </w:r>
      <w:r>
        <w:t>оборудовани</w:t>
      </w:r>
      <w:r w:rsidR="008E77AB">
        <w:t>я и его элементов</w:t>
      </w:r>
      <w:r>
        <w:t xml:space="preserve"> </w:t>
      </w:r>
      <w:r w:rsidRPr="0065543C">
        <w:t>должна предшествовать подготовка рабочего места</w:t>
      </w:r>
      <w:r w:rsidR="001D6F0F">
        <w:t xml:space="preserve"> (правила безопасности)</w:t>
      </w:r>
      <w:r w:rsidRPr="0065543C">
        <w:t>:</w:t>
      </w:r>
    </w:p>
    <w:p w14:paraId="7033683D" w14:textId="77777777" w:rsidR="00077C8F" w:rsidRPr="00040CB4" w:rsidRDefault="00077C8F" w:rsidP="00077C8F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040CB4">
        <w:rPr>
          <w:rFonts w:eastAsia="Times New Roman"/>
          <w:szCs w:val="24"/>
          <w:lang w:eastAsia="ru-RU"/>
        </w:rPr>
        <w:t>производство необходимых операций по отключению, опорожнению, расхолаживанию, промывке, вентиляции оборудования;</w:t>
      </w:r>
    </w:p>
    <w:p w14:paraId="7F32CCE4" w14:textId="77777777" w:rsidR="00077C8F" w:rsidRPr="00040CB4" w:rsidRDefault="00077C8F" w:rsidP="00077C8F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040CB4">
        <w:rPr>
          <w:rFonts w:eastAsia="Times New Roman"/>
          <w:szCs w:val="24"/>
          <w:lang w:eastAsia="ru-RU"/>
        </w:rPr>
        <w:t>проверка отсутствия избыточного давления, повышенной температуры, вредных, взрывопожароопасных, агрессивных и радиоактивных веществ;</w:t>
      </w:r>
    </w:p>
    <w:p w14:paraId="5AEB33D9" w14:textId="77777777" w:rsidR="00077C8F" w:rsidRPr="00040CB4" w:rsidRDefault="00077C8F" w:rsidP="00077C8F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040CB4">
        <w:rPr>
          <w:rFonts w:eastAsia="Times New Roman"/>
          <w:szCs w:val="24"/>
          <w:lang w:eastAsia="ru-RU"/>
        </w:rPr>
        <w:t>предотвращение ошибочного включения оборудования в работу (блокировка и</w:t>
      </w:r>
      <w:r>
        <w:rPr>
          <w:rFonts w:eastAsia="Times New Roman"/>
          <w:szCs w:val="24"/>
          <w:lang w:eastAsia="ru-RU"/>
        </w:rPr>
        <w:t>, при необходимости,</w:t>
      </w:r>
      <w:r w:rsidRPr="00040CB4">
        <w:rPr>
          <w:rFonts w:eastAsia="Times New Roman"/>
          <w:szCs w:val="24"/>
          <w:lang w:eastAsia="ru-RU"/>
        </w:rPr>
        <w:t xml:space="preserve"> вывешивание предупреждающих бирок в соответствии с процедурой </w:t>
      </w:r>
      <w:r>
        <w:rPr>
          <w:rFonts w:eastAsia="Times New Roman"/>
          <w:szCs w:val="24"/>
          <w:lang w:eastAsia="ru-RU"/>
        </w:rPr>
        <w:t>блокировки</w:t>
      </w:r>
      <w:r w:rsidRPr="00040CB4">
        <w:rPr>
          <w:rFonts w:eastAsia="Times New Roman"/>
          <w:szCs w:val="24"/>
          <w:lang w:eastAsia="ru-RU"/>
        </w:rPr>
        <w:t>);</w:t>
      </w:r>
    </w:p>
    <w:p w14:paraId="0C30F0C4" w14:textId="77777777" w:rsidR="00077C8F" w:rsidRDefault="00077C8F" w:rsidP="00077C8F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040CB4">
        <w:rPr>
          <w:rFonts w:eastAsia="Times New Roman"/>
          <w:szCs w:val="24"/>
          <w:lang w:eastAsia="ru-RU"/>
        </w:rPr>
        <w:t xml:space="preserve">ограждение </w:t>
      </w:r>
      <w:r>
        <w:rPr>
          <w:rFonts w:eastAsia="Times New Roman"/>
          <w:szCs w:val="24"/>
          <w:lang w:eastAsia="ru-RU"/>
        </w:rPr>
        <w:t xml:space="preserve">(установка защитного ограждения) </w:t>
      </w:r>
      <w:r w:rsidRPr="00040CB4">
        <w:rPr>
          <w:rFonts w:eastAsia="Times New Roman"/>
          <w:szCs w:val="24"/>
          <w:lang w:eastAsia="ru-RU"/>
        </w:rPr>
        <w:t>опасных зон, вывешивание знаков безопасности.</w:t>
      </w:r>
    </w:p>
    <w:p w14:paraId="4C913604" w14:textId="77777777" w:rsidR="00916CCA" w:rsidRDefault="00916CCA" w:rsidP="0091782C">
      <w:pPr>
        <w:rPr>
          <w:rFonts w:eastAsia="Times New Roman"/>
          <w:szCs w:val="24"/>
          <w:lang w:eastAsia="ru-RU"/>
        </w:rPr>
      </w:pPr>
    </w:p>
    <w:p w14:paraId="79D214BC" w14:textId="77777777" w:rsidR="00BB6357" w:rsidRPr="005D5289" w:rsidRDefault="00536BD4" w:rsidP="0091782C">
      <w:pPr>
        <w:rPr>
          <w:rFonts w:eastAsia="Times New Roman"/>
          <w:szCs w:val="24"/>
          <w:lang w:eastAsia="ru-RU"/>
        </w:rPr>
      </w:pPr>
      <w:r w:rsidRPr="009007E3">
        <w:rPr>
          <w:rFonts w:eastAsia="Times New Roman"/>
          <w:szCs w:val="24"/>
          <w:lang w:eastAsia="ru-RU"/>
        </w:rPr>
        <w:t xml:space="preserve">Любые работы по ремонту и </w:t>
      </w:r>
      <w:r w:rsidR="00516EC4">
        <w:rPr>
          <w:rFonts w:eastAsia="Times New Roman"/>
          <w:szCs w:val="24"/>
          <w:lang w:eastAsia="ru-RU"/>
        </w:rPr>
        <w:t xml:space="preserve">техническому </w:t>
      </w:r>
      <w:r w:rsidRPr="009007E3">
        <w:rPr>
          <w:rFonts w:eastAsia="Times New Roman"/>
          <w:szCs w:val="24"/>
          <w:lang w:eastAsia="ru-RU"/>
        </w:rPr>
        <w:t xml:space="preserve">обслуживанию оборудования, находящегося под воздействием энергии любого рода (электрической, термической, гидравлической, пневматической, механической и т.д.), должны проводиться при соблюдении </w:t>
      </w:r>
      <w:r w:rsidR="005D5289" w:rsidRPr="005D5289">
        <w:rPr>
          <w:rFonts w:eastAsia="Times New Roman"/>
          <w:szCs w:val="24"/>
          <w:lang w:eastAsia="ru-RU"/>
        </w:rPr>
        <w:t>следующих условий:</w:t>
      </w:r>
    </w:p>
    <w:p w14:paraId="0B7275F9" w14:textId="77777777" w:rsidR="005D5289" w:rsidRPr="005D5289" w:rsidRDefault="005D5289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5D5289">
        <w:rPr>
          <w:rFonts w:eastAsia="Times New Roman"/>
          <w:szCs w:val="24"/>
          <w:lang w:eastAsia="ru-RU"/>
        </w:rPr>
        <w:t>все источники энергии идентифицированы;</w:t>
      </w:r>
    </w:p>
    <w:p w14:paraId="412486BB" w14:textId="77777777" w:rsidR="005D5289" w:rsidRPr="005D5289" w:rsidRDefault="005D5289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5D5289">
        <w:rPr>
          <w:rFonts w:eastAsia="Times New Roman"/>
          <w:szCs w:val="24"/>
          <w:lang w:eastAsia="ru-RU"/>
        </w:rPr>
        <w:t>любая идентифицированная энергия изолирована, стравлена или разряжена;</w:t>
      </w:r>
    </w:p>
    <w:p w14:paraId="31519365" w14:textId="77777777" w:rsidR="005D5289" w:rsidRPr="005D5289" w:rsidRDefault="005D5289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5D5289">
        <w:rPr>
          <w:rFonts w:eastAsia="Times New Roman"/>
          <w:szCs w:val="24"/>
          <w:lang w:eastAsia="ru-RU"/>
        </w:rPr>
        <w:t>обеспечена соответствующая блокировка с предупредительными табличками в точках отключения;</w:t>
      </w:r>
    </w:p>
    <w:p w14:paraId="21904CE7" w14:textId="77777777" w:rsidR="005D5289" w:rsidRPr="005D5289" w:rsidRDefault="005D5289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5D5289">
        <w:rPr>
          <w:rFonts w:eastAsia="Times New Roman"/>
          <w:szCs w:val="24"/>
          <w:lang w:eastAsia="ru-RU"/>
        </w:rPr>
        <w:t>проведена проверка (тест) надежности отключения;</w:t>
      </w:r>
    </w:p>
    <w:p w14:paraId="37E31123" w14:textId="77777777" w:rsidR="005D5289" w:rsidRDefault="005D5289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5D5289">
        <w:rPr>
          <w:rFonts w:eastAsia="Times New Roman"/>
          <w:szCs w:val="24"/>
          <w:lang w:eastAsia="ru-RU"/>
        </w:rPr>
        <w:t>организована периодическая проверка надежности отключения энергии.</w:t>
      </w:r>
    </w:p>
    <w:p w14:paraId="1D152FAD" w14:textId="77777777" w:rsidR="0072088D" w:rsidRPr="005D5289" w:rsidRDefault="0072088D" w:rsidP="00025E18">
      <w:pPr>
        <w:rPr>
          <w:rFonts w:eastAsia="Times New Roman"/>
          <w:szCs w:val="24"/>
          <w:lang w:eastAsia="ru-RU"/>
        </w:rPr>
      </w:pPr>
    </w:p>
    <w:p w14:paraId="50D2D005" w14:textId="4B232C17" w:rsidR="0013754E" w:rsidRPr="00025E18" w:rsidRDefault="00383436" w:rsidP="00FD17F5">
      <w:pPr>
        <w:pStyle w:val="ConsPlusNormal"/>
        <w:jc w:val="both"/>
        <w:rPr>
          <w:rFonts w:ascii="Times New Roman" w:eastAsia="Calibri" w:hAnsi="Times New Roman" w:cs="Times New Roman"/>
          <w:sz w:val="24"/>
          <w:szCs w:val="22"/>
          <w:lang w:eastAsia="en-US"/>
        </w:rPr>
      </w:pPr>
      <w:r>
        <w:rPr>
          <w:rFonts w:ascii="Times New Roman" w:eastAsia="Calibri" w:hAnsi="Times New Roman" w:cs="Times New Roman"/>
          <w:sz w:val="24"/>
          <w:szCs w:val="22"/>
          <w:lang w:eastAsia="en-US"/>
        </w:rPr>
        <w:t>Д</w:t>
      </w:r>
      <w:r w:rsidR="00536BD4" w:rsidRPr="009007E3">
        <w:rPr>
          <w:rFonts w:ascii="Times New Roman" w:eastAsia="Calibri" w:hAnsi="Times New Roman" w:cs="Times New Roman"/>
          <w:sz w:val="24"/>
          <w:szCs w:val="22"/>
          <w:lang w:eastAsia="en-US"/>
        </w:rPr>
        <w:t xml:space="preserve">о начала работы по блокированию отключающих устройств должно быть проверено выполнение всех требований </w:t>
      </w:r>
      <w:r w:rsidR="00516EC4">
        <w:rPr>
          <w:rFonts w:ascii="Times New Roman" w:eastAsia="Calibri" w:hAnsi="Times New Roman" w:cs="Times New Roman"/>
          <w:sz w:val="24"/>
          <w:szCs w:val="22"/>
          <w:lang w:eastAsia="en-US"/>
        </w:rPr>
        <w:t>п</w:t>
      </w:r>
      <w:r w:rsidR="00536BD4" w:rsidRPr="009007E3">
        <w:rPr>
          <w:rFonts w:ascii="Times New Roman" w:eastAsia="Calibri" w:hAnsi="Times New Roman" w:cs="Times New Roman"/>
          <w:sz w:val="24"/>
          <w:szCs w:val="22"/>
          <w:lang w:eastAsia="en-US"/>
        </w:rPr>
        <w:t xml:space="preserve">равил безопасности, относящихся к предстоящей работе. При несоблюдении этого </w:t>
      </w:r>
      <w:r w:rsidR="00516EC4">
        <w:rPr>
          <w:rFonts w:ascii="Times New Roman" w:eastAsia="Calibri" w:hAnsi="Times New Roman" w:cs="Times New Roman"/>
          <w:sz w:val="24"/>
          <w:szCs w:val="22"/>
          <w:lang w:eastAsia="en-US"/>
        </w:rPr>
        <w:t>требова</w:t>
      </w:r>
      <w:r w:rsidR="00536BD4" w:rsidRPr="009007E3">
        <w:rPr>
          <w:rFonts w:ascii="Times New Roman" w:eastAsia="Calibri" w:hAnsi="Times New Roman" w:cs="Times New Roman"/>
          <w:sz w:val="24"/>
          <w:szCs w:val="22"/>
          <w:lang w:eastAsia="en-US"/>
        </w:rPr>
        <w:t>ния персонал не имеет права приступать к работе по блокированию отключающих устройств</w:t>
      </w:r>
      <w:r w:rsidR="00025E18">
        <w:rPr>
          <w:rFonts w:ascii="Times New Roman" w:eastAsia="Calibri" w:hAnsi="Times New Roman" w:cs="Times New Roman"/>
          <w:sz w:val="24"/>
          <w:szCs w:val="22"/>
          <w:lang w:eastAsia="en-US"/>
        </w:rPr>
        <w:t>.</w:t>
      </w:r>
    </w:p>
    <w:p w14:paraId="4283374B" w14:textId="77777777" w:rsidR="003B2239" w:rsidRDefault="003B2239" w:rsidP="00853EDB">
      <w:pPr>
        <w:tabs>
          <w:tab w:val="left" w:pos="993"/>
        </w:tabs>
      </w:pPr>
    </w:p>
    <w:p w14:paraId="3EED0C2B" w14:textId="77777777" w:rsidR="009007E3" w:rsidRDefault="009007E3" w:rsidP="009007E3">
      <w:pPr>
        <w:tabs>
          <w:tab w:val="left" w:pos="539"/>
        </w:tabs>
        <w:rPr>
          <w:rFonts w:eastAsia="Times New Roman"/>
          <w:szCs w:val="24"/>
          <w:lang w:eastAsia="ru-RU"/>
        </w:rPr>
      </w:pPr>
    </w:p>
    <w:p w14:paraId="26F891E2" w14:textId="77777777" w:rsidR="002A22C5" w:rsidRPr="003B5ADA" w:rsidRDefault="000C66DF" w:rsidP="003F361A">
      <w:pPr>
        <w:pStyle w:val="S20"/>
        <w:numPr>
          <w:ilvl w:val="0"/>
          <w:numId w:val="14"/>
        </w:numPr>
        <w:ind w:left="0" w:firstLine="0"/>
      </w:pPr>
      <w:bookmarkStart w:id="55" w:name="_Toc24659015"/>
      <w:r w:rsidRPr="003B5ADA">
        <w:t>ОБЯЗАННОСТИ РУКОВОДИТЕЛЕЙ</w:t>
      </w:r>
      <w:r w:rsidR="002C4AE6" w:rsidRPr="003B5ADA">
        <w:t xml:space="preserve"> И ИСПОЛНИТЕЛЕЙ</w:t>
      </w:r>
      <w:r w:rsidR="00160645" w:rsidRPr="003B5ADA">
        <w:t xml:space="preserve"> </w:t>
      </w:r>
      <w:r w:rsidR="00776474" w:rsidRPr="003B5ADA">
        <w:t xml:space="preserve">ПРОИЗВОДСТВЕННЫХ </w:t>
      </w:r>
      <w:r w:rsidR="00021319" w:rsidRPr="003B5ADA">
        <w:t xml:space="preserve">ОБЪЕКТОВ </w:t>
      </w:r>
      <w:r w:rsidR="00160645" w:rsidRPr="003B5ADA">
        <w:t>ОБЩЕСТВА ГРУППЫ</w:t>
      </w:r>
      <w:r w:rsidRPr="003B5ADA">
        <w:t xml:space="preserve"> </w:t>
      </w:r>
      <w:r w:rsidR="00FC4C1D" w:rsidRPr="003B5ADA">
        <w:t>ПО ПРОЦЕДУРЕ БЛОКИРОВКИ</w:t>
      </w:r>
      <w:bookmarkEnd w:id="55"/>
    </w:p>
    <w:p w14:paraId="290150C9" w14:textId="77777777" w:rsidR="00FC4C1D" w:rsidRPr="005A147F" w:rsidRDefault="00FC4C1D" w:rsidP="008E771F"/>
    <w:p w14:paraId="32850603" w14:textId="77777777" w:rsidR="005A147F" w:rsidRPr="005A147F" w:rsidRDefault="005A147F" w:rsidP="008E771F"/>
    <w:p w14:paraId="34447682" w14:textId="77777777" w:rsidR="00FC4C1D" w:rsidRPr="002A22C5" w:rsidRDefault="00FC4C1D" w:rsidP="005A147F">
      <w:pPr>
        <w:pStyle w:val="3"/>
        <w:numPr>
          <w:ilvl w:val="0"/>
          <w:numId w:val="15"/>
        </w:numPr>
        <w:tabs>
          <w:tab w:val="left" w:pos="709"/>
        </w:tabs>
        <w:spacing w:before="0"/>
        <w:ind w:left="0" w:firstLine="0"/>
        <w:rPr>
          <w:rFonts w:ascii="Arial" w:hAnsi="Arial" w:cs="Arial"/>
          <w:i/>
          <w:color w:val="auto"/>
          <w:sz w:val="20"/>
          <w:szCs w:val="20"/>
        </w:rPr>
      </w:pPr>
      <w:bookmarkStart w:id="56" w:name="_Toc24659016"/>
      <w:r w:rsidRPr="002A22C5">
        <w:rPr>
          <w:rFonts w:ascii="Arial" w:hAnsi="Arial" w:cs="Arial"/>
          <w:i/>
          <w:color w:val="auto"/>
          <w:sz w:val="20"/>
          <w:szCs w:val="20"/>
        </w:rPr>
        <w:t>ОБЯЗАННОСТИ РУКОВОДИТЕЛЯ (ЗАМЕСТИТЕЛЯ РУКОВОДИТЕЛЯ)</w:t>
      </w:r>
      <w:r w:rsidR="00776474">
        <w:rPr>
          <w:rFonts w:ascii="Arial" w:hAnsi="Arial" w:cs="Arial"/>
          <w:i/>
          <w:color w:val="auto"/>
          <w:sz w:val="20"/>
          <w:szCs w:val="20"/>
        </w:rPr>
        <w:t xml:space="preserve"> ПРОИЗВОДСТВЕННОГО</w:t>
      </w:r>
      <w:r w:rsidR="00021319">
        <w:rPr>
          <w:rFonts w:ascii="Arial" w:hAnsi="Arial" w:cs="Arial"/>
          <w:i/>
          <w:color w:val="auto"/>
          <w:sz w:val="20"/>
          <w:szCs w:val="20"/>
        </w:rPr>
        <w:t xml:space="preserve"> ОБЪЕКТА</w:t>
      </w:r>
      <w:r w:rsidRPr="002A22C5">
        <w:rPr>
          <w:rFonts w:ascii="Arial" w:hAnsi="Arial" w:cs="Arial"/>
          <w:i/>
          <w:color w:val="auto"/>
          <w:sz w:val="20"/>
          <w:szCs w:val="20"/>
        </w:rPr>
        <w:t xml:space="preserve"> ОБЩЕСТВА ГРУППЫ</w:t>
      </w:r>
      <w:bookmarkEnd w:id="56"/>
    </w:p>
    <w:p w14:paraId="418335C3" w14:textId="77777777" w:rsidR="00BB4DFC" w:rsidRPr="008E771F" w:rsidRDefault="00BB4DFC" w:rsidP="008E771F"/>
    <w:p w14:paraId="61B26031" w14:textId="77777777" w:rsidR="000C66DF" w:rsidRPr="00FC4C1D" w:rsidRDefault="001756A8" w:rsidP="00BB4DFC">
      <w:pPr>
        <w:pStyle w:val="af3"/>
        <w:tabs>
          <w:tab w:val="left" w:pos="539"/>
        </w:tabs>
        <w:ind w:left="0"/>
      </w:pPr>
      <w:r>
        <w:t>Р</w:t>
      </w:r>
      <w:r w:rsidR="000C66DF" w:rsidRPr="00FC4C1D">
        <w:t>уководитель (заместитель руководителя)</w:t>
      </w:r>
      <w:r w:rsidR="00161C93">
        <w:t xml:space="preserve"> </w:t>
      </w:r>
      <w:r w:rsidR="00FC4C1D">
        <w:t xml:space="preserve">СП </w:t>
      </w:r>
      <w:r w:rsidR="00161C93">
        <w:t>ОГ</w:t>
      </w:r>
      <w:r w:rsidR="005C3DF0">
        <w:t xml:space="preserve">, на </w:t>
      </w:r>
      <w:r w:rsidR="00021319">
        <w:t xml:space="preserve">производственных </w:t>
      </w:r>
      <w:r w:rsidR="005C3DF0">
        <w:t>объектах</w:t>
      </w:r>
      <w:r w:rsidR="00161C93">
        <w:t xml:space="preserve"> </w:t>
      </w:r>
      <w:r w:rsidR="005C3DF0">
        <w:t>которого внедрена процедура блокировки</w:t>
      </w:r>
      <w:r w:rsidR="005C3DF0" w:rsidRPr="005C3DF0">
        <w:t xml:space="preserve"> </w:t>
      </w:r>
      <w:r w:rsidR="005C3DF0">
        <w:t xml:space="preserve">при проведении ремонта и обслуживания оборудования и его элементов, </w:t>
      </w:r>
      <w:r w:rsidR="00FD17F5">
        <w:t xml:space="preserve">должен </w:t>
      </w:r>
      <w:r w:rsidR="002341D9">
        <w:t>обеспечи</w:t>
      </w:r>
      <w:r w:rsidR="002341D9" w:rsidRPr="00FC4C1D">
        <w:t>т</w:t>
      </w:r>
      <w:r w:rsidR="002341D9">
        <w:t>ь и организовать следующее</w:t>
      </w:r>
      <w:r w:rsidR="000C66DF" w:rsidRPr="00FC4C1D">
        <w:t>:</w:t>
      </w:r>
    </w:p>
    <w:p w14:paraId="1321164A" w14:textId="77777777" w:rsidR="00797798" w:rsidRDefault="00E964B3" w:rsidP="00FC4C1D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о</w:t>
      </w:r>
      <w:r w:rsidR="009E616A" w:rsidRPr="009E616A">
        <w:rPr>
          <w:rFonts w:eastAsia="Times New Roman"/>
          <w:szCs w:val="24"/>
          <w:lang w:eastAsia="ru-RU"/>
        </w:rPr>
        <w:t>бучение</w:t>
      </w:r>
      <w:r w:rsidR="00D63C5C">
        <w:rPr>
          <w:rFonts w:eastAsia="Times New Roman"/>
          <w:szCs w:val="24"/>
          <w:lang w:eastAsia="ru-RU"/>
        </w:rPr>
        <w:t>/подготовку</w:t>
      </w:r>
      <w:r w:rsidR="00672B01">
        <w:rPr>
          <w:rFonts w:eastAsia="Times New Roman"/>
          <w:szCs w:val="24"/>
          <w:lang w:eastAsia="ru-RU"/>
        </w:rPr>
        <w:t>,</w:t>
      </w:r>
      <w:r w:rsidR="00F84DC2">
        <w:rPr>
          <w:rFonts w:eastAsia="Times New Roman"/>
          <w:szCs w:val="24"/>
          <w:lang w:eastAsia="ru-RU"/>
        </w:rPr>
        <w:t xml:space="preserve"> с последующей проверкой знаний</w:t>
      </w:r>
      <w:r w:rsidR="00672B01">
        <w:rPr>
          <w:rFonts w:eastAsia="Times New Roman"/>
          <w:szCs w:val="24"/>
          <w:lang w:eastAsia="ru-RU"/>
        </w:rPr>
        <w:t>,</w:t>
      </w:r>
      <w:r w:rsidR="00797798">
        <w:rPr>
          <w:rFonts w:eastAsia="Times New Roman"/>
          <w:szCs w:val="24"/>
          <w:lang w:eastAsia="ru-RU"/>
        </w:rPr>
        <w:t xml:space="preserve"> работников производственного</w:t>
      </w:r>
      <w:r w:rsidR="00021319">
        <w:rPr>
          <w:rFonts w:eastAsia="Times New Roman"/>
          <w:szCs w:val="24"/>
          <w:lang w:eastAsia="ru-RU"/>
        </w:rPr>
        <w:t xml:space="preserve"> объ</w:t>
      </w:r>
      <w:r w:rsidR="00DB64DE">
        <w:rPr>
          <w:rFonts w:eastAsia="Times New Roman"/>
          <w:szCs w:val="24"/>
          <w:lang w:eastAsia="ru-RU"/>
        </w:rPr>
        <w:t>е</w:t>
      </w:r>
      <w:r w:rsidR="00021319">
        <w:rPr>
          <w:rFonts w:eastAsia="Times New Roman"/>
          <w:szCs w:val="24"/>
          <w:lang w:eastAsia="ru-RU"/>
        </w:rPr>
        <w:t>кта</w:t>
      </w:r>
      <w:r w:rsidR="00797798">
        <w:rPr>
          <w:rFonts w:eastAsia="Times New Roman"/>
          <w:szCs w:val="24"/>
          <w:lang w:eastAsia="ru-RU"/>
        </w:rPr>
        <w:t xml:space="preserve"> ОГ, задействованных в процедуре блокировки, безопасным и необходимым действиям по установке блокирующих устройств, замков и других приспос</w:t>
      </w:r>
      <w:r w:rsidR="00916CCA">
        <w:rPr>
          <w:rFonts w:eastAsia="Times New Roman"/>
          <w:szCs w:val="24"/>
          <w:lang w:eastAsia="ru-RU"/>
        </w:rPr>
        <w:t>облений блокировки оборудования (форму тестирования и билетов определяет руководитель/заместитель руководителя СП ОГ, с обязательным согласованием работника СП ПБОТ</w:t>
      </w:r>
      <w:r w:rsidR="002949ED">
        <w:rPr>
          <w:rFonts w:eastAsia="Times New Roman"/>
          <w:szCs w:val="24"/>
          <w:lang w:eastAsia="ru-RU"/>
        </w:rPr>
        <w:t>ОС</w:t>
      </w:r>
      <w:r w:rsidR="00916CCA">
        <w:rPr>
          <w:rFonts w:eastAsia="Times New Roman"/>
          <w:szCs w:val="24"/>
          <w:lang w:eastAsia="ru-RU"/>
        </w:rPr>
        <w:t xml:space="preserve"> ОГ</w:t>
      </w:r>
      <w:r w:rsidR="00812D06">
        <w:rPr>
          <w:rFonts w:eastAsia="Times New Roman"/>
          <w:szCs w:val="24"/>
          <w:lang w:eastAsia="ru-RU"/>
        </w:rPr>
        <w:t>, отвечающего за обучение/подготовку</w:t>
      </w:r>
      <w:r w:rsidR="00916CCA">
        <w:rPr>
          <w:rFonts w:eastAsia="Times New Roman"/>
          <w:szCs w:val="24"/>
          <w:lang w:eastAsia="ru-RU"/>
        </w:rPr>
        <w:t>);</w:t>
      </w:r>
    </w:p>
    <w:p w14:paraId="7760CA3B" w14:textId="77777777" w:rsidR="009E616A" w:rsidRDefault="00E964B3" w:rsidP="00FC4C1D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г</w:t>
      </w:r>
      <w:r w:rsidRPr="00FC4C1D">
        <w:rPr>
          <w:rFonts w:eastAsia="Times New Roman"/>
          <w:szCs w:val="24"/>
          <w:lang w:eastAsia="ru-RU"/>
        </w:rPr>
        <w:t>арантирован</w:t>
      </w:r>
      <w:r>
        <w:rPr>
          <w:rFonts w:eastAsia="Times New Roman"/>
          <w:szCs w:val="24"/>
          <w:lang w:eastAsia="ru-RU"/>
        </w:rPr>
        <w:t>ное</w:t>
      </w:r>
      <w:r w:rsidRPr="00FC4C1D">
        <w:rPr>
          <w:rFonts w:eastAsia="Times New Roman"/>
          <w:szCs w:val="24"/>
          <w:lang w:eastAsia="ru-RU"/>
        </w:rPr>
        <w:t xml:space="preserve"> наличи</w:t>
      </w:r>
      <w:r>
        <w:rPr>
          <w:rFonts w:eastAsia="Times New Roman"/>
          <w:szCs w:val="24"/>
          <w:lang w:eastAsia="ru-RU"/>
        </w:rPr>
        <w:t>е</w:t>
      </w:r>
      <w:r w:rsidRPr="00FC4C1D">
        <w:rPr>
          <w:rFonts w:eastAsia="Times New Roman"/>
          <w:szCs w:val="24"/>
          <w:lang w:eastAsia="ru-RU"/>
        </w:rPr>
        <w:t xml:space="preserve"> </w:t>
      </w:r>
      <w:r w:rsidR="00523AF3">
        <w:rPr>
          <w:rFonts w:eastAsia="Times New Roman"/>
          <w:szCs w:val="24"/>
          <w:lang w:eastAsia="ru-RU"/>
        </w:rPr>
        <w:t xml:space="preserve">на </w:t>
      </w:r>
      <w:r w:rsidR="00797798">
        <w:rPr>
          <w:rFonts w:eastAsia="Times New Roman"/>
          <w:szCs w:val="24"/>
          <w:lang w:eastAsia="ru-RU"/>
        </w:rPr>
        <w:t>производственном</w:t>
      </w:r>
      <w:r w:rsidR="00021319">
        <w:rPr>
          <w:rFonts w:eastAsia="Times New Roman"/>
          <w:szCs w:val="24"/>
          <w:lang w:eastAsia="ru-RU"/>
        </w:rPr>
        <w:t xml:space="preserve"> объекте</w:t>
      </w:r>
      <w:r>
        <w:rPr>
          <w:rFonts w:eastAsia="Times New Roman"/>
          <w:szCs w:val="24"/>
          <w:lang w:eastAsia="ru-RU"/>
        </w:rPr>
        <w:t xml:space="preserve"> ОГ, </w:t>
      </w:r>
      <w:r w:rsidRPr="00FC4C1D">
        <w:rPr>
          <w:rFonts w:eastAsia="Times New Roman"/>
          <w:szCs w:val="24"/>
          <w:lang w:eastAsia="ru-RU"/>
        </w:rPr>
        <w:t>на установке (участке</w:t>
      </w:r>
      <w:r>
        <w:rPr>
          <w:rFonts w:eastAsia="Times New Roman"/>
          <w:szCs w:val="24"/>
          <w:lang w:eastAsia="ru-RU"/>
        </w:rPr>
        <w:t>, цехе</w:t>
      </w:r>
      <w:r w:rsidRPr="00FC4C1D">
        <w:rPr>
          <w:rFonts w:eastAsia="Times New Roman"/>
          <w:szCs w:val="24"/>
          <w:lang w:eastAsia="ru-RU"/>
        </w:rPr>
        <w:t>)</w:t>
      </w:r>
      <w:r>
        <w:rPr>
          <w:rFonts w:eastAsia="Times New Roman"/>
          <w:szCs w:val="24"/>
          <w:lang w:eastAsia="ru-RU"/>
        </w:rPr>
        <w:t xml:space="preserve"> ОГ,</w:t>
      </w:r>
      <w:r w:rsidRPr="00FC4C1D">
        <w:rPr>
          <w:rFonts w:eastAsia="Times New Roman"/>
          <w:szCs w:val="24"/>
          <w:lang w:eastAsia="ru-RU"/>
        </w:rPr>
        <w:t xml:space="preserve"> компетентн</w:t>
      </w:r>
      <w:r>
        <w:rPr>
          <w:rFonts w:eastAsia="Times New Roman"/>
          <w:szCs w:val="24"/>
          <w:lang w:eastAsia="ru-RU"/>
        </w:rPr>
        <w:t>ых</w:t>
      </w:r>
      <w:r w:rsidRPr="00FC4C1D">
        <w:rPr>
          <w:rFonts w:eastAsia="Times New Roman"/>
          <w:szCs w:val="24"/>
          <w:lang w:eastAsia="ru-RU"/>
        </w:rPr>
        <w:t xml:space="preserve"> </w:t>
      </w:r>
      <w:r w:rsidR="009E616A" w:rsidRPr="009E616A">
        <w:rPr>
          <w:rFonts w:eastAsia="Times New Roman"/>
          <w:szCs w:val="24"/>
          <w:lang w:eastAsia="ru-RU"/>
        </w:rPr>
        <w:t xml:space="preserve">работников, привлекаемых к выполнению </w:t>
      </w:r>
      <w:r w:rsidR="00D63C5C" w:rsidRPr="009E616A">
        <w:rPr>
          <w:rFonts w:eastAsia="Times New Roman"/>
          <w:szCs w:val="24"/>
          <w:lang w:eastAsia="ru-RU"/>
        </w:rPr>
        <w:t xml:space="preserve">работ </w:t>
      </w:r>
      <w:r w:rsidR="00D63C5C">
        <w:rPr>
          <w:rFonts w:eastAsia="Times New Roman"/>
          <w:szCs w:val="24"/>
          <w:lang w:eastAsia="ru-RU"/>
        </w:rPr>
        <w:t xml:space="preserve">по </w:t>
      </w:r>
      <w:r w:rsidR="009E616A" w:rsidRPr="009E616A">
        <w:rPr>
          <w:rFonts w:eastAsia="Times New Roman"/>
          <w:szCs w:val="24"/>
          <w:lang w:eastAsia="ru-RU"/>
        </w:rPr>
        <w:t>ремонт</w:t>
      </w:r>
      <w:r w:rsidR="00D63C5C">
        <w:rPr>
          <w:rFonts w:eastAsia="Times New Roman"/>
          <w:szCs w:val="24"/>
          <w:lang w:eastAsia="ru-RU"/>
        </w:rPr>
        <w:t>у</w:t>
      </w:r>
      <w:r w:rsidR="009E616A" w:rsidRPr="009E616A">
        <w:rPr>
          <w:rFonts w:eastAsia="Times New Roman"/>
          <w:szCs w:val="24"/>
          <w:lang w:eastAsia="ru-RU"/>
        </w:rPr>
        <w:t xml:space="preserve"> и обслуживанию оборудования, применению процедуры блокировки (отключению оборудования и изолированию источников энергии при помощи блокирующих устройств, </w:t>
      </w:r>
      <w:r w:rsidR="00672B01">
        <w:rPr>
          <w:rFonts w:eastAsia="Times New Roman"/>
          <w:szCs w:val="24"/>
          <w:lang w:eastAsia="ru-RU"/>
        </w:rPr>
        <w:t>способ</w:t>
      </w:r>
      <w:r w:rsidR="009E616A" w:rsidRPr="009E616A">
        <w:rPr>
          <w:rFonts w:eastAsia="Times New Roman"/>
          <w:szCs w:val="24"/>
          <w:lang w:eastAsia="ru-RU"/>
        </w:rPr>
        <w:t>ам информирования и контроля проведения процедуры блокировки)</w:t>
      </w:r>
      <w:r w:rsidRPr="00FC4C1D">
        <w:rPr>
          <w:rFonts w:eastAsia="Times New Roman"/>
          <w:szCs w:val="24"/>
          <w:lang w:eastAsia="ru-RU"/>
        </w:rPr>
        <w:t>;</w:t>
      </w:r>
    </w:p>
    <w:p w14:paraId="573B1FDC" w14:textId="77777777" w:rsidR="00A0044A" w:rsidRDefault="00A0044A" w:rsidP="00FC4C1D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наличие </w:t>
      </w:r>
      <w:r w:rsidR="00021319">
        <w:rPr>
          <w:rFonts w:eastAsia="Times New Roman"/>
          <w:szCs w:val="24"/>
          <w:lang w:eastAsia="ru-RU"/>
        </w:rPr>
        <w:t>на</w:t>
      </w:r>
      <w:r>
        <w:rPr>
          <w:rFonts w:eastAsia="Times New Roman"/>
          <w:szCs w:val="24"/>
          <w:lang w:eastAsia="ru-RU"/>
        </w:rPr>
        <w:t xml:space="preserve"> производственном </w:t>
      </w:r>
      <w:r w:rsidR="00021319">
        <w:rPr>
          <w:rFonts w:eastAsia="Times New Roman"/>
          <w:szCs w:val="24"/>
          <w:lang w:eastAsia="ru-RU"/>
        </w:rPr>
        <w:t xml:space="preserve">объекте </w:t>
      </w:r>
      <w:r>
        <w:rPr>
          <w:rFonts w:eastAsia="Times New Roman"/>
          <w:szCs w:val="24"/>
          <w:lang w:eastAsia="ru-RU"/>
        </w:rPr>
        <w:t>ОГ разработанных ИТР производственного</w:t>
      </w:r>
      <w:r w:rsidR="00021319">
        <w:rPr>
          <w:rFonts w:eastAsia="Times New Roman"/>
          <w:szCs w:val="24"/>
          <w:lang w:eastAsia="ru-RU"/>
        </w:rPr>
        <w:t xml:space="preserve"> объекта</w:t>
      </w:r>
      <w:r>
        <w:rPr>
          <w:rFonts w:eastAsia="Times New Roman"/>
          <w:szCs w:val="24"/>
          <w:lang w:eastAsia="ru-RU"/>
        </w:rPr>
        <w:t xml:space="preserve"> ОГ и утвержденных руководителем ОГ (заместителем/главным инженером ОГ) проектов/планов блокировки оборудования и его элементов от источников энергии</w:t>
      </w:r>
      <w:r w:rsidR="00786E27">
        <w:rPr>
          <w:rFonts w:eastAsia="Times New Roman"/>
          <w:szCs w:val="24"/>
          <w:lang w:eastAsia="ru-RU"/>
        </w:rPr>
        <w:t xml:space="preserve"> (произвольной формы</w:t>
      </w:r>
      <w:r>
        <w:rPr>
          <w:rFonts w:eastAsia="Times New Roman"/>
          <w:szCs w:val="24"/>
          <w:lang w:eastAsia="ru-RU"/>
        </w:rPr>
        <w:t>, подготовленных по всем точкам оборудования, которое будет выведено в ремонт или техническое обслуживание</w:t>
      </w:r>
      <w:r w:rsidR="00786E27">
        <w:rPr>
          <w:rFonts w:eastAsia="Times New Roman"/>
          <w:szCs w:val="24"/>
          <w:lang w:eastAsia="ru-RU"/>
        </w:rPr>
        <w:t>)</w:t>
      </w:r>
      <w:r>
        <w:rPr>
          <w:rFonts w:eastAsia="Times New Roman"/>
          <w:szCs w:val="24"/>
          <w:lang w:eastAsia="ru-RU"/>
        </w:rPr>
        <w:t xml:space="preserve">;  </w:t>
      </w:r>
    </w:p>
    <w:p w14:paraId="12422074" w14:textId="77777777" w:rsidR="005C3DF0" w:rsidRPr="009E616A" w:rsidRDefault="009E616A" w:rsidP="009E616A">
      <w:pPr>
        <w:numPr>
          <w:ilvl w:val="0"/>
          <w:numId w:val="8"/>
        </w:numPr>
        <w:tabs>
          <w:tab w:val="left" w:pos="539"/>
        </w:tabs>
        <w:spacing w:before="120"/>
        <w:ind w:left="56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соблюдение работниками</w:t>
      </w:r>
      <w:r w:rsidRPr="009E616A">
        <w:rPr>
          <w:rFonts w:eastAsia="Times New Roman"/>
          <w:szCs w:val="24"/>
          <w:lang w:eastAsia="ru-RU"/>
        </w:rPr>
        <w:t xml:space="preserve"> производственного объекта ОГ</w:t>
      </w:r>
      <w:r>
        <w:rPr>
          <w:rFonts w:eastAsia="Times New Roman"/>
          <w:szCs w:val="24"/>
          <w:lang w:eastAsia="ru-RU"/>
        </w:rPr>
        <w:t>, участвующими в процедуре блокировки, всех требований</w:t>
      </w:r>
      <w:r w:rsidRPr="00FC4C1D">
        <w:rPr>
          <w:rFonts w:eastAsia="Times New Roman"/>
          <w:szCs w:val="24"/>
          <w:lang w:eastAsia="ru-RU"/>
        </w:rPr>
        <w:t xml:space="preserve"> </w:t>
      </w:r>
      <w:r w:rsidR="00C12E7B">
        <w:rPr>
          <w:rFonts w:eastAsia="Times New Roman"/>
          <w:szCs w:val="24"/>
          <w:lang w:eastAsia="ru-RU"/>
        </w:rPr>
        <w:t>памяток</w:t>
      </w:r>
      <w:r w:rsidR="000C66DF" w:rsidRPr="00FC4C1D">
        <w:rPr>
          <w:rFonts w:eastAsia="Times New Roman"/>
          <w:szCs w:val="24"/>
          <w:lang w:eastAsia="ru-RU"/>
        </w:rPr>
        <w:t xml:space="preserve"> </w:t>
      </w:r>
      <w:r w:rsidR="00776474">
        <w:rPr>
          <w:rFonts w:eastAsia="Times New Roman"/>
          <w:szCs w:val="24"/>
          <w:lang w:eastAsia="ru-RU"/>
        </w:rPr>
        <w:t xml:space="preserve">ОГ по </w:t>
      </w:r>
      <w:r w:rsidR="00D63C5C">
        <w:rPr>
          <w:rFonts w:eastAsia="Times New Roman"/>
          <w:szCs w:val="24"/>
          <w:lang w:eastAsia="ru-RU"/>
        </w:rPr>
        <w:t xml:space="preserve">применению </w:t>
      </w:r>
      <w:r w:rsidR="0083785A">
        <w:rPr>
          <w:rFonts w:eastAsia="Times New Roman"/>
          <w:szCs w:val="24"/>
          <w:lang w:eastAsia="ru-RU"/>
        </w:rPr>
        <w:t>блокир</w:t>
      </w:r>
      <w:r w:rsidR="00D63C5C">
        <w:rPr>
          <w:rFonts w:eastAsia="Times New Roman"/>
          <w:szCs w:val="24"/>
          <w:lang w:eastAsia="ru-RU"/>
        </w:rPr>
        <w:t xml:space="preserve">ующих устройств (пример </w:t>
      </w:r>
      <w:r w:rsidR="00C12E7B">
        <w:rPr>
          <w:rFonts w:eastAsia="Times New Roman"/>
          <w:szCs w:val="24"/>
          <w:lang w:eastAsia="ru-RU"/>
        </w:rPr>
        <w:t>памятки</w:t>
      </w:r>
      <w:r w:rsidR="00D63C5C">
        <w:rPr>
          <w:rFonts w:eastAsia="Times New Roman"/>
          <w:szCs w:val="24"/>
          <w:lang w:eastAsia="ru-RU"/>
        </w:rPr>
        <w:t xml:space="preserve"> ОГ приведен в </w:t>
      </w:r>
      <w:hyperlink w:anchor="_ПРИЛОЖЕНИЕ_2._ПРИМЕРНЫЙ_1" w:history="1">
        <w:r w:rsidR="00D63C5C" w:rsidRPr="00D63C5C">
          <w:rPr>
            <w:rStyle w:val="ab"/>
            <w:rFonts w:eastAsia="Times New Roman"/>
            <w:szCs w:val="24"/>
            <w:lang w:eastAsia="ru-RU"/>
          </w:rPr>
          <w:t>Приложении 2</w:t>
        </w:r>
      </w:hyperlink>
      <w:r w:rsidR="00D63C5C">
        <w:rPr>
          <w:rFonts w:eastAsia="Times New Roman"/>
          <w:szCs w:val="24"/>
          <w:lang w:eastAsia="ru-RU"/>
        </w:rPr>
        <w:t>)</w:t>
      </w:r>
      <w:r w:rsidR="0083785A">
        <w:rPr>
          <w:rFonts w:eastAsia="Times New Roman"/>
          <w:szCs w:val="24"/>
          <w:lang w:eastAsia="ru-RU"/>
        </w:rPr>
        <w:t>.</w:t>
      </w:r>
      <w:r w:rsidR="000C66DF" w:rsidRPr="00FC4C1D">
        <w:rPr>
          <w:rFonts w:eastAsia="Times New Roman"/>
          <w:szCs w:val="24"/>
          <w:lang w:eastAsia="ru-RU"/>
        </w:rPr>
        <w:t xml:space="preserve"> </w:t>
      </w:r>
      <w:r w:rsidR="0083785A">
        <w:rPr>
          <w:rFonts w:eastAsia="Times New Roman"/>
          <w:szCs w:val="24"/>
          <w:lang w:eastAsia="ru-RU"/>
        </w:rPr>
        <w:t>Д</w:t>
      </w:r>
      <w:r w:rsidR="00D114FE">
        <w:rPr>
          <w:rFonts w:eastAsia="Times New Roman"/>
          <w:szCs w:val="24"/>
          <w:lang w:eastAsia="ru-RU"/>
        </w:rPr>
        <w:t>авать (при необходимости) предложения по</w:t>
      </w:r>
      <w:r w:rsidR="000C66DF" w:rsidRPr="00FC4C1D">
        <w:rPr>
          <w:rFonts w:eastAsia="Times New Roman"/>
          <w:szCs w:val="24"/>
          <w:lang w:eastAsia="ru-RU"/>
        </w:rPr>
        <w:t xml:space="preserve"> улучшени</w:t>
      </w:r>
      <w:r w:rsidR="00D114FE">
        <w:rPr>
          <w:rFonts w:eastAsia="Times New Roman"/>
          <w:szCs w:val="24"/>
          <w:lang w:eastAsia="ru-RU"/>
        </w:rPr>
        <w:t>ю</w:t>
      </w:r>
      <w:r w:rsidR="000C66DF" w:rsidRPr="00FC4C1D">
        <w:rPr>
          <w:rFonts w:eastAsia="Times New Roman"/>
          <w:szCs w:val="24"/>
          <w:lang w:eastAsia="ru-RU"/>
        </w:rPr>
        <w:t xml:space="preserve"> </w:t>
      </w:r>
      <w:r w:rsidR="00D114FE">
        <w:rPr>
          <w:rFonts w:eastAsia="Times New Roman"/>
          <w:szCs w:val="24"/>
          <w:lang w:eastAsia="ru-RU"/>
        </w:rPr>
        <w:t>процедур</w:t>
      </w:r>
      <w:r w:rsidR="000C66DF" w:rsidRPr="00FC4C1D">
        <w:rPr>
          <w:rFonts w:eastAsia="Times New Roman"/>
          <w:szCs w:val="24"/>
          <w:lang w:eastAsia="ru-RU"/>
        </w:rPr>
        <w:t>ы</w:t>
      </w:r>
      <w:r w:rsidR="00D114FE">
        <w:rPr>
          <w:rFonts w:eastAsia="Times New Roman"/>
          <w:szCs w:val="24"/>
          <w:lang w:eastAsia="ru-RU"/>
        </w:rPr>
        <w:t xml:space="preserve"> блокировки оборудования и его элементов</w:t>
      </w:r>
      <w:r w:rsidR="000C66DF" w:rsidRPr="00FC4C1D">
        <w:rPr>
          <w:rFonts w:eastAsia="Times New Roman"/>
          <w:szCs w:val="24"/>
          <w:lang w:eastAsia="ru-RU"/>
        </w:rPr>
        <w:t>;</w:t>
      </w:r>
    </w:p>
    <w:p w14:paraId="0DE3BA57" w14:textId="77777777" w:rsidR="009E616A" w:rsidRPr="009E616A" w:rsidRDefault="009E616A" w:rsidP="00FC4C1D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9E616A">
        <w:rPr>
          <w:rFonts w:eastAsia="Times New Roman"/>
          <w:szCs w:val="24"/>
          <w:lang w:eastAsia="ru-RU"/>
        </w:rPr>
        <w:t>несение работник</w:t>
      </w:r>
      <w:r w:rsidR="00D63C5C">
        <w:rPr>
          <w:rFonts w:eastAsia="Times New Roman"/>
          <w:szCs w:val="24"/>
          <w:lang w:eastAsia="ru-RU"/>
        </w:rPr>
        <w:t>ами</w:t>
      </w:r>
      <w:r w:rsidRPr="009E616A">
        <w:rPr>
          <w:rFonts w:eastAsia="Times New Roman"/>
          <w:szCs w:val="24"/>
          <w:lang w:eastAsia="ru-RU"/>
        </w:rPr>
        <w:t xml:space="preserve"> производственного </w:t>
      </w:r>
      <w:r w:rsidR="00021319">
        <w:rPr>
          <w:rFonts w:eastAsia="Times New Roman"/>
          <w:szCs w:val="24"/>
          <w:lang w:eastAsia="ru-RU"/>
        </w:rPr>
        <w:t xml:space="preserve">объекта </w:t>
      </w:r>
      <w:r w:rsidRPr="009E616A">
        <w:rPr>
          <w:rFonts w:eastAsia="Times New Roman"/>
          <w:szCs w:val="24"/>
          <w:lang w:eastAsia="ru-RU"/>
        </w:rPr>
        <w:t>ОГ, участвующи</w:t>
      </w:r>
      <w:r w:rsidR="00D63C5C">
        <w:rPr>
          <w:rFonts w:eastAsia="Times New Roman"/>
          <w:szCs w:val="24"/>
          <w:lang w:eastAsia="ru-RU"/>
        </w:rPr>
        <w:t>ми</w:t>
      </w:r>
      <w:r w:rsidRPr="009E616A">
        <w:rPr>
          <w:rFonts w:eastAsia="Times New Roman"/>
          <w:szCs w:val="24"/>
          <w:lang w:eastAsia="ru-RU"/>
        </w:rPr>
        <w:t xml:space="preserve"> в процедуре блокировки</w:t>
      </w:r>
      <w:r w:rsidR="00D63C5C">
        <w:rPr>
          <w:rFonts w:eastAsia="Times New Roman"/>
          <w:szCs w:val="24"/>
          <w:lang w:eastAsia="ru-RU"/>
        </w:rPr>
        <w:t>,</w:t>
      </w:r>
      <w:r w:rsidRPr="009E616A">
        <w:rPr>
          <w:rFonts w:eastAsia="Times New Roman"/>
          <w:szCs w:val="24"/>
          <w:lang w:eastAsia="ru-RU"/>
        </w:rPr>
        <w:t xml:space="preserve"> </w:t>
      </w:r>
      <w:r w:rsidR="00D63C5C" w:rsidRPr="009E616A">
        <w:rPr>
          <w:rFonts w:eastAsia="Times New Roman"/>
          <w:szCs w:val="24"/>
          <w:lang w:eastAsia="ru-RU"/>
        </w:rPr>
        <w:t xml:space="preserve">ответственности за </w:t>
      </w:r>
      <w:r w:rsidR="00D63C5C">
        <w:rPr>
          <w:rFonts w:eastAsia="Times New Roman"/>
          <w:szCs w:val="24"/>
          <w:lang w:eastAsia="ru-RU"/>
        </w:rPr>
        <w:t xml:space="preserve">применение блокирующих устройств и </w:t>
      </w:r>
      <w:r w:rsidR="0083785A" w:rsidRPr="009E616A">
        <w:rPr>
          <w:rFonts w:eastAsia="Times New Roman"/>
          <w:szCs w:val="24"/>
          <w:lang w:eastAsia="ru-RU"/>
        </w:rPr>
        <w:t>безопасное</w:t>
      </w:r>
      <w:r w:rsidR="0083785A" w:rsidRPr="00FC4C1D">
        <w:t xml:space="preserve"> </w:t>
      </w:r>
      <w:r w:rsidR="0083785A">
        <w:t>проведение ремонтных работ и обслуживани</w:t>
      </w:r>
      <w:r w:rsidR="00D63C5C">
        <w:t>е</w:t>
      </w:r>
      <w:r w:rsidR="0083785A">
        <w:t xml:space="preserve"> оборудования и его элементов </w:t>
      </w:r>
      <w:r w:rsidR="0083785A" w:rsidRPr="00FC4C1D">
        <w:t xml:space="preserve">на </w:t>
      </w:r>
      <w:r w:rsidR="0083785A">
        <w:t xml:space="preserve">производственном </w:t>
      </w:r>
      <w:r w:rsidR="0083785A" w:rsidRPr="00FC4C1D">
        <w:t>объекте</w:t>
      </w:r>
      <w:r w:rsidR="0083785A">
        <w:t xml:space="preserve"> ОГ</w:t>
      </w:r>
      <w:r>
        <w:t>;</w:t>
      </w:r>
    </w:p>
    <w:p w14:paraId="747057EB" w14:textId="77777777" w:rsidR="000C66DF" w:rsidRPr="009E616A" w:rsidRDefault="00FC4C1D" w:rsidP="00FC4C1D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9E616A">
        <w:rPr>
          <w:rFonts w:eastAsia="Times New Roman"/>
          <w:szCs w:val="24"/>
          <w:lang w:eastAsia="ru-RU"/>
        </w:rPr>
        <w:t>н</w:t>
      </w:r>
      <w:r w:rsidR="000C66DF" w:rsidRPr="009E616A">
        <w:rPr>
          <w:rFonts w:eastAsia="Times New Roman"/>
          <w:szCs w:val="24"/>
          <w:lang w:eastAsia="ru-RU"/>
        </w:rPr>
        <w:t xml:space="preserve">аделение полномочиями и официальное назначение </w:t>
      </w:r>
      <w:r w:rsidR="00672B01" w:rsidRPr="009E616A">
        <w:rPr>
          <w:rFonts w:eastAsia="Times New Roman"/>
          <w:szCs w:val="24"/>
          <w:lang w:eastAsia="ru-RU"/>
        </w:rPr>
        <w:t>по СП</w:t>
      </w:r>
      <w:r w:rsidR="00672B01">
        <w:rPr>
          <w:rFonts w:eastAsia="Times New Roman"/>
          <w:szCs w:val="24"/>
          <w:lang w:eastAsia="ru-RU"/>
        </w:rPr>
        <w:t xml:space="preserve"> ОГ </w:t>
      </w:r>
      <w:r w:rsidR="00521395" w:rsidRPr="009E616A">
        <w:rPr>
          <w:rFonts w:eastAsia="Times New Roman"/>
          <w:szCs w:val="24"/>
          <w:lang w:eastAsia="ru-RU"/>
        </w:rPr>
        <w:t>(</w:t>
      </w:r>
      <w:r w:rsidR="00521395">
        <w:rPr>
          <w:rFonts w:eastAsia="Times New Roman"/>
          <w:szCs w:val="24"/>
          <w:lang w:eastAsia="ru-RU"/>
        </w:rPr>
        <w:t>организационно-</w:t>
      </w:r>
      <w:r w:rsidR="000C66DF" w:rsidRPr="009E616A">
        <w:rPr>
          <w:rFonts w:eastAsia="Times New Roman"/>
          <w:szCs w:val="24"/>
          <w:lang w:eastAsia="ru-RU"/>
        </w:rPr>
        <w:t>распоря</w:t>
      </w:r>
      <w:r w:rsidR="00672B01">
        <w:rPr>
          <w:rFonts w:eastAsia="Times New Roman"/>
          <w:szCs w:val="24"/>
          <w:lang w:eastAsia="ru-RU"/>
        </w:rPr>
        <w:t>дительным документом ОГ</w:t>
      </w:r>
      <w:r w:rsidR="000C66DF" w:rsidRPr="009E616A">
        <w:rPr>
          <w:rFonts w:eastAsia="Times New Roman"/>
          <w:szCs w:val="24"/>
          <w:lang w:eastAsia="ru-RU"/>
        </w:rPr>
        <w:t>)</w:t>
      </w:r>
      <w:r w:rsidR="00521395">
        <w:rPr>
          <w:rFonts w:eastAsia="Times New Roman"/>
          <w:szCs w:val="24"/>
          <w:lang w:eastAsia="ru-RU"/>
        </w:rPr>
        <w:t xml:space="preserve"> работников,</w:t>
      </w:r>
      <w:r w:rsidR="000C66DF" w:rsidRPr="009E616A">
        <w:rPr>
          <w:rFonts w:eastAsia="Times New Roman"/>
          <w:szCs w:val="24"/>
          <w:lang w:eastAsia="ru-RU"/>
        </w:rPr>
        <w:t xml:space="preserve"> ответственных за </w:t>
      </w:r>
      <w:r w:rsidR="00521395">
        <w:rPr>
          <w:rFonts w:eastAsia="Times New Roman"/>
          <w:szCs w:val="24"/>
          <w:lang w:eastAsia="ru-RU"/>
        </w:rPr>
        <w:t>блокировку/</w:t>
      </w:r>
      <w:r w:rsidR="000C66DF" w:rsidRPr="009E616A">
        <w:rPr>
          <w:rFonts w:eastAsia="Times New Roman"/>
          <w:szCs w:val="24"/>
          <w:lang w:eastAsia="ru-RU"/>
        </w:rPr>
        <w:t>отключения, как компетентных для выполнения своих обязанностей в рамках настояще</w:t>
      </w:r>
      <w:r w:rsidR="0004629A" w:rsidRPr="009E616A">
        <w:rPr>
          <w:rFonts w:eastAsia="Times New Roman"/>
          <w:szCs w:val="24"/>
          <w:lang w:eastAsia="ru-RU"/>
        </w:rPr>
        <w:t>го</w:t>
      </w:r>
      <w:r w:rsidR="000C66DF" w:rsidRPr="009E616A">
        <w:rPr>
          <w:rFonts w:eastAsia="Times New Roman"/>
          <w:szCs w:val="24"/>
          <w:lang w:eastAsia="ru-RU"/>
        </w:rPr>
        <w:t xml:space="preserve"> </w:t>
      </w:r>
      <w:r w:rsidR="0004629A" w:rsidRPr="009E616A">
        <w:rPr>
          <w:rFonts w:eastAsia="Times New Roman"/>
          <w:szCs w:val="24"/>
          <w:lang w:eastAsia="ru-RU"/>
        </w:rPr>
        <w:t>Положения</w:t>
      </w:r>
      <w:r w:rsidR="000C66DF" w:rsidRPr="009E616A">
        <w:rPr>
          <w:rFonts w:eastAsia="Times New Roman"/>
          <w:szCs w:val="24"/>
          <w:lang w:eastAsia="ru-RU"/>
        </w:rPr>
        <w:t>;</w:t>
      </w:r>
    </w:p>
    <w:p w14:paraId="14E9DB0B" w14:textId="77777777" w:rsidR="000C66DF" w:rsidRPr="00FC43C9" w:rsidRDefault="000C66DF" w:rsidP="00FC43C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FC4C1D">
        <w:rPr>
          <w:rFonts w:eastAsia="Times New Roman"/>
          <w:szCs w:val="24"/>
          <w:lang w:eastAsia="ru-RU"/>
        </w:rPr>
        <w:tab/>
      </w:r>
      <w:r w:rsidR="00FC4C1D">
        <w:rPr>
          <w:rFonts w:eastAsia="Times New Roman"/>
          <w:szCs w:val="24"/>
          <w:lang w:eastAsia="ru-RU"/>
        </w:rPr>
        <w:t>д</w:t>
      </w:r>
      <w:r w:rsidRPr="00FC4C1D">
        <w:rPr>
          <w:rFonts w:eastAsia="Times New Roman"/>
          <w:szCs w:val="24"/>
          <w:lang w:eastAsia="ru-RU"/>
        </w:rPr>
        <w:t xml:space="preserve">оведение </w:t>
      </w:r>
      <w:r w:rsidR="00D114FE" w:rsidRPr="00FC4C1D">
        <w:rPr>
          <w:rFonts w:eastAsia="Times New Roman"/>
          <w:szCs w:val="24"/>
          <w:lang w:eastAsia="ru-RU"/>
        </w:rPr>
        <w:t xml:space="preserve">до </w:t>
      </w:r>
      <w:r w:rsidR="00E964B3">
        <w:rPr>
          <w:rFonts w:eastAsia="Times New Roman"/>
          <w:szCs w:val="24"/>
          <w:lang w:eastAsia="ru-RU"/>
        </w:rPr>
        <w:t>работников</w:t>
      </w:r>
      <w:r w:rsidR="00E964B3" w:rsidRPr="00E964B3">
        <w:rPr>
          <w:rFonts w:eastAsia="Times New Roman"/>
          <w:szCs w:val="24"/>
          <w:lang w:eastAsia="ru-RU"/>
        </w:rPr>
        <w:t xml:space="preserve"> </w:t>
      </w:r>
      <w:r w:rsidR="00E964B3" w:rsidRPr="009E616A">
        <w:rPr>
          <w:rFonts w:eastAsia="Times New Roman"/>
          <w:szCs w:val="24"/>
          <w:lang w:eastAsia="ru-RU"/>
        </w:rPr>
        <w:t xml:space="preserve">производственного </w:t>
      </w:r>
      <w:r w:rsidR="00A82024">
        <w:rPr>
          <w:rFonts w:eastAsia="Times New Roman"/>
          <w:szCs w:val="24"/>
          <w:lang w:eastAsia="ru-RU"/>
        </w:rPr>
        <w:t>объекта</w:t>
      </w:r>
      <w:r w:rsidR="00E964B3" w:rsidRPr="009E616A">
        <w:rPr>
          <w:rFonts w:eastAsia="Times New Roman"/>
          <w:szCs w:val="24"/>
          <w:lang w:eastAsia="ru-RU"/>
        </w:rPr>
        <w:t xml:space="preserve"> ОГ, участвующи</w:t>
      </w:r>
      <w:r w:rsidR="00E964B3">
        <w:rPr>
          <w:rFonts w:eastAsia="Times New Roman"/>
          <w:szCs w:val="24"/>
          <w:lang w:eastAsia="ru-RU"/>
        </w:rPr>
        <w:t>х</w:t>
      </w:r>
      <w:r w:rsidR="00E964B3" w:rsidRPr="009E616A">
        <w:rPr>
          <w:rFonts w:eastAsia="Times New Roman"/>
          <w:szCs w:val="24"/>
          <w:lang w:eastAsia="ru-RU"/>
        </w:rPr>
        <w:t xml:space="preserve"> в процедуре блокировки</w:t>
      </w:r>
      <w:r w:rsidR="00E964B3">
        <w:rPr>
          <w:rFonts w:eastAsia="Times New Roman"/>
          <w:szCs w:val="24"/>
          <w:lang w:eastAsia="ru-RU"/>
        </w:rPr>
        <w:t>,</w:t>
      </w:r>
      <w:r w:rsidR="00D114FE" w:rsidRPr="00FC4C1D">
        <w:rPr>
          <w:rFonts w:eastAsia="Times New Roman"/>
          <w:szCs w:val="24"/>
          <w:lang w:eastAsia="ru-RU"/>
        </w:rPr>
        <w:t xml:space="preserve"> </w:t>
      </w:r>
      <w:r w:rsidR="00916CCA">
        <w:rPr>
          <w:rFonts w:eastAsia="Times New Roman"/>
          <w:szCs w:val="24"/>
          <w:lang w:eastAsia="ru-RU"/>
        </w:rPr>
        <w:t xml:space="preserve">их </w:t>
      </w:r>
      <w:r w:rsidRPr="00FC4C1D">
        <w:rPr>
          <w:rFonts w:eastAsia="Times New Roman"/>
          <w:szCs w:val="24"/>
          <w:lang w:eastAsia="ru-RU"/>
        </w:rPr>
        <w:t xml:space="preserve">обязанностей </w:t>
      </w:r>
      <w:r w:rsidR="00D114FE">
        <w:rPr>
          <w:rFonts w:eastAsia="Times New Roman"/>
          <w:szCs w:val="24"/>
          <w:lang w:eastAsia="ru-RU"/>
        </w:rPr>
        <w:t xml:space="preserve">по </w:t>
      </w:r>
      <w:r w:rsidRPr="00FC4C1D">
        <w:rPr>
          <w:rFonts w:eastAsia="Times New Roman"/>
          <w:szCs w:val="24"/>
          <w:lang w:eastAsia="ru-RU"/>
        </w:rPr>
        <w:t>процедур</w:t>
      </w:r>
      <w:r w:rsidR="0051532A">
        <w:rPr>
          <w:rFonts w:eastAsia="Times New Roman"/>
          <w:szCs w:val="24"/>
          <w:lang w:eastAsia="ru-RU"/>
        </w:rPr>
        <w:t>е</w:t>
      </w:r>
      <w:r w:rsidRPr="00FC4C1D">
        <w:rPr>
          <w:rFonts w:eastAsia="Times New Roman"/>
          <w:szCs w:val="24"/>
          <w:lang w:eastAsia="ru-RU"/>
        </w:rPr>
        <w:t xml:space="preserve"> </w:t>
      </w:r>
      <w:r w:rsidR="00916CCA">
        <w:rPr>
          <w:rFonts w:eastAsia="Times New Roman"/>
          <w:szCs w:val="24"/>
          <w:lang w:eastAsia="ru-RU"/>
        </w:rPr>
        <w:t>блокировки</w:t>
      </w:r>
      <w:r w:rsidR="00FC43C9">
        <w:rPr>
          <w:rFonts w:eastAsia="Times New Roman"/>
          <w:szCs w:val="24"/>
          <w:lang w:eastAsia="ru-RU"/>
        </w:rPr>
        <w:t>.</w:t>
      </w:r>
    </w:p>
    <w:p w14:paraId="6A84F475" w14:textId="77777777" w:rsidR="00CB5908" w:rsidRDefault="00CB5908" w:rsidP="008E771F">
      <w:pPr>
        <w:tabs>
          <w:tab w:val="left" w:pos="539"/>
        </w:tabs>
        <w:rPr>
          <w:rFonts w:eastAsia="Times New Roman"/>
          <w:szCs w:val="24"/>
          <w:lang w:eastAsia="ru-RU"/>
        </w:rPr>
      </w:pPr>
    </w:p>
    <w:p w14:paraId="09A326F1" w14:textId="77777777" w:rsidR="00D36F30" w:rsidRDefault="00D36F30" w:rsidP="008E771F">
      <w:pPr>
        <w:tabs>
          <w:tab w:val="left" w:pos="539"/>
        </w:tabs>
        <w:rPr>
          <w:rFonts w:eastAsia="Times New Roman"/>
          <w:szCs w:val="24"/>
          <w:lang w:eastAsia="ru-RU"/>
        </w:rPr>
      </w:pPr>
    </w:p>
    <w:p w14:paraId="53199762" w14:textId="77777777" w:rsidR="00CB5908" w:rsidRPr="002A22C5" w:rsidRDefault="00CB5908" w:rsidP="005A147F">
      <w:pPr>
        <w:pStyle w:val="3"/>
        <w:numPr>
          <w:ilvl w:val="0"/>
          <w:numId w:val="15"/>
        </w:numPr>
        <w:tabs>
          <w:tab w:val="left" w:pos="709"/>
        </w:tabs>
        <w:spacing w:before="0"/>
        <w:ind w:left="0" w:firstLine="0"/>
        <w:rPr>
          <w:rFonts w:ascii="Arial" w:hAnsi="Arial" w:cs="Arial"/>
          <w:i/>
          <w:color w:val="auto"/>
          <w:sz w:val="20"/>
          <w:szCs w:val="20"/>
        </w:rPr>
      </w:pPr>
      <w:bookmarkStart w:id="57" w:name="_Toc24659017"/>
      <w:r w:rsidRPr="002A22C5">
        <w:rPr>
          <w:rFonts w:ascii="Arial" w:hAnsi="Arial" w:cs="Arial"/>
          <w:i/>
          <w:color w:val="auto"/>
          <w:sz w:val="20"/>
          <w:szCs w:val="20"/>
        </w:rPr>
        <w:t xml:space="preserve">ОБЯЗАННОСТИ </w:t>
      </w:r>
      <w:r w:rsidR="001B0AC0">
        <w:rPr>
          <w:rFonts w:ascii="Arial" w:hAnsi="Arial" w:cs="Arial"/>
          <w:i/>
          <w:color w:val="auto"/>
          <w:sz w:val="20"/>
          <w:szCs w:val="20"/>
        </w:rPr>
        <w:t>РУКОВОДИТЕЛЯ ПРОИЗВОДСТВЕННОГО ОБЪЕКТА</w:t>
      </w:r>
      <w:r w:rsidRPr="002A22C5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="001B0AC0">
        <w:rPr>
          <w:rFonts w:ascii="Arial" w:hAnsi="Arial" w:cs="Arial"/>
          <w:i/>
          <w:color w:val="auto"/>
          <w:sz w:val="20"/>
          <w:szCs w:val="20"/>
        </w:rPr>
        <w:t xml:space="preserve">(ЦЕХА, УЧАСТКА, </w:t>
      </w:r>
      <w:r w:rsidRPr="002A22C5">
        <w:rPr>
          <w:rFonts w:ascii="Arial" w:hAnsi="Arial" w:cs="Arial"/>
          <w:i/>
          <w:color w:val="auto"/>
          <w:sz w:val="20"/>
          <w:szCs w:val="20"/>
        </w:rPr>
        <w:t>УСТАНОВКИ</w:t>
      </w:r>
      <w:r w:rsidR="001B0AC0">
        <w:rPr>
          <w:rFonts w:ascii="Arial" w:hAnsi="Arial" w:cs="Arial"/>
          <w:i/>
          <w:color w:val="auto"/>
          <w:sz w:val="20"/>
          <w:szCs w:val="20"/>
        </w:rPr>
        <w:t>,</w:t>
      </w:r>
      <w:r w:rsidR="00D52E58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="00D52E58" w:rsidRPr="002A22C5">
        <w:rPr>
          <w:rFonts w:ascii="Arial" w:hAnsi="Arial" w:cs="Arial"/>
          <w:i/>
          <w:color w:val="auto"/>
          <w:sz w:val="20"/>
          <w:szCs w:val="20"/>
        </w:rPr>
        <w:t>СТАНЦИИ</w:t>
      </w:r>
      <w:r w:rsidR="001B0AC0">
        <w:rPr>
          <w:rFonts w:ascii="Arial" w:hAnsi="Arial" w:cs="Arial"/>
          <w:i/>
          <w:color w:val="auto"/>
          <w:sz w:val="20"/>
          <w:szCs w:val="20"/>
        </w:rPr>
        <w:t xml:space="preserve">) </w:t>
      </w:r>
      <w:r w:rsidR="00776474">
        <w:rPr>
          <w:rFonts w:ascii="Arial" w:hAnsi="Arial" w:cs="Arial"/>
          <w:i/>
          <w:color w:val="auto"/>
          <w:sz w:val="20"/>
          <w:szCs w:val="20"/>
        </w:rPr>
        <w:t>ОБЩЕСТВА ГРУППЫ</w:t>
      </w:r>
      <w:r w:rsidR="00916CCA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="00051E07">
        <w:rPr>
          <w:rFonts w:ascii="Arial" w:hAnsi="Arial" w:cs="Arial"/>
          <w:i/>
          <w:color w:val="auto"/>
          <w:sz w:val="20"/>
          <w:szCs w:val="20"/>
        </w:rPr>
        <w:t>/</w:t>
      </w:r>
      <w:r w:rsidRPr="002A22C5">
        <w:rPr>
          <w:rFonts w:ascii="Arial" w:hAnsi="Arial" w:cs="Arial"/>
          <w:i/>
          <w:color w:val="auto"/>
          <w:sz w:val="20"/>
          <w:szCs w:val="20"/>
        </w:rPr>
        <w:t xml:space="preserve"> СТАРШ</w:t>
      </w:r>
      <w:r w:rsidR="00776474">
        <w:rPr>
          <w:rFonts w:ascii="Arial" w:hAnsi="Arial" w:cs="Arial"/>
          <w:i/>
          <w:color w:val="auto"/>
          <w:sz w:val="20"/>
          <w:szCs w:val="20"/>
        </w:rPr>
        <w:t>ЕГО</w:t>
      </w:r>
      <w:r w:rsidRPr="002A22C5">
        <w:rPr>
          <w:rFonts w:ascii="Arial" w:hAnsi="Arial" w:cs="Arial"/>
          <w:i/>
          <w:color w:val="auto"/>
          <w:sz w:val="20"/>
          <w:szCs w:val="20"/>
        </w:rPr>
        <w:t xml:space="preserve"> ОПЕРАТОР</w:t>
      </w:r>
      <w:r w:rsidR="00776474">
        <w:rPr>
          <w:rFonts w:ascii="Arial" w:hAnsi="Arial" w:cs="Arial"/>
          <w:i/>
          <w:color w:val="auto"/>
          <w:sz w:val="20"/>
          <w:szCs w:val="20"/>
        </w:rPr>
        <w:t>А</w:t>
      </w:r>
      <w:r w:rsidRPr="002A22C5">
        <w:rPr>
          <w:rFonts w:ascii="Arial" w:hAnsi="Arial" w:cs="Arial"/>
          <w:i/>
          <w:color w:val="auto"/>
          <w:sz w:val="20"/>
          <w:szCs w:val="20"/>
        </w:rPr>
        <w:t xml:space="preserve"> (СТАРШ</w:t>
      </w:r>
      <w:r w:rsidR="00776474">
        <w:rPr>
          <w:rFonts w:ascii="Arial" w:hAnsi="Arial" w:cs="Arial"/>
          <w:i/>
          <w:color w:val="auto"/>
          <w:sz w:val="20"/>
          <w:szCs w:val="20"/>
        </w:rPr>
        <w:t>ЕГО</w:t>
      </w:r>
      <w:r w:rsidRPr="002A22C5">
        <w:rPr>
          <w:rFonts w:ascii="Arial" w:hAnsi="Arial" w:cs="Arial"/>
          <w:i/>
          <w:color w:val="auto"/>
          <w:sz w:val="20"/>
          <w:szCs w:val="20"/>
        </w:rPr>
        <w:t xml:space="preserve"> ПО СМЕНЕ)</w:t>
      </w:r>
      <w:bookmarkEnd w:id="57"/>
      <w:r w:rsidR="00EA51AC">
        <w:rPr>
          <w:rFonts w:ascii="Arial" w:hAnsi="Arial" w:cs="Arial"/>
          <w:i/>
          <w:color w:val="auto"/>
          <w:sz w:val="20"/>
          <w:szCs w:val="20"/>
        </w:rPr>
        <w:t xml:space="preserve"> </w:t>
      </w:r>
    </w:p>
    <w:p w14:paraId="17D16E69" w14:textId="77777777" w:rsidR="00CB5908" w:rsidRPr="008E771F" w:rsidRDefault="00CB5908" w:rsidP="008E771F">
      <w:pPr>
        <w:tabs>
          <w:tab w:val="left" w:pos="539"/>
        </w:tabs>
        <w:rPr>
          <w:rFonts w:eastAsia="Times New Roman"/>
          <w:szCs w:val="24"/>
          <w:lang w:eastAsia="ru-RU"/>
        </w:rPr>
      </w:pPr>
    </w:p>
    <w:p w14:paraId="58856385" w14:textId="77777777" w:rsidR="009404F2" w:rsidRDefault="000152C5" w:rsidP="009404F2">
      <w:pPr>
        <w:tabs>
          <w:tab w:val="left" w:pos="539"/>
        </w:tabs>
        <w:rPr>
          <w:rFonts w:eastAsia="Times New Roman"/>
          <w:szCs w:val="24"/>
          <w:lang w:eastAsia="ru-RU"/>
        </w:rPr>
      </w:pPr>
      <w:r w:rsidRPr="000152C5">
        <w:rPr>
          <w:rFonts w:eastAsia="Times New Roman"/>
          <w:szCs w:val="24"/>
          <w:lang w:eastAsia="ru-RU"/>
        </w:rPr>
        <w:t>Руководител</w:t>
      </w:r>
      <w:r>
        <w:rPr>
          <w:rFonts w:eastAsia="Times New Roman"/>
          <w:szCs w:val="24"/>
          <w:lang w:eastAsia="ru-RU"/>
        </w:rPr>
        <w:t>ь</w:t>
      </w:r>
      <w:r w:rsidRPr="000152C5">
        <w:rPr>
          <w:rFonts w:eastAsia="Times New Roman"/>
          <w:szCs w:val="24"/>
          <w:lang w:eastAsia="ru-RU"/>
        </w:rPr>
        <w:t xml:space="preserve"> производственного объекта (цеха, участка, установки, станции) </w:t>
      </w:r>
      <w:r w:rsidR="00776474">
        <w:rPr>
          <w:rFonts w:eastAsia="Times New Roman"/>
          <w:szCs w:val="24"/>
          <w:lang w:eastAsia="ru-RU"/>
        </w:rPr>
        <w:t>ОГ</w:t>
      </w:r>
      <w:r w:rsidR="00051E07">
        <w:rPr>
          <w:rFonts w:eastAsia="Times New Roman"/>
          <w:szCs w:val="24"/>
          <w:lang w:eastAsia="ru-RU"/>
        </w:rPr>
        <w:t>/</w:t>
      </w:r>
      <w:r w:rsidR="000C66DF" w:rsidRPr="00CB5908">
        <w:rPr>
          <w:rFonts w:eastAsia="Times New Roman"/>
          <w:szCs w:val="24"/>
          <w:lang w:eastAsia="ru-RU"/>
        </w:rPr>
        <w:t xml:space="preserve">старший оператор (старший по смене) </w:t>
      </w:r>
      <w:r w:rsidR="00C00ABF">
        <w:rPr>
          <w:rFonts w:eastAsia="Times New Roman"/>
          <w:szCs w:val="24"/>
          <w:lang w:eastAsia="ru-RU"/>
        </w:rPr>
        <w:t xml:space="preserve">(для объектов </w:t>
      </w:r>
      <w:r w:rsidR="00E457C6">
        <w:rPr>
          <w:rFonts w:eastAsia="Times New Roman"/>
          <w:szCs w:val="24"/>
          <w:lang w:eastAsia="ru-RU"/>
        </w:rPr>
        <w:t>нефтегазодобычи</w:t>
      </w:r>
      <w:r w:rsidR="00C00ABF">
        <w:rPr>
          <w:rFonts w:eastAsia="Times New Roman"/>
          <w:szCs w:val="24"/>
          <w:lang w:eastAsia="ru-RU"/>
        </w:rPr>
        <w:t xml:space="preserve">) </w:t>
      </w:r>
      <w:r w:rsidR="00D114FE">
        <w:rPr>
          <w:rFonts w:eastAsia="Times New Roman"/>
          <w:szCs w:val="24"/>
          <w:lang w:eastAsia="ru-RU"/>
        </w:rPr>
        <w:t xml:space="preserve">должен </w:t>
      </w:r>
      <w:r w:rsidR="002341D9" w:rsidRPr="002341D9">
        <w:rPr>
          <w:rFonts w:eastAsia="Times New Roman"/>
          <w:szCs w:val="24"/>
          <w:lang w:eastAsia="ru-RU"/>
        </w:rPr>
        <w:t>обеспечить и организовать следующее</w:t>
      </w:r>
      <w:r w:rsidR="009404F2">
        <w:rPr>
          <w:rFonts w:eastAsia="Times New Roman"/>
          <w:szCs w:val="24"/>
          <w:lang w:eastAsia="ru-RU"/>
        </w:rPr>
        <w:t>:</w:t>
      </w:r>
    </w:p>
    <w:p w14:paraId="1047DA0F" w14:textId="77777777" w:rsidR="009404F2" w:rsidRDefault="000C66DF" w:rsidP="009404F2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CB5908">
        <w:rPr>
          <w:rFonts w:eastAsia="Times New Roman"/>
          <w:szCs w:val="24"/>
          <w:lang w:eastAsia="ru-RU"/>
        </w:rPr>
        <w:t xml:space="preserve">одобрение проекта/плана </w:t>
      </w:r>
      <w:r w:rsidR="008F52AC">
        <w:rPr>
          <w:rFonts w:eastAsia="Times New Roman"/>
          <w:szCs w:val="24"/>
          <w:lang w:eastAsia="ru-RU"/>
        </w:rPr>
        <w:t>блокировки</w:t>
      </w:r>
      <w:r w:rsidR="00B307A2">
        <w:rPr>
          <w:rFonts w:eastAsia="Times New Roman"/>
          <w:szCs w:val="24"/>
          <w:lang w:eastAsia="ru-RU"/>
        </w:rPr>
        <w:t>,</w:t>
      </w:r>
      <w:r w:rsidR="008F52AC">
        <w:rPr>
          <w:rFonts w:eastAsia="Times New Roman"/>
          <w:szCs w:val="24"/>
          <w:lang w:eastAsia="ru-RU"/>
        </w:rPr>
        <w:t xml:space="preserve"> </w:t>
      </w:r>
      <w:r w:rsidR="00B307A2">
        <w:rPr>
          <w:rFonts w:eastAsia="Times New Roman"/>
          <w:szCs w:val="24"/>
          <w:lang w:eastAsia="ru-RU"/>
        </w:rPr>
        <w:t>отключения</w:t>
      </w:r>
      <w:r w:rsidR="00B307A2" w:rsidRPr="00CB5908">
        <w:rPr>
          <w:rFonts w:eastAsia="Times New Roman"/>
          <w:szCs w:val="24"/>
          <w:lang w:eastAsia="ru-RU"/>
        </w:rPr>
        <w:t xml:space="preserve"> </w:t>
      </w:r>
      <w:r w:rsidR="008F52AC">
        <w:rPr>
          <w:rFonts w:eastAsia="Times New Roman"/>
          <w:szCs w:val="24"/>
          <w:lang w:eastAsia="ru-RU"/>
        </w:rPr>
        <w:t>оборудования и его элементов</w:t>
      </w:r>
      <w:r w:rsidR="009404F2">
        <w:rPr>
          <w:rFonts w:eastAsia="Times New Roman"/>
          <w:szCs w:val="24"/>
          <w:lang w:eastAsia="ru-RU"/>
        </w:rPr>
        <w:t>;</w:t>
      </w:r>
      <w:r w:rsidR="009404F2" w:rsidRPr="009404F2">
        <w:rPr>
          <w:rFonts w:eastAsia="Times New Roman"/>
          <w:szCs w:val="24"/>
          <w:lang w:eastAsia="ru-RU"/>
        </w:rPr>
        <w:t xml:space="preserve"> </w:t>
      </w:r>
    </w:p>
    <w:p w14:paraId="2F8524C7" w14:textId="77777777" w:rsidR="009404F2" w:rsidRPr="00CB5908" w:rsidRDefault="009404F2" w:rsidP="009404F2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г</w:t>
      </w:r>
      <w:r w:rsidRPr="00CB5908">
        <w:rPr>
          <w:rFonts w:eastAsia="Times New Roman"/>
          <w:szCs w:val="24"/>
          <w:lang w:eastAsia="ru-RU"/>
        </w:rPr>
        <w:t>арантирование того, что отключения</w:t>
      </w:r>
      <w:r w:rsidR="008F52AC">
        <w:rPr>
          <w:rFonts w:eastAsia="Times New Roman"/>
          <w:szCs w:val="24"/>
          <w:lang w:eastAsia="ru-RU"/>
        </w:rPr>
        <w:t>, блокировку</w:t>
      </w:r>
      <w:r w:rsidRPr="00CB5908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>будут выполня</w:t>
      </w:r>
      <w:r w:rsidRPr="00CB5908">
        <w:rPr>
          <w:rFonts w:eastAsia="Times New Roman"/>
          <w:szCs w:val="24"/>
          <w:lang w:eastAsia="ru-RU"/>
        </w:rPr>
        <w:t>т</w:t>
      </w:r>
      <w:r>
        <w:rPr>
          <w:rFonts w:eastAsia="Times New Roman"/>
          <w:szCs w:val="24"/>
          <w:lang w:eastAsia="ru-RU"/>
        </w:rPr>
        <w:t>ь</w:t>
      </w:r>
      <w:r w:rsidRPr="00CB5908">
        <w:rPr>
          <w:rFonts w:eastAsia="Times New Roman"/>
          <w:szCs w:val="24"/>
          <w:lang w:eastAsia="ru-RU"/>
        </w:rPr>
        <w:t xml:space="preserve"> только </w:t>
      </w:r>
      <w:r>
        <w:rPr>
          <w:rFonts w:eastAsia="Times New Roman"/>
          <w:szCs w:val="24"/>
          <w:lang w:eastAsia="ru-RU"/>
        </w:rPr>
        <w:t>работники, прошедшие соответствующее обучение</w:t>
      </w:r>
      <w:r w:rsidR="008F52AC">
        <w:rPr>
          <w:rFonts w:eastAsia="Times New Roman"/>
          <w:szCs w:val="24"/>
          <w:lang w:eastAsia="ru-RU"/>
        </w:rPr>
        <w:t>/подготовку</w:t>
      </w:r>
      <w:r w:rsidR="00916CCA">
        <w:rPr>
          <w:rFonts w:eastAsia="Times New Roman"/>
          <w:szCs w:val="24"/>
          <w:lang w:eastAsia="ru-RU"/>
        </w:rPr>
        <w:t>, проверку знаний</w:t>
      </w:r>
      <w:r>
        <w:rPr>
          <w:rFonts w:eastAsia="Times New Roman"/>
          <w:szCs w:val="24"/>
          <w:lang w:eastAsia="ru-RU"/>
        </w:rPr>
        <w:t xml:space="preserve"> </w:t>
      </w:r>
      <w:r w:rsidR="008F52AC">
        <w:rPr>
          <w:rFonts w:eastAsia="Times New Roman"/>
          <w:szCs w:val="24"/>
          <w:lang w:eastAsia="ru-RU"/>
        </w:rPr>
        <w:t xml:space="preserve">и </w:t>
      </w:r>
      <w:r>
        <w:rPr>
          <w:rFonts w:eastAsia="Times New Roman"/>
          <w:szCs w:val="24"/>
          <w:lang w:eastAsia="ru-RU"/>
        </w:rPr>
        <w:t>уполномоченные</w:t>
      </w:r>
      <w:r w:rsidR="008F52AC">
        <w:rPr>
          <w:rFonts w:eastAsia="Times New Roman"/>
          <w:szCs w:val="24"/>
          <w:lang w:eastAsia="ru-RU"/>
        </w:rPr>
        <w:t xml:space="preserve"> на выполнение работ по отключению, блокировке оборудования и его элементов</w:t>
      </w:r>
      <w:r w:rsidRPr="00CB5908">
        <w:rPr>
          <w:rFonts w:eastAsia="Times New Roman"/>
          <w:szCs w:val="24"/>
          <w:lang w:eastAsia="ru-RU"/>
        </w:rPr>
        <w:t>;</w:t>
      </w:r>
    </w:p>
    <w:p w14:paraId="21E0AA08" w14:textId="77777777" w:rsidR="009404F2" w:rsidRPr="00CB5908" w:rsidRDefault="009404F2" w:rsidP="009404F2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к</w:t>
      </w:r>
      <w:r w:rsidRPr="00CB5908">
        <w:rPr>
          <w:rFonts w:eastAsia="Times New Roman"/>
          <w:szCs w:val="24"/>
          <w:lang w:eastAsia="ru-RU"/>
        </w:rPr>
        <w:t xml:space="preserve">онсультирование </w:t>
      </w:r>
      <w:r>
        <w:rPr>
          <w:rFonts w:eastAsia="Times New Roman"/>
          <w:szCs w:val="24"/>
          <w:lang w:eastAsia="ru-RU"/>
        </w:rPr>
        <w:t>р</w:t>
      </w:r>
      <w:r w:rsidRPr="00CB5908">
        <w:rPr>
          <w:rFonts w:eastAsia="Times New Roman"/>
          <w:szCs w:val="24"/>
          <w:lang w:eastAsia="ru-RU"/>
        </w:rPr>
        <w:t xml:space="preserve">уководителя </w:t>
      </w:r>
      <w:r>
        <w:rPr>
          <w:rFonts w:eastAsia="Times New Roman"/>
          <w:szCs w:val="24"/>
          <w:lang w:eastAsia="ru-RU"/>
        </w:rPr>
        <w:t xml:space="preserve">СП </w:t>
      </w:r>
      <w:r w:rsidR="008F52AC">
        <w:rPr>
          <w:rFonts w:eastAsia="Times New Roman"/>
          <w:szCs w:val="24"/>
          <w:lang w:eastAsia="ru-RU"/>
        </w:rPr>
        <w:t xml:space="preserve">ОГ </w:t>
      </w:r>
      <w:r>
        <w:rPr>
          <w:rFonts w:eastAsia="Times New Roman"/>
          <w:szCs w:val="24"/>
          <w:lang w:eastAsia="ru-RU"/>
        </w:rPr>
        <w:t>(заместителя руководи</w:t>
      </w:r>
      <w:r w:rsidRPr="00CB5908">
        <w:rPr>
          <w:rFonts w:eastAsia="Times New Roman"/>
          <w:szCs w:val="24"/>
          <w:lang w:eastAsia="ru-RU"/>
        </w:rPr>
        <w:t>теля)</w:t>
      </w:r>
      <w:r w:rsidR="00CB003A">
        <w:rPr>
          <w:rFonts w:eastAsia="Times New Roman"/>
          <w:szCs w:val="24"/>
          <w:lang w:eastAsia="ru-RU"/>
        </w:rPr>
        <w:t>,</w:t>
      </w:r>
      <w:r w:rsidRPr="00CB5908">
        <w:rPr>
          <w:rFonts w:eastAsia="Times New Roman"/>
          <w:szCs w:val="24"/>
          <w:lang w:eastAsia="ru-RU"/>
        </w:rPr>
        <w:t xml:space="preserve"> по </w:t>
      </w:r>
      <w:r w:rsidR="008F52AC">
        <w:rPr>
          <w:rFonts w:eastAsia="Times New Roman"/>
          <w:szCs w:val="24"/>
          <w:lang w:eastAsia="ru-RU"/>
        </w:rPr>
        <w:t xml:space="preserve">своей </w:t>
      </w:r>
      <w:r w:rsidRPr="00CB5908">
        <w:rPr>
          <w:rFonts w:eastAsia="Times New Roman"/>
          <w:szCs w:val="24"/>
          <w:lang w:eastAsia="ru-RU"/>
        </w:rPr>
        <w:t xml:space="preserve">компетентности </w:t>
      </w:r>
      <w:r>
        <w:rPr>
          <w:rFonts w:eastAsia="Times New Roman"/>
          <w:szCs w:val="24"/>
          <w:lang w:eastAsia="ru-RU"/>
        </w:rPr>
        <w:t>о</w:t>
      </w:r>
      <w:r w:rsidRPr="00CB5908">
        <w:rPr>
          <w:rFonts w:eastAsia="Times New Roman"/>
          <w:szCs w:val="24"/>
          <w:lang w:eastAsia="ru-RU"/>
        </w:rPr>
        <w:t xml:space="preserve">тветственного за </w:t>
      </w:r>
      <w:r w:rsidR="008F52AC">
        <w:rPr>
          <w:rFonts w:eastAsia="Times New Roman"/>
          <w:szCs w:val="24"/>
          <w:lang w:eastAsia="ru-RU"/>
        </w:rPr>
        <w:t>отключения, блокировку оборудования и его элементов</w:t>
      </w:r>
      <w:r w:rsidRPr="00CB5908">
        <w:rPr>
          <w:rFonts w:eastAsia="Times New Roman"/>
          <w:szCs w:val="24"/>
          <w:lang w:eastAsia="ru-RU"/>
        </w:rPr>
        <w:t>;</w:t>
      </w:r>
    </w:p>
    <w:p w14:paraId="42E7B02D" w14:textId="77777777" w:rsidR="009404F2" w:rsidRPr="00CB5908" w:rsidRDefault="009404F2" w:rsidP="009404F2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г</w:t>
      </w:r>
      <w:r w:rsidRPr="00CB5908">
        <w:rPr>
          <w:rFonts w:eastAsia="Times New Roman"/>
          <w:szCs w:val="24"/>
          <w:lang w:eastAsia="ru-RU"/>
        </w:rPr>
        <w:t>арантирован</w:t>
      </w:r>
      <w:r w:rsidR="00D57CD7">
        <w:rPr>
          <w:rFonts w:eastAsia="Times New Roman"/>
          <w:szCs w:val="24"/>
          <w:lang w:eastAsia="ru-RU"/>
        </w:rPr>
        <w:t>ное</w:t>
      </w:r>
      <w:r w:rsidRPr="00CB5908">
        <w:rPr>
          <w:rFonts w:eastAsia="Times New Roman"/>
          <w:szCs w:val="24"/>
          <w:lang w:eastAsia="ru-RU"/>
        </w:rPr>
        <w:t xml:space="preserve"> </w:t>
      </w:r>
      <w:r w:rsidR="00D4769E">
        <w:rPr>
          <w:rFonts w:eastAsia="Times New Roman"/>
          <w:szCs w:val="24"/>
          <w:lang w:eastAsia="ru-RU"/>
        </w:rPr>
        <w:t>наличи</w:t>
      </w:r>
      <w:r w:rsidR="00D57CD7">
        <w:rPr>
          <w:rFonts w:eastAsia="Times New Roman"/>
          <w:szCs w:val="24"/>
          <w:lang w:eastAsia="ru-RU"/>
        </w:rPr>
        <w:t>е</w:t>
      </w:r>
      <w:r w:rsidR="00D4769E">
        <w:rPr>
          <w:rFonts w:eastAsia="Times New Roman"/>
          <w:szCs w:val="24"/>
          <w:lang w:eastAsia="ru-RU"/>
        </w:rPr>
        <w:t xml:space="preserve"> </w:t>
      </w:r>
      <w:r w:rsidR="00C12E7B">
        <w:rPr>
          <w:rFonts w:eastAsia="Times New Roman"/>
          <w:szCs w:val="24"/>
          <w:lang w:eastAsia="ru-RU"/>
        </w:rPr>
        <w:t>памятки</w:t>
      </w:r>
      <w:r w:rsidR="00C12E7B" w:rsidRPr="00CB5908">
        <w:rPr>
          <w:rFonts w:eastAsia="Times New Roman"/>
          <w:szCs w:val="24"/>
          <w:lang w:eastAsia="ru-RU"/>
        </w:rPr>
        <w:t xml:space="preserve"> </w:t>
      </w:r>
      <w:r w:rsidR="00D4769E">
        <w:rPr>
          <w:rFonts w:eastAsia="Times New Roman"/>
          <w:szCs w:val="24"/>
          <w:lang w:eastAsia="ru-RU"/>
        </w:rPr>
        <w:t xml:space="preserve">ОГ по применению блокирующих устройств </w:t>
      </w:r>
      <w:r w:rsidR="008F52AC">
        <w:rPr>
          <w:rFonts w:eastAsia="Times New Roman"/>
          <w:szCs w:val="24"/>
          <w:lang w:eastAsia="ru-RU"/>
        </w:rPr>
        <w:t>отключения, блокировки</w:t>
      </w:r>
      <w:r w:rsidRPr="00CB5908">
        <w:rPr>
          <w:rFonts w:eastAsia="Times New Roman"/>
          <w:szCs w:val="24"/>
          <w:lang w:eastAsia="ru-RU"/>
        </w:rPr>
        <w:t xml:space="preserve">, </w:t>
      </w:r>
      <w:r w:rsidR="00D4769E">
        <w:rPr>
          <w:rFonts w:eastAsia="Times New Roman"/>
          <w:szCs w:val="24"/>
          <w:lang w:eastAsia="ru-RU"/>
        </w:rPr>
        <w:t xml:space="preserve">безопасного </w:t>
      </w:r>
      <w:r w:rsidRPr="00CB5908">
        <w:rPr>
          <w:rFonts w:eastAsia="Times New Roman"/>
          <w:szCs w:val="24"/>
          <w:lang w:eastAsia="ru-RU"/>
        </w:rPr>
        <w:t>удаления</w:t>
      </w:r>
      <w:r w:rsidR="00D4769E">
        <w:rPr>
          <w:rFonts w:eastAsia="Times New Roman"/>
          <w:szCs w:val="24"/>
          <w:lang w:eastAsia="ru-RU"/>
        </w:rPr>
        <w:t xml:space="preserve"> остаточного избыточного давления в емкости, сосуде, резервуаре (при необходимости)</w:t>
      </w:r>
      <w:r w:rsidRPr="00CB5908">
        <w:rPr>
          <w:rFonts w:eastAsia="Times New Roman"/>
          <w:szCs w:val="24"/>
          <w:lang w:eastAsia="ru-RU"/>
        </w:rPr>
        <w:t>;</w:t>
      </w:r>
    </w:p>
    <w:p w14:paraId="4D5E7BD3" w14:textId="70803CDE" w:rsidR="009404F2" w:rsidRPr="00CB5908" w:rsidRDefault="00C00ABF" w:rsidP="009404F2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определение опасностей</w:t>
      </w:r>
      <w:r w:rsidR="009404F2" w:rsidRPr="00CB5908">
        <w:rPr>
          <w:rFonts w:eastAsia="Times New Roman"/>
          <w:szCs w:val="24"/>
          <w:lang w:eastAsia="ru-RU"/>
        </w:rPr>
        <w:t xml:space="preserve"> в соответствии с </w:t>
      </w:r>
      <w:r w:rsidR="002E297E">
        <w:rPr>
          <w:rFonts w:eastAsia="Times New Roman"/>
          <w:szCs w:val="24"/>
          <w:lang w:eastAsia="ru-RU"/>
        </w:rPr>
        <w:t xml:space="preserve">Положением Компании </w:t>
      </w:r>
      <w:r w:rsidR="000B6DF1">
        <w:rPr>
          <w:rFonts w:eastAsia="Times New Roman"/>
          <w:szCs w:val="24"/>
          <w:lang w:eastAsia="ru-RU"/>
        </w:rPr>
        <w:t xml:space="preserve">№ П3-05 Р-0906 </w:t>
      </w:r>
      <w:r w:rsidR="002E297E">
        <w:rPr>
          <w:rFonts w:eastAsia="Times New Roman"/>
          <w:szCs w:val="24"/>
          <w:lang w:eastAsia="ru-RU"/>
        </w:rPr>
        <w:t>«Управление рисками в области промышленной безопасности, охраны труда и окружающей среды»</w:t>
      </w:r>
      <w:r w:rsidR="009404F2" w:rsidRPr="00CB5908">
        <w:rPr>
          <w:rFonts w:eastAsia="Times New Roman"/>
          <w:szCs w:val="24"/>
          <w:lang w:eastAsia="ru-RU"/>
        </w:rPr>
        <w:t>;</w:t>
      </w:r>
    </w:p>
    <w:p w14:paraId="3CC12073" w14:textId="77777777" w:rsidR="009404F2" w:rsidRPr="00CB5908" w:rsidRDefault="009404F2" w:rsidP="009404F2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е</w:t>
      </w:r>
      <w:r w:rsidRPr="00CB5908">
        <w:rPr>
          <w:rFonts w:eastAsia="Times New Roman"/>
          <w:szCs w:val="24"/>
          <w:lang w:eastAsia="ru-RU"/>
        </w:rPr>
        <w:t xml:space="preserve">женедельный </w:t>
      </w:r>
      <w:r w:rsidR="00D57CD7">
        <w:rPr>
          <w:rFonts w:eastAsia="Times New Roman"/>
          <w:szCs w:val="24"/>
          <w:lang w:eastAsia="ru-RU"/>
        </w:rPr>
        <w:t>контроль</w:t>
      </w:r>
      <w:r w:rsidRPr="00CB5908">
        <w:rPr>
          <w:rFonts w:eastAsia="Times New Roman"/>
          <w:szCs w:val="24"/>
          <w:lang w:eastAsia="ru-RU"/>
        </w:rPr>
        <w:t xml:space="preserve"> </w:t>
      </w:r>
      <w:r w:rsidR="00D57CD7">
        <w:rPr>
          <w:rFonts w:eastAsia="Times New Roman"/>
          <w:szCs w:val="24"/>
          <w:lang w:eastAsia="ru-RU"/>
        </w:rPr>
        <w:t xml:space="preserve">за </w:t>
      </w:r>
      <w:r w:rsidRPr="00CB5908">
        <w:rPr>
          <w:rFonts w:eastAsia="Times New Roman"/>
          <w:szCs w:val="24"/>
          <w:lang w:eastAsia="ru-RU"/>
        </w:rPr>
        <w:t>долгосрочны</w:t>
      </w:r>
      <w:r w:rsidR="00D57CD7">
        <w:rPr>
          <w:rFonts w:eastAsia="Times New Roman"/>
          <w:szCs w:val="24"/>
          <w:lang w:eastAsia="ru-RU"/>
        </w:rPr>
        <w:t>ми</w:t>
      </w:r>
      <w:r w:rsidRPr="00CB5908">
        <w:rPr>
          <w:rFonts w:eastAsia="Times New Roman"/>
          <w:szCs w:val="24"/>
          <w:lang w:eastAsia="ru-RU"/>
        </w:rPr>
        <w:t xml:space="preserve"> отключени</w:t>
      </w:r>
      <w:r w:rsidR="00D57CD7">
        <w:rPr>
          <w:rFonts w:eastAsia="Times New Roman"/>
          <w:szCs w:val="24"/>
          <w:lang w:eastAsia="ru-RU"/>
        </w:rPr>
        <w:t>ями</w:t>
      </w:r>
      <w:r w:rsidR="00B307A2">
        <w:rPr>
          <w:rFonts w:eastAsia="Times New Roman"/>
          <w:szCs w:val="24"/>
          <w:lang w:eastAsia="ru-RU"/>
        </w:rPr>
        <w:t>/блокировк</w:t>
      </w:r>
      <w:r w:rsidR="00D57CD7">
        <w:rPr>
          <w:rFonts w:eastAsia="Times New Roman"/>
          <w:szCs w:val="24"/>
          <w:lang w:eastAsia="ru-RU"/>
        </w:rPr>
        <w:t>ой</w:t>
      </w:r>
      <w:r w:rsidR="00B307A2">
        <w:rPr>
          <w:rFonts w:eastAsia="Times New Roman"/>
          <w:szCs w:val="24"/>
          <w:lang w:eastAsia="ru-RU"/>
        </w:rPr>
        <w:t xml:space="preserve"> оборудования и его элементов</w:t>
      </w:r>
      <w:r w:rsidRPr="00CB5908">
        <w:rPr>
          <w:rFonts w:eastAsia="Times New Roman"/>
          <w:szCs w:val="24"/>
          <w:lang w:eastAsia="ru-RU"/>
        </w:rPr>
        <w:t xml:space="preserve"> (</w:t>
      </w:r>
      <w:r w:rsidR="00D57CD7">
        <w:rPr>
          <w:rFonts w:eastAsia="Times New Roman"/>
          <w:szCs w:val="24"/>
          <w:lang w:eastAsia="ru-RU"/>
        </w:rPr>
        <w:t xml:space="preserve">при капитальном ремонте оборудования, модернизации, переоснащения производственного объекта), </w:t>
      </w:r>
      <w:r w:rsidRPr="00CB5908">
        <w:rPr>
          <w:rFonts w:eastAsia="Times New Roman"/>
          <w:szCs w:val="24"/>
          <w:lang w:eastAsia="ru-RU"/>
        </w:rPr>
        <w:t>если применяется;</w:t>
      </w:r>
    </w:p>
    <w:p w14:paraId="5806AA9A" w14:textId="77777777" w:rsidR="009404F2" w:rsidRDefault="009404F2" w:rsidP="009404F2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к</w:t>
      </w:r>
      <w:r w:rsidRPr="00CB5908">
        <w:rPr>
          <w:rFonts w:eastAsia="Times New Roman"/>
          <w:szCs w:val="24"/>
          <w:lang w:eastAsia="ru-RU"/>
        </w:rPr>
        <w:t>онтроль за всеми блокировочными устройствами и предупреждающими табличками, используемыми при отключениях.</w:t>
      </w:r>
    </w:p>
    <w:p w14:paraId="12CBB316" w14:textId="77777777" w:rsidR="00B307A2" w:rsidRDefault="00B307A2" w:rsidP="00B307A2">
      <w:pPr>
        <w:tabs>
          <w:tab w:val="left" w:pos="539"/>
        </w:tabs>
        <w:ind w:left="538"/>
        <w:rPr>
          <w:rFonts w:eastAsia="Times New Roman"/>
          <w:szCs w:val="24"/>
          <w:lang w:eastAsia="ru-RU"/>
        </w:rPr>
      </w:pPr>
    </w:p>
    <w:p w14:paraId="2BA1FE01" w14:textId="77777777" w:rsidR="00D36F30" w:rsidRDefault="00D36F30" w:rsidP="00D36F30">
      <w:pPr>
        <w:tabs>
          <w:tab w:val="left" w:pos="539"/>
        </w:tabs>
        <w:ind w:left="538"/>
        <w:rPr>
          <w:rFonts w:eastAsia="Times New Roman"/>
          <w:szCs w:val="24"/>
          <w:lang w:eastAsia="ru-RU"/>
        </w:rPr>
      </w:pPr>
    </w:p>
    <w:p w14:paraId="009A29E2" w14:textId="77777777" w:rsidR="000C66DF" w:rsidRPr="00E457C6" w:rsidRDefault="003777AD" w:rsidP="008E771F">
      <w:pPr>
        <w:pStyle w:val="3"/>
        <w:keepLines w:val="0"/>
        <w:numPr>
          <w:ilvl w:val="0"/>
          <w:numId w:val="15"/>
        </w:numPr>
        <w:tabs>
          <w:tab w:val="left" w:pos="709"/>
        </w:tabs>
        <w:spacing w:before="0"/>
        <w:ind w:left="0" w:firstLine="0"/>
        <w:rPr>
          <w:rFonts w:ascii="Arial" w:hAnsi="Arial" w:cs="Arial"/>
          <w:i/>
          <w:color w:val="auto"/>
          <w:sz w:val="20"/>
          <w:szCs w:val="20"/>
        </w:rPr>
      </w:pPr>
      <w:bookmarkStart w:id="58" w:name="_Toc24659018"/>
      <w:r w:rsidRPr="00E457C6">
        <w:rPr>
          <w:rFonts w:ascii="Arial" w:hAnsi="Arial" w:cs="Arial"/>
          <w:i/>
          <w:color w:val="auto"/>
          <w:sz w:val="20"/>
          <w:szCs w:val="20"/>
        </w:rPr>
        <w:t xml:space="preserve">ОБЯЗАННОСТИ </w:t>
      </w:r>
      <w:r w:rsidR="00B307A2" w:rsidRPr="00E457C6">
        <w:rPr>
          <w:rFonts w:ascii="Arial" w:hAnsi="Arial" w:cs="Arial"/>
          <w:i/>
          <w:color w:val="auto"/>
          <w:sz w:val="20"/>
          <w:szCs w:val="20"/>
        </w:rPr>
        <w:t xml:space="preserve">РАБОТНИКА, </w:t>
      </w:r>
      <w:r w:rsidRPr="00E457C6">
        <w:rPr>
          <w:rFonts w:ascii="Arial" w:hAnsi="Arial" w:cs="Arial"/>
          <w:i/>
          <w:color w:val="auto"/>
          <w:sz w:val="20"/>
          <w:szCs w:val="20"/>
        </w:rPr>
        <w:t xml:space="preserve">ОТВЕТСТВЕННОГО ЗА ПОДГОТОВИТЕЛЬНЫЕ РАБОТЫ </w:t>
      </w:r>
      <w:r w:rsidR="00694E61" w:rsidRPr="00E457C6">
        <w:rPr>
          <w:rFonts w:ascii="Arial" w:hAnsi="Arial" w:cs="Arial"/>
          <w:i/>
          <w:color w:val="auto"/>
          <w:sz w:val="20"/>
          <w:szCs w:val="20"/>
        </w:rPr>
        <w:t>(</w:t>
      </w:r>
      <w:r w:rsidR="00DE6055" w:rsidRPr="00E457C6">
        <w:rPr>
          <w:rFonts w:ascii="Arial" w:hAnsi="Arial" w:cs="Arial"/>
          <w:i/>
          <w:color w:val="auto"/>
          <w:sz w:val="20"/>
          <w:szCs w:val="20"/>
        </w:rPr>
        <w:t>БЛОКИРОВК</w:t>
      </w:r>
      <w:r w:rsidR="00E457C6" w:rsidRPr="00E457C6">
        <w:rPr>
          <w:rFonts w:ascii="Arial" w:hAnsi="Arial" w:cs="Arial"/>
          <w:i/>
          <w:color w:val="auto"/>
          <w:sz w:val="20"/>
          <w:szCs w:val="20"/>
        </w:rPr>
        <w:t>А</w:t>
      </w:r>
      <w:r w:rsidR="00DE6055" w:rsidRPr="00E457C6">
        <w:rPr>
          <w:rFonts w:ascii="Arial" w:hAnsi="Arial" w:cs="Arial"/>
          <w:i/>
          <w:color w:val="auto"/>
          <w:sz w:val="20"/>
          <w:szCs w:val="20"/>
        </w:rPr>
        <w:t xml:space="preserve"> / </w:t>
      </w:r>
      <w:r w:rsidRPr="00E457C6">
        <w:rPr>
          <w:rFonts w:ascii="Arial" w:hAnsi="Arial" w:cs="Arial"/>
          <w:i/>
          <w:color w:val="auto"/>
          <w:sz w:val="20"/>
          <w:szCs w:val="20"/>
        </w:rPr>
        <w:t>ОТКЛЮЧЕНИ</w:t>
      </w:r>
      <w:r w:rsidR="00E457C6" w:rsidRPr="00E457C6">
        <w:rPr>
          <w:rFonts w:ascii="Arial" w:hAnsi="Arial" w:cs="Arial"/>
          <w:i/>
          <w:color w:val="auto"/>
          <w:sz w:val="20"/>
          <w:szCs w:val="20"/>
        </w:rPr>
        <w:t>Е</w:t>
      </w:r>
      <w:r w:rsidRPr="00E457C6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="00DE6055" w:rsidRPr="00E457C6">
        <w:rPr>
          <w:rFonts w:ascii="Arial" w:hAnsi="Arial" w:cs="Arial"/>
          <w:i/>
          <w:color w:val="auto"/>
          <w:sz w:val="20"/>
          <w:szCs w:val="20"/>
        </w:rPr>
        <w:t>ОБОРУДОВАНИЯ</w:t>
      </w:r>
      <w:r w:rsidR="00694E61" w:rsidRPr="00E457C6">
        <w:rPr>
          <w:rFonts w:ascii="Arial" w:hAnsi="Arial" w:cs="Arial"/>
          <w:i/>
          <w:color w:val="auto"/>
          <w:sz w:val="20"/>
          <w:szCs w:val="20"/>
        </w:rPr>
        <w:t>)</w:t>
      </w:r>
      <w:bookmarkEnd w:id="58"/>
      <w:r w:rsidR="00EA51AC" w:rsidRPr="00E457C6">
        <w:rPr>
          <w:rFonts w:ascii="Arial" w:hAnsi="Arial" w:cs="Arial"/>
          <w:i/>
          <w:color w:val="auto"/>
          <w:sz w:val="20"/>
          <w:szCs w:val="20"/>
        </w:rPr>
        <w:t xml:space="preserve"> </w:t>
      </w:r>
    </w:p>
    <w:p w14:paraId="35457B73" w14:textId="77777777" w:rsidR="003777AD" w:rsidRDefault="003777AD" w:rsidP="008E771F">
      <w:pPr>
        <w:keepNext/>
        <w:tabs>
          <w:tab w:val="left" w:pos="539"/>
        </w:tabs>
        <w:rPr>
          <w:rFonts w:eastAsia="Times New Roman"/>
          <w:szCs w:val="24"/>
          <w:lang w:eastAsia="ru-RU"/>
        </w:rPr>
      </w:pPr>
    </w:p>
    <w:p w14:paraId="459DB508" w14:textId="77777777" w:rsidR="003777AD" w:rsidRDefault="00B307A2" w:rsidP="008E771F">
      <w:pPr>
        <w:keepNext/>
        <w:tabs>
          <w:tab w:val="left" w:pos="539"/>
        </w:tabs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Работник, о</w:t>
      </w:r>
      <w:r w:rsidR="003777AD">
        <w:rPr>
          <w:rFonts w:eastAsia="Times New Roman"/>
          <w:szCs w:val="24"/>
          <w:lang w:eastAsia="ru-RU"/>
        </w:rPr>
        <w:t xml:space="preserve">тветственный за </w:t>
      </w:r>
      <w:r w:rsidR="00DE6055">
        <w:rPr>
          <w:rFonts w:eastAsia="Times New Roman"/>
          <w:szCs w:val="24"/>
          <w:lang w:eastAsia="ru-RU"/>
        </w:rPr>
        <w:t xml:space="preserve">блокировку / </w:t>
      </w:r>
      <w:r w:rsidR="003777AD">
        <w:rPr>
          <w:rFonts w:eastAsia="Times New Roman"/>
          <w:szCs w:val="24"/>
          <w:lang w:eastAsia="ru-RU"/>
        </w:rPr>
        <w:t>отключени</w:t>
      </w:r>
      <w:r w:rsidR="00DE6055">
        <w:rPr>
          <w:rFonts w:eastAsia="Times New Roman"/>
          <w:szCs w:val="24"/>
          <w:lang w:eastAsia="ru-RU"/>
        </w:rPr>
        <w:t>е оборудования</w:t>
      </w:r>
      <w:r w:rsidR="00943FEB">
        <w:rPr>
          <w:rFonts w:eastAsia="Times New Roman"/>
          <w:szCs w:val="24"/>
          <w:lang w:eastAsia="ru-RU"/>
        </w:rPr>
        <w:t>,</w:t>
      </w:r>
      <w:r w:rsidR="003777AD">
        <w:rPr>
          <w:rFonts w:eastAsia="Times New Roman"/>
          <w:szCs w:val="24"/>
          <w:lang w:eastAsia="ru-RU"/>
        </w:rPr>
        <w:t xml:space="preserve"> </w:t>
      </w:r>
      <w:r w:rsidR="009404F2">
        <w:rPr>
          <w:rFonts w:eastAsia="Times New Roman"/>
          <w:szCs w:val="24"/>
          <w:lang w:eastAsia="ru-RU"/>
        </w:rPr>
        <w:t xml:space="preserve">должен </w:t>
      </w:r>
      <w:r w:rsidR="002341D9" w:rsidRPr="002341D9">
        <w:rPr>
          <w:rFonts w:eastAsia="Times New Roman"/>
          <w:szCs w:val="24"/>
          <w:lang w:eastAsia="ru-RU"/>
        </w:rPr>
        <w:t>обеспечить и организовать следующее</w:t>
      </w:r>
      <w:r w:rsidR="003777AD">
        <w:rPr>
          <w:rFonts w:eastAsia="Times New Roman"/>
          <w:szCs w:val="24"/>
          <w:lang w:eastAsia="ru-RU"/>
        </w:rPr>
        <w:t>:</w:t>
      </w:r>
    </w:p>
    <w:p w14:paraId="4E36D979" w14:textId="77777777" w:rsidR="000C66DF" w:rsidRDefault="003777AD" w:rsidP="008E771F">
      <w:pPr>
        <w:keepNext/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в</w:t>
      </w:r>
      <w:r w:rsidR="000C66DF" w:rsidRPr="003777AD">
        <w:rPr>
          <w:rFonts w:eastAsia="Times New Roman"/>
          <w:szCs w:val="24"/>
          <w:lang w:eastAsia="ru-RU"/>
        </w:rPr>
        <w:t xml:space="preserve">ыполнение мероприятий по </w:t>
      </w:r>
      <w:r w:rsidR="00DE6055">
        <w:rPr>
          <w:rFonts w:eastAsia="Times New Roman"/>
          <w:szCs w:val="24"/>
          <w:lang w:eastAsia="ru-RU"/>
        </w:rPr>
        <w:t xml:space="preserve">блокировке / </w:t>
      </w:r>
      <w:r w:rsidR="000C66DF" w:rsidRPr="003777AD">
        <w:rPr>
          <w:rFonts w:eastAsia="Times New Roman"/>
          <w:szCs w:val="24"/>
          <w:lang w:eastAsia="ru-RU"/>
        </w:rPr>
        <w:t xml:space="preserve">отключению </w:t>
      </w:r>
      <w:r w:rsidR="00DE6055">
        <w:rPr>
          <w:rFonts w:eastAsia="Times New Roman"/>
          <w:szCs w:val="24"/>
          <w:lang w:eastAsia="ru-RU"/>
        </w:rPr>
        <w:t>оборудования</w:t>
      </w:r>
      <w:r w:rsidR="00D52E58">
        <w:rPr>
          <w:rFonts w:eastAsia="Times New Roman"/>
          <w:szCs w:val="24"/>
          <w:lang w:eastAsia="ru-RU"/>
        </w:rPr>
        <w:t>,</w:t>
      </w:r>
      <w:r w:rsidR="000C66DF" w:rsidRPr="003777AD">
        <w:rPr>
          <w:rFonts w:eastAsia="Times New Roman"/>
          <w:szCs w:val="24"/>
          <w:lang w:eastAsia="ru-RU"/>
        </w:rPr>
        <w:t xml:space="preserve"> указанных в утвержденном наряде-допуске;</w:t>
      </w:r>
    </w:p>
    <w:p w14:paraId="2941C5C9" w14:textId="77777777" w:rsidR="007D2C18" w:rsidRPr="00236637" w:rsidRDefault="007D2C18" w:rsidP="003777AD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t>применени</w:t>
      </w:r>
      <w:r w:rsidR="00963724">
        <w:t xml:space="preserve">е исключительно оборудования и </w:t>
      </w:r>
      <w:r>
        <w:t>материалов, предназначенных для данного места блокировки и не имеющих повреждений, например, заглушек с соответствующим клеймом, Ду, Ру, типом фланца и уплотнения, исполнения (торцевая, межфланцевая, обтюратор), шпилек соответствующей длины и имеющих сертификат, и т.п</w:t>
      </w:r>
      <w:r w:rsidR="00F02C2A">
        <w:t>.</w:t>
      </w:r>
      <w:r>
        <w:t>;</w:t>
      </w:r>
    </w:p>
    <w:p w14:paraId="5B4D66CA" w14:textId="77777777" w:rsidR="007D2C18" w:rsidRPr="003777AD" w:rsidRDefault="007D2C18" w:rsidP="003777AD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t>применение исключительно инструментов, материалов и СИЗ, предназначенных для работы с данного вида оборудованием и соответствующих условиям применения в данной точке блокировки, имеющих сертификат и акт испытания, актуальные на текущую дату (при необходимости);</w:t>
      </w:r>
    </w:p>
    <w:p w14:paraId="436D4B1E" w14:textId="77777777" w:rsidR="000C66DF" w:rsidRPr="003777AD" w:rsidRDefault="003777AD" w:rsidP="003777AD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в</w:t>
      </w:r>
      <w:r w:rsidR="000C66DF" w:rsidRPr="003777AD">
        <w:rPr>
          <w:rFonts w:eastAsia="Times New Roman"/>
          <w:szCs w:val="24"/>
          <w:lang w:eastAsia="ru-RU"/>
        </w:rPr>
        <w:t>ыполнение отключений по требованию начальник</w:t>
      </w:r>
      <w:r w:rsidR="00943FEB">
        <w:rPr>
          <w:rFonts w:eastAsia="Times New Roman"/>
          <w:szCs w:val="24"/>
          <w:lang w:eastAsia="ru-RU"/>
        </w:rPr>
        <w:t>а</w:t>
      </w:r>
      <w:r w:rsidR="000C66DF" w:rsidRPr="003777AD">
        <w:rPr>
          <w:rFonts w:eastAsia="Times New Roman"/>
          <w:szCs w:val="24"/>
          <w:lang w:eastAsia="ru-RU"/>
        </w:rPr>
        <w:t xml:space="preserve"> установки (участка), старшего оператор</w:t>
      </w:r>
      <w:r w:rsidR="00943FEB">
        <w:rPr>
          <w:rFonts w:eastAsia="Times New Roman"/>
          <w:szCs w:val="24"/>
          <w:lang w:eastAsia="ru-RU"/>
        </w:rPr>
        <w:t>а</w:t>
      </w:r>
      <w:r w:rsidR="00963724">
        <w:rPr>
          <w:rFonts w:eastAsia="Times New Roman"/>
          <w:szCs w:val="24"/>
          <w:lang w:eastAsia="ru-RU"/>
        </w:rPr>
        <w:t xml:space="preserve"> (старшего по смене). </w:t>
      </w:r>
      <w:r w:rsidR="000C66DF" w:rsidRPr="003777AD">
        <w:rPr>
          <w:rFonts w:eastAsia="Times New Roman"/>
          <w:szCs w:val="24"/>
          <w:lang w:eastAsia="ru-RU"/>
        </w:rPr>
        <w:t xml:space="preserve">При выполнении </w:t>
      </w:r>
      <w:r w:rsidR="00DE6055">
        <w:rPr>
          <w:rFonts w:eastAsia="Times New Roman"/>
          <w:szCs w:val="24"/>
          <w:lang w:eastAsia="ru-RU"/>
        </w:rPr>
        <w:t>блокировки/</w:t>
      </w:r>
      <w:r w:rsidR="000C66DF" w:rsidRPr="003777AD">
        <w:rPr>
          <w:rFonts w:eastAsia="Times New Roman"/>
          <w:szCs w:val="24"/>
          <w:lang w:eastAsia="ru-RU"/>
        </w:rPr>
        <w:t xml:space="preserve">отключения </w:t>
      </w:r>
      <w:r w:rsidR="00943FEB">
        <w:rPr>
          <w:rFonts w:eastAsia="Times New Roman"/>
          <w:szCs w:val="24"/>
          <w:lang w:eastAsia="ru-RU"/>
        </w:rPr>
        <w:t xml:space="preserve">работник, </w:t>
      </w:r>
      <w:r w:rsidR="009404F2">
        <w:rPr>
          <w:rFonts w:eastAsia="Times New Roman"/>
          <w:szCs w:val="24"/>
          <w:lang w:eastAsia="ru-RU"/>
        </w:rPr>
        <w:t>о</w:t>
      </w:r>
      <w:r w:rsidR="000C66DF" w:rsidRPr="003777AD">
        <w:rPr>
          <w:rFonts w:eastAsia="Times New Roman"/>
          <w:szCs w:val="24"/>
          <w:lang w:eastAsia="ru-RU"/>
        </w:rPr>
        <w:t>тветственный за отключения</w:t>
      </w:r>
      <w:r w:rsidR="00943FEB">
        <w:rPr>
          <w:rFonts w:eastAsia="Times New Roman"/>
          <w:szCs w:val="24"/>
          <w:lang w:eastAsia="ru-RU"/>
        </w:rPr>
        <w:t>,</w:t>
      </w:r>
      <w:r w:rsidR="000C66DF" w:rsidRPr="003777AD">
        <w:rPr>
          <w:rFonts w:eastAsia="Times New Roman"/>
          <w:szCs w:val="24"/>
          <w:lang w:eastAsia="ru-RU"/>
        </w:rPr>
        <w:t xml:space="preserve"> должен </w:t>
      </w:r>
      <w:r w:rsidR="00DE6055">
        <w:rPr>
          <w:rFonts w:eastAsia="Times New Roman"/>
          <w:szCs w:val="24"/>
          <w:lang w:eastAsia="ru-RU"/>
        </w:rPr>
        <w:t xml:space="preserve">в устной форме </w:t>
      </w:r>
      <w:r w:rsidR="000C66DF" w:rsidRPr="003777AD">
        <w:rPr>
          <w:rFonts w:eastAsia="Times New Roman"/>
          <w:szCs w:val="24"/>
          <w:lang w:eastAsia="ru-RU"/>
        </w:rPr>
        <w:t xml:space="preserve">согласовать </w:t>
      </w:r>
      <w:r w:rsidR="00943FEB">
        <w:rPr>
          <w:rFonts w:eastAsia="Times New Roman"/>
          <w:szCs w:val="24"/>
          <w:lang w:eastAsia="ru-RU"/>
        </w:rPr>
        <w:t>область</w:t>
      </w:r>
      <w:r w:rsidR="000C66DF" w:rsidRPr="003777AD">
        <w:rPr>
          <w:rFonts w:eastAsia="Times New Roman"/>
          <w:szCs w:val="24"/>
          <w:lang w:eastAsia="ru-RU"/>
        </w:rPr>
        <w:t xml:space="preserve"> применения и суть отключения с </w:t>
      </w:r>
      <w:r w:rsidR="00943FEB">
        <w:rPr>
          <w:rFonts w:eastAsia="Times New Roman"/>
          <w:szCs w:val="24"/>
          <w:lang w:eastAsia="ru-RU"/>
        </w:rPr>
        <w:t>работниками</w:t>
      </w:r>
      <w:r w:rsidR="00FD06A3">
        <w:rPr>
          <w:rFonts w:eastAsia="Times New Roman"/>
          <w:szCs w:val="24"/>
          <w:lang w:eastAsia="ru-RU"/>
        </w:rPr>
        <w:t>, задействованными в процедуре блокировки оборудования</w:t>
      </w:r>
      <w:r w:rsidR="000C66DF" w:rsidRPr="003777AD">
        <w:rPr>
          <w:rFonts w:eastAsia="Times New Roman"/>
          <w:szCs w:val="24"/>
          <w:lang w:eastAsia="ru-RU"/>
        </w:rPr>
        <w:t xml:space="preserve">, например, </w:t>
      </w:r>
      <w:r w:rsidR="00943FEB">
        <w:rPr>
          <w:rFonts w:eastAsia="Times New Roman"/>
          <w:szCs w:val="24"/>
          <w:lang w:eastAsia="ru-RU"/>
        </w:rPr>
        <w:t xml:space="preserve">с </w:t>
      </w:r>
      <w:r w:rsidR="000E70E8">
        <w:rPr>
          <w:rFonts w:eastAsia="Times New Roman"/>
          <w:szCs w:val="24"/>
          <w:lang w:eastAsia="ru-RU"/>
        </w:rPr>
        <w:t>п</w:t>
      </w:r>
      <w:r w:rsidR="00E73EA2">
        <w:rPr>
          <w:rFonts w:eastAsia="Times New Roman"/>
          <w:szCs w:val="24"/>
          <w:lang w:eastAsia="ru-RU"/>
        </w:rPr>
        <w:t>роизвод</w:t>
      </w:r>
      <w:r w:rsidR="000C66DF" w:rsidRPr="003777AD">
        <w:rPr>
          <w:rFonts w:eastAsia="Times New Roman"/>
          <w:szCs w:val="24"/>
          <w:lang w:eastAsia="ru-RU"/>
        </w:rPr>
        <w:t xml:space="preserve">ителем работ </w:t>
      </w:r>
      <w:r w:rsidR="00DE6055">
        <w:rPr>
          <w:rFonts w:eastAsia="Times New Roman"/>
          <w:szCs w:val="24"/>
          <w:lang w:eastAsia="ru-RU"/>
        </w:rPr>
        <w:t>по</w:t>
      </w:r>
      <w:r w:rsidR="000C66DF" w:rsidRPr="003777AD">
        <w:rPr>
          <w:rFonts w:eastAsia="Times New Roman"/>
          <w:szCs w:val="24"/>
          <w:lang w:eastAsia="ru-RU"/>
        </w:rPr>
        <w:t xml:space="preserve"> </w:t>
      </w:r>
      <w:r w:rsidR="00DE6055">
        <w:rPr>
          <w:rFonts w:eastAsia="Times New Roman"/>
          <w:szCs w:val="24"/>
          <w:lang w:eastAsia="ru-RU"/>
        </w:rPr>
        <w:t>блокировке/отключении</w:t>
      </w:r>
      <w:r w:rsidR="000C66DF" w:rsidRPr="003777AD">
        <w:rPr>
          <w:rFonts w:eastAsia="Times New Roman"/>
          <w:szCs w:val="24"/>
          <w:lang w:eastAsia="ru-RU"/>
        </w:rPr>
        <w:t xml:space="preserve"> </w:t>
      </w:r>
      <w:r w:rsidR="00DE6055">
        <w:rPr>
          <w:rFonts w:eastAsia="Times New Roman"/>
          <w:szCs w:val="24"/>
          <w:lang w:eastAsia="ru-RU"/>
        </w:rPr>
        <w:t>оборудования;</w:t>
      </w:r>
    </w:p>
    <w:p w14:paraId="52E7A1C7" w14:textId="77777777" w:rsidR="000C66DF" w:rsidRPr="003777AD" w:rsidRDefault="00F22AEA" w:rsidP="003777AD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3777AD">
        <w:rPr>
          <w:rFonts w:eastAsia="Times New Roman"/>
          <w:szCs w:val="24"/>
          <w:lang w:eastAsia="ru-RU"/>
        </w:rPr>
        <w:t>качественно</w:t>
      </w:r>
      <w:r>
        <w:rPr>
          <w:rFonts w:eastAsia="Times New Roman"/>
          <w:szCs w:val="24"/>
          <w:lang w:eastAsia="ru-RU"/>
        </w:rPr>
        <w:t>е</w:t>
      </w:r>
      <w:r w:rsidRPr="003777AD">
        <w:rPr>
          <w:rFonts w:eastAsia="Times New Roman"/>
          <w:szCs w:val="24"/>
          <w:lang w:eastAsia="ru-RU"/>
        </w:rPr>
        <w:t xml:space="preserve"> и безопасно</w:t>
      </w:r>
      <w:r>
        <w:rPr>
          <w:rFonts w:eastAsia="Times New Roman"/>
          <w:szCs w:val="24"/>
          <w:lang w:eastAsia="ru-RU"/>
        </w:rPr>
        <w:t xml:space="preserve">е </w:t>
      </w:r>
      <w:r w:rsidR="003777AD">
        <w:rPr>
          <w:rFonts w:eastAsia="Times New Roman"/>
          <w:szCs w:val="24"/>
          <w:lang w:eastAsia="ru-RU"/>
        </w:rPr>
        <w:t>о</w:t>
      </w:r>
      <w:r w:rsidR="000C66DF" w:rsidRPr="003777AD">
        <w:rPr>
          <w:rFonts w:eastAsia="Times New Roman"/>
          <w:szCs w:val="24"/>
          <w:lang w:eastAsia="ru-RU"/>
        </w:rPr>
        <w:t>тключение секций установки или элементов оборудования;</w:t>
      </w:r>
    </w:p>
    <w:p w14:paraId="1B362E01" w14:textId="77777777" w:rsidR="000C66DF" w:rsidRPr="003777AD" w:rsidRDefault="003777AD" w:rsidP="003777AD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д</w:t>
      </w:r>
      <w:r w:rsidR="000C66DF" w:rsidRPr="003777AD">
        <w:rPr>
          <w:rFonts w:eastAsia="Times New Roman"/>
          <w:szCs w:val="24"/>
          <w:lang w:eastAsia="ru-RU"/>
        </w:rPr>
        <w:t>емонстраци</w:t>
      </w:r>
      <w:r w:rsidR="00943FEB">
        <w:rPr>
          <w:rFonts w:eastAsia="Times New Roman"/>
          <w:szCs w:val="24"/>
          <w:lang w:eastAsia="ru-RU"/>
        </w:rPr>
        <w:t>ю</w:t>
      </w:r>
      <w:r w:rsidR="000C66DF" w:rsidRPr="003777AD">
        <w:rPr>
          <w:rFonts w:eastAsia="Times New Roman"/>
          <w:szCs w:val="24"/>
          <w:lang w:eastAsia="ru-RU"/>
        </w:rPr>
        <w:t xml:space="preserve"> </w:t>
      </w:r>
      <w:r w:rsidR="000E70E8">
        <w:rPr>
          <w:rFonts w:eastAsia="Times New Roman"/>
          <w:szCs w:val="24"/>
          <w:lang w:eastAsia="ru-RU"/>
        </w:rPr>
        <w:t>п</w:t>
      </w:r>
      <w:r w:rsidR="00E73EA2">
        <w:rPr>
          <w:rFonts w:eastAsia="Times New Roman"/>
          <w:szCs w:val="24"/>
          <w:lang w:eastAsia="ru-RU"/>
        </w:rPr>
        <w:t>роизвод</w:t>
      </w:r>
      <w:r w:rsidR="000C66DF" w:rsidRPr="003777AD">
        <w:rPr>
          <w:rFonts w:eastAsia="Times New Roman"/>
          <w:szCs w:val="24"/>
          <w:lang w:eastAsia="ru-RU"/>
        </w:rPr>
        <w:t xml:space="preserve">ителю работ </w:t>
      </w:r>
      <w:r w:rsidR="00DE6055">
        <w:rPr>
          <w:rFonts w:eastAsia="Times New Roman"/>
          <w:szCs w:val="24"/>
          <w:lang w:eastAsia="ru-RU"/>
        </w:rPr>
        <w:t>по</w:t>
      </w:r>
      <w:r w:rsidR="00DE6055" w:rsidRPr="003777AD">
        <w:rPr>
          <w:rFonts w:eastAsia="Times New Roman"/>
          <w:szCs w:val="24"/>
          <w:lang w:eastAsia="ru-RU"/>
        </w:rPr>
        <w:t xml:space="preserve"> </w:t>
      </w:r>
      <w:r w:rsidR="00DE6055">
        <w:rPr>
          <w:rFonts w:eastAsia="Times New Roman"/>
          <w:szCs w:val="24"/>
          <w:lang w:eastAsia="ru-RU"/>
        </w:rPr>
        <w:t>блокировке/отключении</w:t>
      </w:r>
      <w:r w:rsidR="00DE6055" w:rsidRPr="003777AD">
        <w:rPr>
          <w:rFonts w:eastAsia="Times New Roman"/>
          <w:szCs w:val="24"/>
          <w:lang w:eastAsia="ru-RU"/>
        </w:rPr>
        <w:t xml:space="preserve"> </w:t>
      </w:r>
      <w:r w:rsidR="00DE6055">
        <w:rPr>
          <w:rFonts w:eastAsia="Times New Roman"/>
          <w:szCs w:val="24"/>
          <w:lang w:eastAsia="ru-RU"/>
        </w:rPr>
        <w:t>оборудования</w:t>
      </w:r>
      <w:r w:rsidR="00DE6055" w:rsidRPr="003777AD">
        <w:rPr>
          <w:rFonts w:eastAsia="Times New Roman"/>
          <w:szCs w:val="24"/>
          <w:lang w:eastAsia="ru-RU"/>
        </w:rPr>
        <w:t xml:space="preserve"> </w:t>
      </w:r>
      <w:r w:rsidR="000C66DF" w:rsidRPr="003777AD">
        <w:rPr>
          <w:rFonts w:eastAsia="Times New Roman"/>
          <w:szCs w:val="24"/>
          <w:lang w:eastAsia="ru-RU"/>
        </w:rPr>
        <w:t xml:space="preserve">эффективности </w:t>
      </w:r>
      <w:r w:rsidR="00DE6055">
        <w:rPr>
          <w:rFonts w:eastAsia="Times New Roman"/>
          <w:szCs w:val="24"/>
          <w:lang w:eastAsia="ru-RU"/>
        </w:rPr>
        <w:t>блокировки/</w:t>
      </w:r>
      <w:r w:rsidR="000C66DF" w:rsidRPr="003777AD">
        <w:rPr>
          <w:rFonts w:eastAsia="Times New Roman"/>
          <w:szCs w:val="24"/>
          <w:lang w:eastAsia="ru-RU"/>
        </w:rPr>
        <w:t>отключени</w:t>
      </w:r>
      <w:r w:rsidR="00DE6055">
        <w:rPr>
          <w:rFonts w:eastAsia="Times New Roman"/>
          <w:szCs w:val="24"/>
          <w:lang w:eastAsia="ru-RU"/>
        </w:rPr>
        <w:t>я</w:t>
      </w:r>
      <w:r w:rsidR="000C66DF" w:rsidRPr="003777AD">
        <w:rPr>
          <w:rFonts w:eastAsia="Times New Roman"/>
          <w:szCs w:val="24"/>
          <w:lang w:eastAsia="ru-RU"/>
        </w:rPr>
        <w:t xml:space="preserve"> </w:t>
      </w:r>
      <w:r w:rsidR="00DE6055">
        <w:rPr>
          <w:rFonts w:eastAsia="Times New Roman"/>
          <w:szCs w:val="24"/>
          <w:lang w:eastAsia="ru-RU"/>
        </w:rPr>
        <w:t xml:space="preserve">оборудования </w:t>
      </w:r>
      <w:r w:rsidR="000C66DF" w:rsidRPr="003777AD">
        <w:rPr>
          <w:rFonts w:eastAsia="Times New Roman"/>
          <w:szCs w:val="24"/>
          <w:lang w:eastAsia="ru-RU"/>
        </w:rPr>
        <w:t>от источников энергии и того, что они выполнены</w:t>
      </w:r>
      <w:r w:rsidRPr="003777AD">
        <w:rPr>
          <w:rFonts w:eastAsia="Times New Roman"/>
          <w:szCs w:val="24"/>
          <w:lang w:eastAsia="ru-RU"/>
        </w:rPr>
        <w:t xml:space="preserve"> успешно и являются безопасными;</w:t>
      </w:r>
    </w:p>
    <w:p w14:paraId="088FA69F" w14:textId="77777777" w:rsidR="000C66DF" w:rsidRPr="003777AD" w:rsidRDefault="003777AD" w:rsidP="003777AD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м</w:t>
      </w:r>
      <w:r w:rsidR="000C66DF" w:rsidRPr="003777AD">
        <w:rPr>
          <w:rFonts w:eastAsia="Times New Roman"/>
          <w:szCs w:val="24"/>
          <w:lang w:eastAsia="ru-RU"/>
        </w:rPr>
        <w:t>ониторинг отключений, пока они действуют.</w:t>
      </w:r>
    </w:p>
    <w:p w14:paraId="09F7D577" w14:textId="77777777" w:rsidR="00895AE5" w:rsidRDefault="00895AE5" w:rsidP="00D60DAA">
      <w:pPr>
        <w:tabs>
          <w:tab w:val="left" w:pos="539"/>
        </w:tabs>
        <w:rPr>
          <w:rFonts w:eastAsia="Times New Roman"/>
          <w:szCs w:val="24"/>
          <w:lang w:eastAsia="ru-RU"/>
        </w:rPr>
      </w:pPr>
    </w:p>
    <w:p w14:paraId="03C4F673" w14:textId="77777777" w:rsidR="005A147F" w:rsidRDefault="005A147F" w:rsidP="00D60DAA">
      <w:pPr>
        <w:tabs>
          <w:tab w:val="left" w:pos="539"/>
        </w:tabs>
        <w:rPr>
          <w:rFonts w:eastAsia="Times New Roman"/>
          <w:szCs w:val="24"/>
          <w:lang w:eastAsia="ru-RU"/>
        </w:rPr>
      </w:pPr>
    </w:p>
    <w:p w14:paraId="362F4071" w14:textId="77777777" w:rsidR="003777AD" w:rsidRPr="002A22C5" w:rsidRDefault="003777AD" w:rsidP="005A147F">
      <w:pPr>
        <w:pStyle w:val="3"/>
        <w:numPr>
          <w:ilvl w:val="0"/>
          <w:numId w:val="15"/>
        </w:numPr>
        <w:tabs>
          <w:tab w:val="left" w:pos="709"/>
        </w:tabs>
        <w:spacing w:before="0"/>
        <w:ind w:left="0" w:firstLine="0"/>
        <w:rPr>
          <w:rFonts w:ascii="Arial" w:hAnsi="Arial" w:cs="Arial"/>
          <w:i/>
          <w:color w:val="auto"/>
          <w:sz w:val="20"/>
          <w:szCs w:val="20"/>
        </w:rPr>
      </w:pPr>
      <w:bookmarkStart w:id="59" w:name="_Toc24659019"/>
      <w:r w:rsidRPr="002A22C5">
        <w:rPr>
          <w:rFonts w:ascii="Arial" w:hAnsi="Arial" w:cs="Arial"/>
          <w:i/>
          <w:color w:val="auto"/>
          <w:sz w:val="20"/>
          <w:szCs w:val="20"/>
        </w:rPr>
        <w:t xml:space="preserve">ОБЯЗАННОСТИ </w:t>
      </w:r>
      <w:r w:rsidR="00E73EA2">
        <w:rPr>
          <w:rFonts w:ascii="Arial" w:hAnsi="Arial" w:cs="Arial"/>
          <w:i/>
          <w:color w:val="auto"/>
          <w:sz w:val="20"/>
          <w:szCs w:val="20"/>
        </w:rPr>
        <w:t>ПРОИЗВОД</w:t>
      </w:r>
      <w:r w:rsidR="00DE6055">
        <w:rPr>
          <w:rFonts w:ascii="Arial" w:hAnsi="Arial" w:cs="Arial"/>
          <w:i/>
          <w:color w:val="auto"/>
          <w:sz w:val="20"/>
          <w:szCs w:val="20"/>
        </w:rPr>
        <w:t>ИТЕЛЯ РАБОТ ПО</w:t>
      </w:r>
      <w:r w:rsidRPr="002A22C5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="00DE6055">
        <w:rPr>
          <w:rFonts w:ascii="Arial" w:hAnsi="Arial" w:cs="Arial"/>
          <w:i/>
          <w:color w:val="auto"/>
          <w:sz w:val="20"/>
          <w:szCs w:val="20"/>
        </w:rPr>
        <w:t>БЛОКИРОВКЕ/</w:t>
      </w:r>
      <w:r w:rsidRPr="002A22C5">
        <w:rPr>
          <w:rFonts w:ascii="Arial" w:hAnsi="Arial" w:cs="Arial"/>
          <w:i/>
          <w:color w:val="auto"/>
          <w:sz w:val="20"/>
          <w:szCs w:val="20"/>
        </w:rPr>
        <w:t>ОТКЛЮЧЕНИ</w:t>
      </w:r>
      <w:r w:rsidR="00DE6055">
        <w:rPr>
          <w:rFonts w:ascii="Arial" w:hAnsi="Arial" w:cs="Arial"/>
          <w:i/>
          <w:color w:val="auto"/>
          <w:sz w:val="20"/>
          <w:szCs w:val="20"/>
        </w:rPr>
        <w:t>И ОБОРУДОВАНИЯ</w:t>
      </w:r>
      <w:bookmarkEnd w:id="59"/>
    </w:p>
    <w:p w14:paraId="4DC7FE66" w14:textId="77777777" w:rsidR="003777AD" w:rsidRPr="008E771F" w:rsidRDefault="003777AD" w:rsidP="00D60DAA">
      <w:pPr>
        <w:tabs>
          <w:tab w:val="left" w:pos="539"/>
        </w:tabs>
        <w:rPr>
          <w:rFonts w:eastAsia="Times New Roman"/>
          <w:szCs w:val="24"/>
          <w:lang w:eastAsia="ru-RU"/>
        </w:rPr>
      </w:pPr>
    </w:p>
    <w:p w14:paraId="0C77769C" w14:textId="77777777" w:rsidR="009404F2" w:rsidRDefault="000C66DF" w:rsidP="008E771F">
      <w:pPr>
        <w:tabs>
          <w:tab w:val="left" w:pos="539"/>
        </w:tabs>
        <w:rPr>
          <w:rFonts w:eastAsia="Times New Roman"/>
          <w:szCs w:val="24"/>
          <w:lang w:eastAsia="ru-RU"/>
        </w:rPr>
      </w:pPr>
      <w:r w:rsidRPr="000C66DF">
        <w:rPr>
          <w:rFonts w:eastAsia="Times New Roman"/>
          <w:szCs w:val="24"/>
          <w:lang w:eastAsia="ru-RU"/>
        </w:rPr>
        <w:t xml:space="preserve">Каждый </w:t>
      </w:r>
      <w:r w:rsidR="000E70E8">
        <w:rPr>
          <w:rFonts w:eastAsia="Times New Roman"/>
          <w:szCs w:val="24"/>
          <w:lang w:eastAsia="ru-RU"/>
        </w:rPr>
        <w:t>п</w:t>
      </w:r>
      <w:r w:rsidR="00E73EA2">
        <w:rPr>
          <w:rFonts w:eastAsia="Times New Roman"/>
          <w:szCs w:val="24"/>
          <w:lang w:eastAsia="ru-RU"/>
        </w:rPr>
        <w:t>роизвод</w:t>
      </w:r>
      <w:r w:rsidRPr="000C66DF">
        <w:rPr>
          <w:rFonts w:eastAsia="Times New Roman"/>
          <w:szCs w:val="24"/>
          <w:lang w:eastAsia="ru-RU"/>
        </w:rPr>
        <w:t xml:space="preserve">итель </w:t>
      </w:r>
      <w:r w:rsidR="005E4A87">
        <w:rPr>
          <w:rFonts w:eastAsia="Times New Roman"/>
          <w:szCs w:val="24"/>
          <w:lang w:eastAsia="ru-RU"/>
        </w:rPr>
        <w:t xml:space="preserve">работ </w:t>
      </w:r>
      <w:r w:rsidR="009404F2">
        <w:rPr>
          <w:rFonts w:eastAsia="Times New Roman"/>
          <w:szCs w:val="24"/>
          <w:lang w:eastAsia="ru-RU"/>
        </w:rPr>
        <w:t xml:space="preserve">должен </w:t>
      </w:r>
      <w:r w:rsidRPr="000C66DF">
        <w:rPr>
          <w:rFonts w:eastAsia="Times New Roman"/>
          <w:szCs w:val="24"/>
          <w:lang w:eastAsia="ru-RU"/>
        </w:rPr>
        <w:t>имет</w:t>
      </w:r>
      <w:r w:rsidR="009404F2">
        <w:rPr>
          <w:rFonts w:eastAsia="Times New Roman"/>
          <w:szCs w:val="24"/>
          <w:lang w:eastAsia="ru-RU"/>
        </w:rPr>
        <w:t>ь</w:t>
      </w:r>
      <w:r w:rsidRPr="000C66DF">
        <w:rPr>
          <w:rFonts w:eastAsia="Times New Roman"/>
          <w:szCs w:val="24"/>
          <w:lang w:eastAsia="ru-RU"/>
        </w:rPr>
        <w:t xml:space="preserve"> свой </w:t>
      </w:r>
      <w:r w:rsidR="00F144A3">
        <w:rPr>
          <w:rFonts w:eastAsia="Times New Roman"/>
          <w:szCs w:val="24"/>
          <w:lang w:eastAsia="ru-RU"/>
        </w:rPr>
        <w:t>защитны</w:t>
      </w:r>
      <w:r w:rsidRPr="000C66DF">
        <w:rPr>
          <w:rFonts w:eastAsia="Times New Roman"/>
          <w:szCs w:val="24"/>
          <w:lang w:eastAsia="ru-RU"/>
        </w:rPr>
        <w:t>й замок и предупреждающую табличку</w:t>
      </w:r>
      <w:r w:rsidR="00BB4DFC">
        <w:rPr>
          <w:rFonts w:eastAsia="Times New Roman"/>
          <w:szCs w:val="24"/>
          <w:lang w:eastAsia="ru-RU"/>
        </w:rPr>
        <w:t xml:space="preserve"> (при необходимости, в случае отсутствия сведений о блокирующем на </w:t>
      </w:r>
      <w:r w:rsidR="00F144A3">
        <w:rPr>
          <w:rFonts w:eastAsia="Times New Roman"/>
          <w:szCs w:val="24"/>
          <w:lang w:eastAsia="ru-RU"/>
        </w:rPr>
        <w:t>защитном</w:t>
      </w:r>
      <w:r w:rsidR="00BB4DFC">
        <w:rPr>
          <w:rFonts w:eastAsia="Times New Roman"/>
          <w:szCs w:val="24"/>
          <w:lang w:eastAsia="ru-RU"/>
        </w:rPr>
        <w:t xml:space="preserve"> замке)</w:t>
      </w:r>
      <w:r w:rsidRPr="000C66DF">
        <w:rPr>
          <w:rFonts w:eastAsia="Times New Roman"/>
          <w:szCs w:val="24"/>
          <w:lang w:eastAsia="ru-RU"/>
        </w:rPr>
        <w:t xml:space="preserve">, </w:t>
      </w:r>
      <w:r w:rsidR="00F144A3">
        <w:rPr>
          <w:rFonts w:eastAsia="Times New Roman"/>
          <w:szCs w:val="24"/>
          <w:lang w:eastAsia="ru-RU"/>
        </w:rPr>
        <w:t>которые должны быть установлены на</w:t>
      </w:r>
      <w:r w:rsidRPr="000C66DF">
        <w:rPr>
          <w:rFonts w:eastAsia="Times New Roman"/>
          <w:szCs w:val="24"/>
          <w:lang w:eastAsia="ru-RU"/>
        </w:rPr>
        <w:t xml:space="preserve"> блокировочно</w:t>
      </w:r>
      <w:r w:rsidR="00F144A3">
        <w:rPr>
          <w:rFonts w:eastAsia="Times New Roman"/>
          <w:szCs w:val="24"/>
          <w:lang w:eastAsia="ru-RU"/>
        </w:rPr>
        <w:t>е</w:t>
      </w:r>
      <w:r w:rsidRPr="000C66DF">
        <w:rPr>
          <w:rFonts w:eastAsia="Times New Roman"/>
          <w:szCs w:val="24"/>
          <w:lang w:eastAsia="ru-RU"/>
        </w:rPr>
        <w:t xml:space="preserve"> устройств</w:t>
      </w:r>
      <w:r w:rsidR="00F144A3">
        <w:rPr>
          <w:rFonts w:eastAsia="Times New Roman"/>
          <w:szCs w:val="24"/>
          <w:lang w:eastAsia="ru-RU"/>
        </w:rPr>
        <w:t>о</w:t>
      </w:r>
      <w:r w:rsidRPr="000C66DF">
        <w:rPr>
          <w:rFonts w:eastAsia="Times New Roman"/>
          <w:szCs w:val="24"/>
          <w:lang w:eastAsia="ru-RU"/>
        </w:rPr>
        <w:t xml:space="preserve"> </w:t>
      </w:r>
      <w:r w:rsidR="00F144A3">
        <w:rPr>
          <w:rFonts w:eastAsia="Times New Roman"/>
          <w:szCs w:val="24"/>
          <w:lang w:eastAsia="ru-RU"/>
        </w:rPr>
        <w:t>в</w:t>
      </w:r>
      <w:r w:rsidRPr="000C66DF">
        <w:rPr>
          <w:rFonts w:eastAsia="Times New Roman"/>
          <w:szCs w:val="24"/>
          <w:lang w:eastAsia="ru-RU"/>
        </w:rPr>
        <w:t xml:space="preserve"> местах отключения, и хранить </w:t>
      </w:r>
      <w:r w:rsidR="00F144A3">
        <w:rPr>
          <w:rFonts w:eastAsia="Times New Roman"/>
          <w:szCs w:val="24"/>
          <w:lang w:eastAsia="ru-RU"/>
        </w:rPr>
        <w:t xml:space="preserve">у себя </w:t>
      </w:r>
      <w:r w:rsidRPr="000C66DF">
        <w:rPr>
          <w:rFonts w:eastAsia="Times New Roman"/>
          <w:szCs w:val="24"/>
          <w:lang w:eastAsia="ru-RU"/>
        </w:rPr>
        <w:t>ключ</w:t>
      </w:r>
      <w:r w:rsidR="00F144A3">
        <w:rPr>
          <w:rFonts w:eastAsia="Times New Roman"/>
          <w:szCs w:val="24"/>
          <w:lang w:eastAsia="ru-RU"/>
        </w:rPr>
        <w:t xml:space="preserve"> от защитного замка</w:t>
      </w:r>
      <w:r w:rsidR="009404F2">
        <w:rPr>
          <w:rFonts w:eastAsia="Times New Roman"/>
          <w:szCs w:val="24"/>
          <w:lang w:eastAsia="ru-RU"/>
        </w:rPr>
        <w:t>.</w:t>
      </w:r>
    </w:p>
    <w:p w14:paraId="5E0DF332" w14:textId="77777777" w:rsidR="000C66DF" w:rsidRPr="000C66DF" w:rsidRDefault="00E73EA2" w:rsidP="000C66DF">
      <w:pPr>
        <w:tabs>
          <w:tab w:val="left" w:pos="539"/>
        </w:tabs>
        <w:spacing w:before="120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Производ</w:t>
      </w:r>
      <w:r w:rsidR="009404F2" w:rsidRPr="000C66DF">
        <w:rPr>
          <w:rFonts w:eastAsia="Times New Roman"/>
          <w:szCs w:val="24"/>
          <w:lang w:eastAsia="ru-RU"/>
        </w:rPr>
        <w:t>итель работ с отключением от источников энергий</w:t>
      </w:r>
      <w:r w:rsidR="000C66DF" w:rsidRPr="000C66DF">
        <w:rPr>
          <w:rFonts w:eastAsia="Times New Roman"/>
          <w:szCs w:val="24"/>
          <w:lang w:eastAsia="ru-RU"/>
        </w:rPr>
        <w:t xml:space="preserve"> </w:t>
      </w:r>
      <w:r w:rsidR="009404F2">
        <w:rPr>
          <w:rFonts w:eastAsia="Times New Roman"/>
          <w:szCs w:val="24"/>
          <w:lang w:eastAsia="ru-RU"/>
        </w:rPr>
        <w:t xml:space="preserve">должен </w:t>
      </w:r>
      <w:r w:rsidR="002341D9" w:rsidRPr="002341D9">
        <w:rPr>
          <w:rFonts w:eastAsia="Times New Roman"/>
          <w:szCs w:val="24"/>
          <w:lang w:eastAsia="ru-RU"/>
        </w:rPr>
        <w:t>обеспечить и организовать следующее</w:t>
      </w:r>
      <w:r w:rsidR="000C66DF" w:rsidRPr="000C66DF">
        <w:rPr>
          <w:rFonts w:eastAsia="Times New Roman"/>
          <w:szCs w:val="24"/>
          <w:lang w:eastAsia="ru-RU"/>
        </w:rPr>
        <w:t>:</w:t>
      </w:r>
    </w:p>
    <w:p w14:paraId="5837ABAA" w14:textId="77777777" w:rsidR="000C66DF" w:rsidRDefault="004E0220" w:rsidP="003777AD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выполнение </w:t>
      </w:r>
      <w:r w:rsidR="00C12E7B">
        <w:rPr>
          <w:rFonts w:eastAsia="Times New Roman"/>
          <w:szCs w:val="24"/>
          <w:lang w:eastAsia="ru-RU"/>
        </w:rPr>
        <w:t>памят</w:t>
      </w:r>
      <w:r w:rsidR="00FC25EE">
        <w:rPr>
          <w:rFonts w:eastAsia="Times New Roman"/>
          <w:szCs w:val="24"/>
          <w:lang w:eastAsia="ru-RU"/>
        </w:rPr>
        <w:t>о</w:t>
      </w:r>
      <w:r w:rsidR="00C12E7B">
        <w:rPr>
          <w:rFonts w:eastAsia="Times New Roman"/>
          <w:szCs w:val="24"/>
          <w:lang w:eastAsia="ru-RU"/>
        </w:rPr>
        <w:t xml:space="preserve">к </w:t>
      </w:r>
      <w:r w:rsidR="001B0AC0">
        <w:rPr>
          <w:rFonts w:eastAsia="Times New Roman"/>
          <w:szCs w:val="24"/>
          <w:lang w:eastAsia="ru-RU"/>
        </w:rPr>
        <w:t>по</w:t>
      </w:r>
      <w:r w:rsidR="000C66DF" w:rsidRPr="003777AD">
        <w:rPr>
          <w:rFonts w:eastAsia="Times New Roman"/>
          <w:szCs w:val="24"/>
          <w:lang w:eastAsia="ru-RU"/>
        </w:rPr>
        <w:t xml:space="preserve"> блокировк</w:t>
      </w:r>
      <w:r w:rsidR="001B0AC0">
        <w:rPr>
          <w:rFonts w:eastAsia="Times New Roman"/>
          <w:szCs w:val="24"/>
          <w:lang w:eastAsia="ru-RU"/>
        </w:rPr>
        <w:t>е</w:t>
      </w:r>
      <w:r w:rsidR="000C66DF" w:rsidRPr="003777AD">
        <w:rPr>
          <w:rFonts w:eastAsia="Times New Roman"/>
          <w:szCs w:val="24"/>
          <w:lang w:eastAsia="ru-RU"/>
        </w:rPr>
        <w:t xml:space="preserve"> </w:t>
      </w:r>
      <w:r w:rsidR="001B0AC0">
        <w:rPr>
          <w:rFonts w:eastAsia="Times New Roman"/>
          <w:szCs w:val="24"/>
          <w:lang w:eastAsia="ru-RU"/>
        </w:rPr>
        <w:t>оборудования и</w:t>
      </w:r>
      <w:r w:rsidR="000C66DF" w:rsidRPr="003777AD">
        <w:rPr>
          <w:rFonts w:eastAsia="Times New Roman"/>
          <w:szCs w:val="24"/>
          <w:lang w:eastAsia="ru-RU"/>
        </w:rPr>
        <w:t xml:space="preserve"> установк</w:t>
      </w:r>
      <w:r w:rsidR="009404F2">
        <w:rPr>
          <w:rFonts w:eastAsia="Times New Roman"/>
          <w:szCs w:val="24"/>
          <w:lang w:eastAsia="ru-RU"/>
        </w:rPr>
        <w:t>и</w:t>
      </w:r>
      <w:r w:rsidR="000C66DF" w:rsidRPr="003777AD">
        <w:rPr>
          <w:rFonts w:eastAsia="Times New Roman"/>
          <w:szCs w:val="24"/>
          <w:lang w:eastAsia="ru-RU"/>
        </w:rPr>
        <w:t xml:space="preserve"> предупреждающих табличек</w:t>
      </w:r>
      <w:r w:rsidR="001B0AC0">
        <w:rPr>
          <w:rFonts w:eastAsia="Times New Roman"/>
          <w:szCs w:val="24"/>
          <w:lang w:eastAsia="ru-RU"/>
        </w:rPr>
        <w:t xml:space="preserve"> (если на защитном замке нет сведений о производителе работ)</w:t>
      </w:r>
      <w:r w:rsidR="000C66DF" w:rsidRPr="003777AD">
        <w:rPr>
          <w:rFonts w:eastAsia="Times New Roman"/>
          <w:szCs w:val="24"/>
          <w:lang w:eastAsia="ru-RU"/>
        </w:rPr>
        <w:t>;</w:t>
      </w:r>
    </w:p>
    <w:p w14:paraId="6AC1852D" w14:textId="77777777" w:rsidR="00F144A3" w:rsidRPr="003777AD" w:rsidRDefault="00F144A3" w:rsidP="003777AD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0C66DF">
        <w:rPr>
          <w:rFonts w:eastAsia="Times New Roman"/>
          <w:szCs w:val="24"/>
          <w:lang w:eastAsia="ru-RU"/>
        </w:rPr>
        <w:t>выполнение работ</w:t>
      </w:r>
      <w:r>
        <w:rPr>
          <w:rFonts w:eastAsia="Times New Roman"/>
          <w:szCs w:val="24"/>
          <w:lang w:eastAsia="ru-RU"/>
        </w:rPr>
        <w:t xml:space="preserve"> по ремонту и обслуживанию оборудования</w:t>
      </w:r>
      <w:r w:rsidRPr="000C66DF">
        <w:rPr>
          <w:rFonts w:eastAsia="Times New Roman"/>
          <w:szCs w:val="24"/>
          <w:lang w:eastAsia="ru-RU"/>
        </w:rPr>
        <w:t xml:space="preserve"> на отключенном</w:t>
      </w:r>
      <w:r>
        <w:rPr>
          <w:rFonts w:eastAsia="Times New Roman"/>
          <w:szCs w:val="24"/>
          <w:lang w:eastAsia="ru-RU"/>
        </w:rPr>
        <w:t xml:space="preserve"> от источников энергии, заблокированном</w:t>
      </w:r>
      <w:r w:rsidRPr="000C66DF">
        <w:rPr>
          <w:rFonts w:eastAsia="Times New Roman"/>
          <w:szCs w:val="24"/>
          <w:lang w:eastAsia="ru-RU"/>
        </w:rPr>
        <w:t xml:space="preserve"> оборудовании</w:t>
      </w:r>
      <w:r>
        <w:rPr>
          <w:rFonts w:eastAsia="Times New Roman"/>
          <w:szCs w:val="24"/>
          <w:lang w:eastAsia="ru-RU"/>
        </w:rPr>
        <w:t xml:space="preserve"> и его элементов;</w:t>
      </w:r>
    </w:p>
    <w:p w14:paraId="1D1F092F" w14:textId="77777777" w:rsidR="00F144A3" w:rsidRDefault="003777AD" w:rsidP="003777AD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3777AD">
        <w:rPr>
          <w:rFonts w:eastAsia="Times New Roman"/>
          <w:szCs w:val="24"/>
          <w:lang w:eastAsia="ru-RU"/>
        </w:rPr>
        <w:t>с</w:t>
      </w:r>
      <w:r w:rsidR="000C66DF" w:rsidRPr="003777AD">
        <w:rPr>
          <w:rFonts w:eastAsia="Times New Roman"/>
          <w:szCs w:val="24"/>
          <w:lang w:eastAsia="ru-RU"/>
        </w:rPr>
        <w:t xml:space="preserve">одержание </w:t>
      </w:r>
      <w:r w:rsidR="009404F2" w:rsidRPr="003777AD">
        <w:rPr>
          <w:rFonts w:eastAsia="Times New Roman"/>
          <w:szCs w:val="24"/>
          <w:lang w:eastAsia="ru-RU"/>
        </w:rPr>
        <w:t xml:space="preserve">в исправном состоянии </w:t>
      </w:r>
      <w:r w:rsidR="000C66DF" w:rsidRPr="003777AD">
        <w:rPr>
          <w:rFonts w:eastAsia="Times New Roman"/>
          <w:szCs w:val="24"/>
          <w:lang w:eastAsia="ru-RU"/>
        </w:rPr>
        <w:t>блокировочных устройств, которые закреплены за ним</w:t>
      </w:r>
      <w:r w:rsidR="00DE587A">
        <w:rPr>
          <w:rFonts w:eastAsia="Times New Roman"/>
          <w:szCs w:val="24"/>
          <w:lang w:eastAsia="ru-RU"/>
        </w:rPr>
        <w:t xml:space="preserve"> </w:t>
      </w:r>
      <w:r w:rsidR="00105077">
        <w:rPr>
          <w:rFonts w:eastAsia="Times New Roman"/>
          <w:szCs w:val="24"/>
          <w:lang w:eastAsia="ru-RU"/>
        </w:rPr>
        <w:t>приказом</w:t>
      </w:r>
      <w:r w:rsidR="00DE587A">
        <w:rPr>
          <w:rFonts w:eastAsia="Times New Roman"/>
          <w:szCs w:val="24"/>
          <w:lang w:eastAsia="ru-RU"/>
        </w:rPr>
        <w:t xml:space="preserve"> ОГ</w:t>
      </w:r>
      <w:r w:rsidR="00105077">
        <w:rPr>
          <w:rFonts w:eastAsia="Times New Roman"/>
          <w:szCs w:val="24"/>
          <w:lang w:eastAsia="ru-RU"/>
        </w:rPr>
        <w:t xml:space="preserve"> или распоряжением руководителя СП </w:t>
      </w:r>
      <w:r w:rsidR="00803743">
        <w:rPr>
          <w:rFonts w:eastAsia="Times New Roman"/>
          <w:szCs w:val="24"/>
          <w:lang w:eastAsia="ru-RU"/>
        </w:rPr>
        <w:t>ОГ, в подчинении которого находится производитель работ</w:t>
      </w:r>
      <w:r w:rsidR="000C66DF" w:rsidRPr="003777AD">
        <w:rPr>
          <w:rFonts w:eastAsia="Times New Roman"/>
          <w:szCs w:val="24"/>
          <w:lang w:eastAsia="ru-RU"/>
        </w:rPr>
        <w:t>.</w:t>
      </w:r>
      <w:r w:rsidR="00F144A3" w:rsidRPr="00F144A3">
        <w:rPr>
          <w:rFonts w:eastAsia="Times New Roman"/>
          <w:szCs w:val="24"/>
          <w:lang w:eastAsia="ru-RU"/>
        </w:rPr>
        <w:t xml:space="preserve"> </w:t>
      </w:r>
    </w:p>
    <w:p w14:paraId="4AB010E3" w14:textId="77777777" w:rsidR="000C66DF" w:rsidRDefault="00E73EA2" w:rsidP="00F144A3">
      <w:pPr>
        <w:tabs>
          <w:tab w:val="left" w:pos="539"/>
        </w:tabs>
        <w:spacing w:before="120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Производ</w:t>
      </w:r>
      <w:r w:rsidR="00F144A3" w:rsidRPr="000C66DF">
        <w:rPr>
          <w:rFonts w:eastAsia="Times New Roman"/>
          <w:szCs w:val="24"/>
          <w:lang w:eastAsia="ru-RU"/>
        </w:rPr>
        <w:t xml:space="preserve">итель работ с отключением от источников энергий имеет право </w:t>
      </w:r>
      <w:r>
        <w:rPr>
          <w:rFonts w:eastAsia="Times New Roman"/>
          <w:szCs w:val="24"/>
          <w:lang w:eastAsia="ru-RU"/>
        </w:rPr>
        <w:t xml:space="preserve">убедиться в эффективности блокировки оборудования и его элементов и </w:t>
      </w:r>
      <w:r w:rsidR="00F144A3">
        <w:rPr>
          <w:rFonts w:eastAsia="Times New Roman"/>
          <w:szCs w:val="24"/>
          <w:lang w:eastAsia="ru-RU"/>
        </w:rPr>
        <w:t>запроси</w:t>
      </w:r>
      <w:r w:rsidR="00F144A3" w:rsidRPr="000C66DF">
        <w:rPr>
          <w:rFonts w:eastAsia="Times New Roman"/>
          <w:szCs w:val="24"/>
          <w:lang w:eastAsia="ru-RU"/>
        </w:rPr>
        <w:t xml:space="preserve">ть </w:t>
      </w:r>
      <w:r>
        <w:rPr>
          <w:rFonts w:eastAsia="Times New Roman"/>
          <w:szCs w:val="24"/>
          <w:lang w:eastAsia="ru-RU"/>
        </w:rPr>
        <w:t>у</w:t>
      </w:r>
      <w:r w:rsidR="00DE587A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>работника, ответственного за отключение и</w:t>
      </w:r>
      <w:r w:rsidR="00AC1F7B">
        <w:rPr>
          <w:rFonts w:eastAsia="Times New Roman"/>
          <w:szCs w:val="24"/>
          <w:lang w:eastAsia="ru-RU"/>
        </w:rPr>
        <w:t xml:space="preserve">сточников энергии и/или </w:t>
      </w:r>
      <w:r>
        <w:rPr>
          <w:rFonts w:eastAsia="Times New Roman"/>
          <w:szCs w:val="24"/>
          <w:lang w:eastAsia="ru-RU"/>
        </w:rPr>
        <w:t>работника СП «ЭНЕРГЕТИКА»</w:t>
      </w:r>
      <w:r w:rsidR="00DE587A">
        <w:rPr>
          <w:rFonts w:eastAsia="Times New Roman"/>
          <w:szCs w:val="24"/>
          <w:lang w:eastAsia="ru-RU"/>
        </w:rPr>
        <w:t xml:space="preserve"> </w:t>
      </w:r>
      <w:r w:rsidR="00AC1F7B">
        <w:rPr>
          <w:rFonts w:eastAsia="Times New Roman"/>
          <w:szCs w:val="24"/>
          <w:lang w:eastAsia="ru-RU"/>
        </w:rPr>
        <w:t>из числа оперативного персонала</w:t>
      </w:r>
      <w:r w:rsidR="00DE587A">
        <w:rPr>
          <w:rFonts w:eastAsia="Times New Roman"/>
          <w:szCs w:val="24"/>
          <w:lang w:eastAsia="ru-RU"/>
        </w:rPr>
        <w:t>,</w:t>
      </w:r>
      <w:r>
        <w:rPr>
          <w:rFonts w:eastAsia="Times New Roman"/>
          <w:szCs w:val="24"/>
          <w:lang w:eastAsia="ru-RU"/>
        </w:rPr>
        <w:t xml:space="preserve"> </w:t>
      </w:r>
      <w:r w:rsidR="00F144A3" w:rsidRPr="00DE587A">
        <w:rPr>
          <w:rFonts w:eastAsia="Times New Roman"/>
          <w:szCs w:val="24"/>
          <w:lang w:eastAsia="ru-RU"/>
        </w:rPr>
        <w:t>продемонстрировать</w:t>
      </w:r>
      <w:r w:rsidRPr="00DE587A">
        <w:rPr>
          <w:rFonts w:eastAsia="Times New Roman"/>
          <w:szCs w:val="24"/>
          <w:lang w:eastAsia="ru-RU"/>
        </w:rPr>
        <w:t xml:space="preserve"> отсутствие</w:t>
      </w:r>
      <w:r>
        <w:rPr>
          <w:rFonts w:eastAsia="Times New Roman"/>
          <w:szCs w:val="24"/>
          <w:lang w:eastAsia="ru-RU"/>
        </w:rPr>
        <w:t xml:space="preserve"> источников энергии при</w:t>
      </w:r>
      <w:r w:rsidR="00F144A3" w:rsidRPr="000C66DF">
        <w:rPr>
          <w:rFonts w:eastAsia="Times New Roman"/>
          <w:szCs w:val="24"/>
          <w:lang w:eastAsia="ru-RU"/>
        </w:rPr>
        <w:t xml:space="preserve"> любо</w:t>
      </w:r>
      <w:r>
        <w:rPr>
          <w:rFonts w:eastAsia="Times New Roman"/>
          <w:szCs w:val="24"/>
          <w:lang w:eastAsia="ru-RU"/>
        </w:rPr>
        <w:t>м</w:t>
      </w:r>
      <w:r w:rsidR="00F144A3" w:rsidRPr="000C66DF">
        <w:rPr>
          <w:rFonts w:eastAsia="Times New Roman"/>
          <w:szCs w:val="24"/>
          <w:lang w:eastAsia="ru-RU"/>
        </w:rPr>
        <w:t xml:space="preserve"> отключени</w:t>
      </w:r>
      <w:r>
        <w:rPr>
          <w:rFonts w:eastAsia="Times New Roman"/>
          <w:szCs w:val="24"/>
          <w:lang w:eastAsia="ru-RU"/>
        </w:rPr>
        <w:t>и</w:t>
      </w:r>
      <w:r w:rsidR="00F144A3" w:rsidRPr="000C66DF">
        <w:rPr>
          <w:rFonts w:eastAsia="Times New Roman"/>
          <w:szCs w:val="24"/>
          <w:lang w:eastAsia="ru-RU"/>
        </w:rPr>
        <w:t>.</w:t>
      </w:r>
    </w:p>
    <w:p w14:paraId="5F84B2DF" w14:textId="77777777" w:rsidR="00E73EA2" w:rsidRDefault="00E73EA2" w:rsidP="005A147F">
      <w:pPr>
        <w:tabs>
          <w:tab w:val="left" w:pos="539"/>
        </w:tabs>
        <w:rPr>
          <w:rFonts w:eastAsia="Times New Roman"/>
          <w:szCs w:val="24"/>
          <w:lang w:eastAsia="ru-RU"/>
        </w:rPr>
      </w:pPr>
    </w:p>
    <w:p w14:paraId="00CF1020" w14:textId="77777777" w:rsidR="005A147F" w:rsidRDefault="005A147F" w:rsidP="005A147F">
      <w:pPr>
        <w:tabs>
          <w:tab w:val="left" w:pos="539"/>
        </w:tabs>
        <w:rPr>
          <w:rFonts w:eastAsia="Times New Roman"/>
          <w:szCs w:val="24"/>
          <w:lang w:eastAsia="ru-RU"/>
        </w:rPr>
      </w:pPr>
    </w:p>
    <w:p w14:paraId="22AA3973" w14:textId="77777777" w:rsidR="00685A1A" w:rsidRPr="009007E3" w:rsidRDefault="00685A1A" w:rsidP="005A147F">
      <w:pPr>
        <w:pStyle w:val="3"/>
        <w:numPr>
          <w:ilvl w:val="0"/>
          <w:numId w:val="15"/>
        </w:numPr>
        <w:tabs>
          <w:tab w:val="left" w:pos="709"/>
        </w:tabs>
        <w:spacing w:before="0"/>
        <w:ind w:left="0" w:firstLine="0"/>
        <w:rPr>
          <w:rFonts w:ascii="Arial" w:hAnsi="Arial" w:cs="Arial"/>
          <w:i/>
          <w:color w:val="auto"/>
          <w:sz w:val="20"/>
          <w:szCs w:val="20"/>
        </w:rPr>
      </w:pPr>
      <w:bookmarkStart w:id="60" w:name="_Toc24659020"/>
      <w:r w:rsidRPr="00555AB7">
        <w:rPr>
          <w:rFonts w:ascii="Arial" w:hAnsi="Arial" w:cs="Arial"/>
          <w:i/>
          <w:color w:val="auto"/>
          <w:sz w:val="20"/>
          <w:szCs w:val="20"/>
        </w:rPr>
        <w:t xml:space="preserve">ОБЯЗАННОСТИ </w:t>
      </w:r>
      <w:r>
        <w:rPr>
          <w:rFonts w:ascii="Arial" w:hAnsi="Arial" w:cs="Arial"/>
          <w:i/>
          <w:color w:val="auto"/>
          <w:sz w:val="20"/>
          <w:szCs w:val="20"/>
        </w:rPr>
        <w:t>Р</w:t>
      </w:r>
      <w:r w:rsidR="000152C5">
        <w:rPr>
          <w:rFonts w:ascii="Arial" w:hAnsi="Arial" w:cs="Arial"/>
          <w:i/>
          <w:color w:val="auto"/>
          <w:sz w:val="20"/>
          <w:szCs w:val="20"/>
        </w:rPr>
        <w:t>УКОВОДИТЕЛЯ</w:t>
      </w:r>
      <w:r w:rsidR="00811A7F">
        <w:rPr>
          <w:rFonts w:ascii="Arial" w:hAnsi="Arial" w:cs="Arial"/>
          <w:i/>
          <w:color w:val="auto"/>
          <w:sz w:val="20"/>
          <w:szCs w:val="20"/>
        </w:rPr>
        <w:t>,</w:t>
      </w:r>
      <w:r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Pr="00555AB7">
        <w:rPr>
          <w:rFonts w:ascii="Arial" w:hAnsi="Arial" w:cs="Arial"/>
          <w:i/>
          <w:color w:val="auto"/>
          <w:sz w:val="20"/>
          <w:szCs w:val="20"/>
        </w:rPr>
        <w:t>ВЫДАЮЩЕГО НАРЯД-ДОПУСК</w:t>
      </w:r>
      <w:r>
        <w:rPr>
          <w:rFonts w:ascii="Arial" w:hAnsi="Arial" w:cs="Arial"/>
          <w:i/>
          <w:color w:val="auto"/>
          <w:sz w:val="20"/>
          <w:szCs w:val="20"/>
        </w:rPr>
        <w:t xml:space="preserve"> (РАСПОРЯЖЕНИЕ), ВЫДАЮЩЕГО РАЗРЕШЕНИЕ НА ПОДГОТОВКУ РАБОЧИХ МЕСТ И ДОПУСК, ОТВЕТСТВЕННОГО РУКОВОДИТЕЛЯ РАБОТ</w:t>
      </w:r>
      <w:r w:rsidRPr="00555AB7">
        <w:rPr>
          <w:rFonts w:ascii="Arial" w:hAnsi="Arial" w:cs="Arial"/>
          <w:i/>
          <w:color w:val="auto"/>
          <w:sz w:val="20"/>
          <w:szCs w:val="20"/>
        </w:rPr>
        <w:t>, ДОПУСКАЮЩЕГО, НАБЛЮДАЮЩЕГО, ПРОИЗВОДИТЕЛЯ РАБОТ, ЧЛЕНОВ БРИГАДЫ НА ОБЪЕКТАХ ЭНЕРГЕТИКИ</w:t>
      </w:r>
      <w:bookmarkEnd w:id="60"/>
      <w:r>
        <w:rPr>
          <w:rFonts w:ascii="Arial" w:hAnsi="Arial" w:cs="Arial"/>
          <w:i/>
          <w:color w:val="auto"/>
          <w:sz w:val="20"/>
          <w:szCs w:val="20"/>
        </w:rPr>
        <w:t xml:space="preserve"> </w:t>
      </w:r>
    </w:p>
    <w:p w14:paraId="776AAF7E" w14:textId="77777777" w:rsidR="00685A1A" w:rsidRDefault="00685A1A" w:rsidP="00D60DAA">
      <w:pPr>
        <w:tabs>
          <w:tab w:val="left" w:pos="539"/>
        </w:tabs>
      </w:pPr>
    </w:p>
    <w:p w14:paraId="52DB5B63" w14:textId="77777777" w:rsidR="00685A1A" w:rsidRDefault="00685A1A" w:rsidP="00685A1A">
      <w:pPr>
        <w:tabs>
          <w:tab w:val="left" w:pos="0"/>
        </w:tabs>
      </w:pPr>
      <w:r w:rsidRPr="00555AB7">
        <w:rPr>
          <w:rFonts w:eastAsia="Times New Roman"/>
          <w:szCs w:val="24"/>
          <w:lang w:eastAsia="ru-RU"/>
        </w:rPr>
        <w:t xml:space="preserve">На объектах энергетики обязанности </w:t>
      </w:r>
      <w:r w:rsidR="00AC1F7B">
        <w:rPr>
          <w:rFonts w:eastAsia="Times New Roman"/>
          <w:szCs w:val="24"/>
          <w:lang w:eastAsia="ru-RU"/>
        </w:rPr>
        <w:t>работника,</w:t>
      </w:r>
      <w:r>
        <w:rPr>
          <w:rFonts w:eastAsia="Times New Roman"/>
          <w:szCs w:val="24"/>
          <w:lang w:eastAsia="ru-RU"/>
        </w:rPr>
        <w:t xml:space="preserve"> </w:t>
      </w:r>
      <w:r w:rsidRPr="00555AB7">
        <w:rPr>
          <w:rFonts w:eastAsia="Times New Roman"/>
          <w:szCs w:val="24"/>
          <w:lang w:eastAsia="ru-RU"/>
        </w:rPr>
        <w:t>выдающ</w:t>
      </w:r>
      <w:r w:rsidR="00AC1F7B">
        <w:rPr>
          <w:rFonts w:eastAsia="Times New Roman"/>
          <w:szCs w:val="24"/>
          <w:lang w:eastAsia="ru-RU"/>
        </w:rPr>
        <w:t>его</w:t>
      </w:r>
      <w:r w:rsidRPr="00555AB7">
        <w:rPr>
          <w:rFonts w:eastAsia="Times New Roman"/>
          <w:szCs w:val="24"/>
          <w:lang w:eastAsia="ru-RU"/>
        </w:rPr>
        <w:t xml:space="preserve"> наряд-допуск, </w:t>
      </w:r>
      <w:r>
        <w:rPr>
          <w:rFonts w:eastAsia="Times New Roman"/>
          <w:szCs w:val="24"/>
          <w:lang w:eastAsia="ru-RU"/>
        </w:rPr>
        <w:t>выдающего разрешение на подготовку рабочих мест и на допуск</w:t>
      </w:r>
      <w:r w:rsidRPr="00555AB7">
        <w:rPr>
          <w:rFonts w:eastAsia="Times New Roman"/>
          <w:szCs w:val="24"/>
          <w:lang w:eastAsia="ru-RU"/>
        </w:rPr>
        <w:t xml:space="preserve">, </w:t>
      </w:r>
      <w:r>
        <w:rPr>
          <w:rFonts w:eastAsia="Times New Roman"/>
          <w:szCs w:val="24"/>
          <w:lang w:eastAsia="ru-RU"/>
        </w:rPr>
        <w:t xml:space="preserve">ответственного руководителя работ, допускающего, наблюдающего, </w:t>
      </w:r>
      <w:r w:rsidRPr="00555AB7">
        <w:rPr>
          <w:rFonts w:eastAsia="Times New Roman"/>
          <w:szCs w:val="24"/>
          <w:lang w:eastAsia="ru-RU"/>
        </w:rPr>
        <w:t xml:space="preserve">производителя работ, членов бригады, </w:t>
      </w:r>
      <w:r>
        <w:t xml:space="preserve">при выводе оборудования в ремонт, на техническое обслуживание </w:t>
      </w:r>
      <w:r w:rsidR="009404F2">
        <w:t>должны определя</w:t>
      </w:r>
      <w:r>
        <w:t>т</w:t>
      </w:r>
      <w:r w:rsidR="005224EF">
        <w:t>ь</w:t>
      </w:r>
      <w:r>
        <w:t xml:space="preserve">ся правилами безопасности, перечисленными в </w:t>
      </w:r>
      <w:r w:rsidR="00AC1F7B">
        <w:t>под</w:t>
      </w:r>
      <w:r>
        <w:t>разделе 3.</w:t>
      </w:r>
      <w:r w:rsidR="00661004">
        <w:t>2</w:t>
      </w:r>
      <w:r>
        <w:t xml:space="preserve">. настоящего </w:t>
      </w:r>
      <w:r w:rsidR="005224EF">
        <w:t>Положения</w:t>
      </w:r>
      <w:r>
        <w:t>.</w:t>
      </w:r>
    </w:p>
    <w:p w14:paraId="444DC8B2" w14:textId="77777777" w:rsidR="00685A1A" w:rsidRDefault="00685A1A" w:rsidP="00685A1A">
      <w:pPr>
        <w:tabs>
          <w:tab w:val="left" w:pos="0"/>
        </w:tabs>
        <w:rPr>
          <w:highlight w:val="yellow"/>
        </w:rPr>
      </w:pPr>
    </w:p>
    <w:p w14:paraId="7719256F" w14:textId="77777777" w:rsidR="00817F7B" w:rsidRDefault="00817F7B" w:rsidP="00817F7B">
      <w:pPr>
        <w:rPr>
          <w:szCs w:val="24"/>
        </w:rPr>
      </w:pPr>
      <w:r w:rsidRPr="000D204D">
        <w:rPr>
          <w:szCs w:val="24"/>
        </w:rPr>
        <w:t>Р</w:t>
      </w:r>
      <w:r>
        <w:rPr>
          <w:szCs w:val="24"/>
        </w:rPr>
        <w:t>уководитель</w:t>
      </w:r>
      <w:r w:rsidRPr="000D204D">
        <w:rPr>
          <w:szCs w:val="24"/>
        </w:rPr>
        <w:t>, выдающий наряд-допуск</w:t>
      </w:r>
      <w:r w:rsidR="002341D9" w:rsidRPr="002341D9">
        <w:t xml:space="preserve"> </w:t>
      </w:r>
      <w:r w:rsidR="002341D9">
        <w:t xml:space="preserve">должен </w:t>
      </w:r>
      <w:r w:rsidR="002341D9" w:rsidRPr="002341D9">
        <w:rPr>
          <w:szCs w:val="24"/>
        </w:rPr>
        <w:t>обеспечить и организовать следующее</w:t>
      </w:r>
      <w:r w:rsidRPr="000D204D">
        <w:rPr>
          <w:szCs w:val="24"/>
        </w:rPr>
        <w:t>:</w:t>
      </w:r>
      <w:r w:rsidRPr="00DC0A08">
        <w:rPr>
          <w:szCs w:val="24"/>
        </w:rPr>
        <w:t xml:space="preserve"> </w:t>
      </w:r>
    </w:p>
    <w:p w14:paraId="1ABE0C30" w14:textId="77777777" w:rsidR="00817F7B" w:rsidRPr="00DC0A08" w:rsidRDefault="002341D9" w:rsidP="00817F7B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DC0A08">
        <w:rPr>
          <w:rFonts w:eastAsia="Times New Roman"/>
          <w:szCs w:val="24"/>
          <w:lang w:eastAsia="ru-RU"/>
        </w:rPr>
        <w:t>определ</w:t>
      </w:r>
      <w:r>
        <w:rPr>
          <w:rFonts w:eastAsia="Times New Roman"/>
          <w:szCs w:val="24"/>
          <w:lang w:eastAsia="ru-RU"/>
        </w:rPr>
        <w:t xml:space="preserve">ить </w:t>
      </w:r>
      <w:r w:rsidR="00817F7B" w:rsidRPr="00DC0A08">
        <w:rPr>
          <w:rFonts w:eastAsia="Times New Roman"/>
          <w:szCs w:val="24"/>
          <w:lang w:eastAsia="ru-RU"/>
        </w:rPr>
        <w:t xml:space="preserve">необходимость и возможность безопасного выполнения работ; </w:t>
      </w:r>
    </w:p>
    <w:p w14:paraId="07E64078" w14:textId="77777777" w:rsidR="00817F7B" w:rsidRDefault="002341D9" w:rsidP="00817F7B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DC0A08">
        <w:rPr>
          <w:rFonts w:eastAsia="Times New Roman"/>
          <w:szCs w:val="24"/>
          <w:lang w:eastAsia="ru-RU"/>
        </w:rPr>
        <w:t>определ</w:t>
      </w:r>
      <w:r>
        <w:rPr>
          <w:rFonts w:eastAsia="Times New Roman"/>
          <w:szCs w:val="24"/>
          <w:lang w:eastAsia="ru-RU"/>
        </w:rPr>
        <w:t>ить</w:t>
      </w:r>
      <w:r w:rsidRPr="00DC0A08">
        <w:rPr>
          <w:rFonts w:eastAsia="Times New Roman"/>
          <w:szCs w:val="24"/>
          <w:lang w:eastAsia="ru-RU"/>
        </w:rPr>
        <w:t xml:space="preserve"> </w:t>
      </w:r>
      <w:r w:rsidR="00817F7B" w:rsidRPr="00DC0A08">
        <w:rPr>
          <w:rFonts w:eastAsia="Times New Roman"/>
          <w:szCs w:val="24"/>
          <w:lang w:eastAsia="ru-RU"/>
        </w:rPr>
        <w:t>содержание работ и условия их безопасного выполнения</w:t>
      </w:r>
      <w:r w:rsidR="00817F7B">
        <w:rPr>
          <w:rFonts w:eastAsia="Times New Roman"/>
          <w:szCs w:val="24"/>
          <w:lang w:eastAsia="ru-RU"/>
        </w:rPr>
        <w:t>;</w:t>
      </w:r>
    </w:p>
    <w:p w14:paraId="2743E375" w14:textId="77777777" w:rsidR="00817F7B" w:rsidRDefault="002341D9" w:rsidP="00817F7B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DC0A08">
        <w:rPr>
          <w:rFonts w:eastAsia="Times New Roman"/>
          <w:lang w:eastAsia="ru-RU"/>
        </w:rPr>
        <w:t>назнач</w:t>
      </w:r>
      <w:r>
        <w:rPr>
          <w:rFonts w:eastAsia="Times New Roman"/>
          <w:lang w:eastAsia="ru-RU"/>
        </w:rPr>
        <w:t>ить</w:t>
      </w:r>
      <w:r w:rsidRPr="00DC0A08">
        <w:rPr>
          <w:rFonts w:eastAsia="Times New Roman"/>
          <w:lang w:eastAsia="ru-RU"/>
        </w:rPr>
        <w:t xml:space="preserve"> </w:t>
      </w:r>
      <w:r w:rsidR="00817F7B" w:rsidRPr="00DC0A08">
        <w:rPr>
          <w:rFonts w:eastAsia="Times New Roman"/>
          <w:lang w:eastAsia="ru-RU"/>
        </w:rPr>
        <w:t>ответственного руководителя работ, производителя работ, допускающего и, при необходимости, наблюдающего (в случае двух- или трехсменной работы назначаются два или три производителя работ и наблюдающих), членов бригады;</w:t>
      </w:r>
    </w:p>
    <w:p w14:paraId="7279CB41" w14:textId="77777777" w:rsidR="00817F7B" w:rsidRPr="00DC0A08" w:rsidRDefault="002341D9" w:rsidP="00817F7B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DC0A08">
        <w:rPr>
          <w:rFonts w:eastAsia="Times New Roman"/>
          <w:lang w:eastAsia="ru-RU"/>
        </w:rPr>
        <w:t>заполня</w:t>
      </w:r>
      <w:r>
        <w:rPr>
          <w:rFonts w:eastAsia="Times New Roman"/>
          <w:lang w:eastAsia="ru-RU"/>
        </w:rPr>
        <w:t>ть</w:t>
      </w:r>
      <w:r w:rsidRPr="00DC0A08">
        <w:rPr>
          <w:rFonts w:eastAsia="Times New Roman"/>
          <w:lang w:eastAsia="ru-RU"/>
        </w:rPr>
        <w:t xml:space="preserve"> </w:t>
      </w:r>
      <w:r w:rsidR="00817F7B" w:rsidRPr="00DC0A08">
        <w:rPr>
          <w:rFonts w:eastAsia="Times New Roman"/>
          <w:lang w:eastAsia="ru-RU"/>
        </w:rPr>
        <w:t>раздел 1 в двух экземплярах наряда-допуска, подписывает их и вручает допускающему.</w:t>
      </w:r>
    </w:p>
    <w:p w14:paraId="45776EF4" w14:textId="77777777" w:rsidR="00817F7B" w:rsidRDefault="002341D9" w:rsidP="00817F7B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szCs w:val="24"/>
        </w:rPr>
      </w:pPr>
      <w:r w:rsidRPr="00DC0A08">
        <w:rPr>
          <w:rFonts w:eastAsia="Times New Roman"/>
          <w:szCs w:val="24"/>
          <w:lang w:eastAsia="ru-RU"/>
        </w:rPr>
        <w:t>отвеча</w:t>
      </w:r>
      <w:r>
        <w:rPr>
          <w:rFonts w:eastAsia="Times New Roman"/>
          <w:szCs w:val="24"/>
          <w:lang w:eastAsia="ru-RU"/>
        </w:rPr>
        <w:t>ть</w:t>
      </w:r>
      <w:r w:rsidRPr="00DC0A08">
        <w:rPr>
          <w:rFonts w:eastAsia="Times New Roman"/>
          <w:szCs w:val="24"/>
          <w:lang w:eastAsia="ru-RU"/>
        </w:rPr>
        <w:t xml:space="preserve"> </w:t>
      </w:r>
      <w:r w:rsidR="00817F7B" w:rsidRPr="00DC0A08">
        <w:rPr>
          <w:rFonts w:eastAsia="Times New Roman"/>
          <w:szCs w:val="24"/>
          <w:lang w:eastAsia="ru-RU"/>
        </w:rPr>
        <w:t xml:space="preserve">за правильность и полноту мер безопасности, указанных в наряде-допуске, достаточность квалификации назначенных им ответственных </w:t>
      </w:r>
      <w:r w:rsidR="00817F7B">
        <w:rPr>
          <w:rFonts w:eastAsia="Times New Roman"/>
          <w:szCs w:val="24"/>
          <w:lang w:eastAsia="ru-RU"/>
        </w:rPr>
        <w:t>работников</w:t>
      </w:r>
      <w:r w:rsidR="00817F7B" w:rsidRPr="00DC0A08">
        <w:rPr>
          <w:rFonts w:eastAsia="Times New Roman"/>
          <w:szCs w:val="24"/>
          <w:lang w:eastAsia="ru-RU"/>
        </w:rPr>
        <w:t xml:space="preserve"> и членов бригады</w:t>
      </w:r>
      <w:r w:rsidR="00817F7B" w:rsidRPr="00DC0A08">
        <w:rPr>
          <w:szCs w:val="24"/>
        </w:rPr>
        <w:t>.</w:t>
      </w:r>
    </w:p>
    <w:p w14:paraId="11E867AD" w14:textId="77777777" w:rsidR="00817F7B" w:rsidRPr="00DC0A08" w:rsidRDefault="00817F7B" w:rsidP="00025E18">
      <w:pPr>
        <w:tabs>
          <w:tab w:val="left" w:pos="539"/>
        </w:tabs>
        <w:rPr>
          <w:szCs w:val="24"/>
        </w:rPr>
      </w:pPr>
    </w:p>
    <w:p w14:paraId="1BDE13F1" w14:textId="77777777" w:rsidR="00685A1A" w:rsidRDefault="00685A1A" w:rsidP="00685A1A">
      <w:pPr>
        <w:tabs>
          <w:tab w:val="left" w:pos="0"/>
        </w:tabs>
      </w:pPr>
      <w:r w:rsidRPr="00555AB7">
        <w:rPr>
          <w:rFonts w:eastAsia="Times New Roman"/>
          <w:szCs w:val="24"/>
          <w:lang w:eastAsia="ru-RU"/>
        </w:rPr>
        <w:t xml:space="preserve">Указанные </w:t>
      </w:r>
      <w:r w:rsidR="003B5F2D">
        <w:rPr>
          <w:rFonts w:eastAsia="Times New Roman"/>
          <w:szCs w:val="24"/>
          <w:lang w:eastAsia="ru-RU"/>
        </w:rPr>
        <w:t>работники</w:t>
      </w:r>
      <w:r w:rsidR="003B5F2D" w:rsidRPr="00555AB7">
        <w:rPr>
          <w:rFonts w:eastAsia="Times New Roman"/>
          <w:szCs w:val="24"/>
          <w:lang w:eastAsia="ru-RU"/>
        </w:rPr>
        <w:t xml:space="preserve"> </w:t>
      </w:r>
      <w:r w:rsidRPr="00555AB7">
        <w:rPr>
          <w:rFonts w:eastAsia="Times New Roman"/>
          <w:szCs w:val="24"/>
          <w:lang w:eastAsia="ru-RU"/>
        </w:rPr>
        <w:t>в рамках организаци</w:t>
      </w:r>
      <w:r w:rsidR="005224EF">
        <w:rPr>
          <w:rFonts w:eastAsia="Times New Roman"/>
          <w:szCs w:val="24"/>
          <w:lang w:eastAsia="ru-RU"/>
        </w:rPr>
        <w:t>и</w:t>
      </w:r>
      <w:r w:rsidRPr="00555AB7">
        <w:rPr>
          <w:rFonts w:eastAsia="Times New Roman"/>
          <w:szCs w:val="24"/>
          <w:lang w:eastAsia="ru-RU"/>
        </w:rPr>
        <w:t xml:space="preserve"> безопасности выполнения ремонтных работ и технического обслуживания оборудования </w:t>
      </w:r>
      <w:r w:rsidR="005224EF">
        <w:rPr>
          <w:rFonts w:eastAsia="Times New Roman"/>
          <w:szCs w:val="24"/>
          <w:lang w:eastAsia="ru-RU"/>
        </w:rPr>
        <w:t xml:space="preserve">должны </w:t>
      </w:r>
      <w:r w:rsidRPr="00555AB7">
        <w:rPr>
          <w:rFonts w:eastAsia="Times New Roman"/>
          <w:szCs w:val="24"/>
          <w:lang w:eastAsia="ru-RU"/>
        </w:rPr>
        <w:t>руководств</w:t>
      </w:r>
      <w:r w:rsidR="005224EF">
        <w:rPr>
          <w:rFonts w:eastAsia="Times New Roman"/>
          <w:szCs w:val="24"/>
          <w:lang w:eastAsia="ru-RU"/>
        </w:rPr>
        <w:t>овать</w:t>
      </w:r>
      <w:r w:rsidRPr="00555AB7">
        <w:rPr>
          <w:rFonts w:eastAsia="Times New Roman"/>
          <w:szCs w:val="24"/>
          <w:lang w:eastAsia="ru-RU"/>
        </w:rPr>
        <w:t xml:space="preserve">ся требованиями настоящего </w:t>
      </w:r>
      <w:r w:rsidR="005224EF">
        <w:rPr>
          <w:rFonts w:eastAsia="Times New Roman"/>
          <w:szCs w:val="24"/>
          <w:lang w:eastAsia="ru-RU"/>
        </w:rPr>
        <w:t>Положения</w:t>
      </w:r>
      <w:r w:rsidR="0078529A">
        <w:rPr>
          <w:rFonts w:eastAsia="Times New Roman"/>
          <w:szCs w:val="24"/>
          <w:lang w:eastAsia="ru-RU"/>
        </w:rPr>
        <w:t xml:space="preserve"> (раздел 4)</w:t>
      </w:r>
      <w:r w:rsidRPr="00555AB7">
        <w:rPr>
          <w:rFonts w:eastAsia="Times New Roman"/>
          <w:szCs w:val="24"/>
          <w:lang w:eastAsia="ru-RU"/>
        </w:rPr>
        <w:t>.</w:t>
      </w:r>
    </w:p>
    <w:p w14:paraId="31AFD1F4" w14:textId="77777777" w:rsidR="0013754E" w:rsidRDefault="0013754E" w:rsidP="005A147F">
      <w:pPr>
        <w:tabs>
          <w:tab w:val="left" w:pos="0"/>
        </w:tabs>
      </w:pPr>
    </w:p>
    <w:p w14:paraId="41164978" w14:textId="77777777" w:rsidR="005A147F" w:rsidRDefault="005A147F" w:rsidP="005A147F">
      <w:pPr>
        <w:tabs>
          <w:tab w:val="left" w:pos="0"/>
        </w:tabs>
      </w:pPr>
    </w:p>
    <w:p w14:paraId="0F0D538B" w14:textId="77777777" w:rsidR="0013754E" w:rsidRDefault="00BB4DFC" w:rsidP="005A147F">
      <w:pPr>
        <w:pStyle w:val="3"/>
        <w:numPr>
          <w:ilvl w:val="0"/>
          <w:numId w:val="15"/>
        </w:numPr>
        <w:tabs>
          <w:tab w:val="left" w:pos="709"/>
        </w:tabs>
        <w:spacing w:before="0"/>
        <w:ind w:left="0" w:firstLine="0"/>
        <w:rPr>
          <w:rFonts w:ascii="Arial" w:hAnsi="Arial" w:cs="Arial"/>
          <w:i/>
          <w:color w:val="auto"/>
          <w:sz w:val="20"/>
          <w:szCs w:val="20"/>
        </w:rPr>
      </w:pPr>
      <w:bookmarkStart w:id="61" w:name="_Toc24659021"/>
      <w:r w:rsidRPr="002A22C5">
        <w:rPr>
          <w:rFonts w:ascii="Arial" w:hAnsi="Arial" w:cs="Arial"/>
          <w:i/>
          <w:color w:val="auto"/>
          <w:sz w:val="20"/>
          <w:szCs w:val="20"/>
        </w:rPr>
        <w:t xml:space="preserve">ОБЯЗАННОСТИ </w:t>
      </w:r>
      <w:r w:rsidR="002341D9">
        <w:rPr>
          <w:rFonts w:ascii="Arial" w:hAnsi="Arial" w:cs="Arial"/>
          <w:i/>
          <w:color w:val="auto"/>
          <w:sz w:val="20"/>
          <w:szCs w:val="20"/>
        </w:rPr>
        <w:t>РУКОВОДИТЕЛЯ/</w:t>
      </w:r>
      <w:r w:rsidRPr="002A22C5">
        <w:rPr>
          <w:rFonts w:ascii="Arial" w:hAnsi="Arial" w:cs="Arial"/>
          <w:i/>
          <w:color w:val="auto"/>
          <w:sz w:val="20"/>
          <w:szCs w:val="20"/>
        </w:rPr>
        <w:t>РАБОТНИКА СП ПБОТОС ОГ</w:t>
      </w:r>
      <w:bookmarkEnd w:id="61"/>
    </w:p>
    <w:p w14:paraId="0D4AB1E6" w14:textId="77777777" w:rsidR="00BB4DFC" w:rsidRPr="005A147F" w:rsidRDefault="00BB4DFC" w:rsidP="005A147F">
      <w:pPr>
        <w:tabs>
          <w:tab w:val="left" w:pos="0"/>
        </w:tabs>
      </w:pPr>
    </w:p>
    <w:p w14:paraId="05977317" w14:textId="77777777" w:rsidR="00BB4DFC" w:rsidRDefault="002341D9" w:rsidP="00BB4DFC">
      <w:pPr>
        <w:tabs>
          <w:tab w:val="left" w:pos="539"/>
        </w:tabs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Руководитель/р</w:t>
      </w:r>
      <w:r w:rsidR="00BB4DFC">
        <w:rPr>
          <w:rFonts w:eastAsia="Times New Roman"/>
          <w:szCs w:val="24"/>
          <w:lang w:eastAsia="ru-RU"/>
        </w:rPr>
        <w:t>аботник СП ПБ</w:t>
      </w:r>
      <w:r w:rsidR="002949ED">
        <w:rPr>
          <w:rFonts w:eastAsia="Times New Roman"/>
          <w:szCs w:val="24"/>
          <w:lang w:eastAsia="ru-RU"/>
        </w:rPr>
        <w:t>ОТОС</w:t>
      </w:r>
      <w:r w:rsidR="00BB4DFC">
        <w:rPr>
          <w:rFonts w:eastAsia="Times New Roman"/>
          <w:szCs w:val="24"/>
          <w:lang w:eastAsia="ru-RU"/>
        </w:rPr>
        <w:t xml:space="preserve"> ОГ </w:t>
      </w:r>
      <w:r w:rsidR="005224EF">
        <w:rPr>
          <w:rFonts w:eastAsia="Times New Roman"/>
          <w:szCs w:val="24"/>
          <w:lang w:eastAsia="ru-RU"/>
        </w:rPr>
        <w:t xml:space="preserve">должен </w:t>
      </w:r>
      <w:r w:rsidRPr="002341D9">
        <w:rPr>
          <w:rFonts w:eastAsia="Times New Roman"/>
          <w:szCs w:val="24"/>
          <w:lang w:eastAsia="ru-RU"/>
        </w:rPr>
        <w:t>обеспечить и организовать следующее</w:t>
      </w:r>
      <w:r w:rsidR="00BB4DFC">
        <w:rPr>
          <w:rFonts w:eastAsia="Times New Roman"/>
          <w:szCs w:val="24"/>
          <w:lang w:eastAsia="ru-RU"/>
        </w:rPr>
        <w:t>:</w:t>
      </w:r>
    </w:p>
    <w:p w14:paraId="1E26E51E" w14:textId="77777777" w:rsidR="000C66DF" w:rsidRPr="000C66DF" w:rsidRDefault="000C66DF" w:rsidP="00BB4DFC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0C66DF">
        <w:rPr>
          <w:rFonts w:eastAsia="Times New Roman"/>
          <w:szCs w:val="24"/>
          <w:lang w:eastAsia="ru-RU"/>
        </w:rPr>
        <w:t>регулярны</w:t>
      </w:r>
      <w:r w:rsidR="005224EF">
        <w:rPr>
          <w:rFonts w:eastAsia="Times New Roman"/>
          <w:szCs w:val="24"/>
          <w:lang w:eastAsia="ru-RU"/>
        </w:rPr>
        <w:t>е провер</w:t>
      </w:r>
      <w:r w:rsidRPr="000C66DF">
        <w:rPr>
          <w:rFonts w:eastAsia="Times New Roman"/>
          <w:szCs w:val="24"/>
          <w:lang w:eastAsia="ru-RU"/>
        </w:rPr>
        <w:t>к</w:t>
      </w:r>
      <w:r w:rsidR="005224EF">
        <w:rPr>
          <w:rFonts w:eastAsia="Times New Roman"/>
          <w:szCs w:val="24"/>
          <w:lang w:eastAsia="ru-RU"/>
        </w:rPr>
        <w:t>и</w:t>
      </w:r>
      <w:r w:rsidRPr="000C66DF">
        <w:rPr>
          <w:rFonts w:eastAsia="Times New Roman"/>
          <w:szCs w:val="24"/>
          <w:lang w:eastAsia="ru-RU"/>
        </w:rPr>
        <w:t xml:space="preserve"> мест проведения </w:t>
      </w:r>
      <w:r w:rsidR="00AC1F7B">
        <w:rPr>
          <w:rFonts w:eastAsia="Times New Roman"/>
          <w:szCs w:val="24"/>
          <w:lang w:eastAsia="ru-RU"/>
        </w:rPr>
        <w:t xml:space="preserve">ремонтных </w:t>
      </w:r>
      <w:r w:rsidRPr="000C66DF">
        <w:rPr>
          <w:rFonts w:eastAsia="Times New Roman"/>
          <w:szCs w:val="24"/>
          <w:lang w:eastAsia="ru-RU"/>
        </w:rPr>
        <w:t>работ</w:t>
      </w:r>
      <w:r w:rsidR="00AC1F7B">
        <w:rPr>
          <w:rFonts w:eastAsia="Times New Roman"/>
          <w:szCs w:val="24"/>
          <w:lang w:eastAsia="ru-RU"/>
        </w:rPr>
        <w:t xml:space="preserve"> и технологического обслуживания оборудования</w:t>
      </w:r>
      <w:r w:rsidR="00BD5F00">
        <w:rPr>
          <w:rFonts w:eastAsia="Times New Roman"/>
          <w:szCs w:val="24"/>
          <w:lang w:eastAsia="ru-RU"/>
        </w:rPr>
        <w:t xml:space="preserve"> ОГ</w:t>
      </w:r>
      <w:r w:rsidR="005224EF">
        <w:rPr>
          <w:rFonts w:eastAsia="Times New Roman"/>
          <w:szCs w:val="24"/>
          <w:lang w:eastAsia="ru-RU"/>
        </w:rPr>
        <w:t>,</w:t>
      </w:r>
      <w:r w:rsidRPr="000C66DF">
        <w:rPr>
          <w:rFonts w:eastAsia="Times New Roman"/>
          <w:szCs w:val="24"/>
          <w:lang w:eastAsia="ru-RU"/>
        </w:rPr>
        <w:t xml:space="preserve"> для оценки эффективности </w:t>
      </w:r>
      <w:r w:rsidR="005224EF">
        <w:rPr>
          <w:rFonts w:eastAsia="Times New Roman"/>
          <w:szCs w:val="24"/>
          <w:lang w:eastAsia="ru-RU"/>
        </w:rPr>
        <w:t xml:space="preserve">применения </w:t>
      </w:r>
      <w:r w:rsidR="003D7F97">
        <w:rPr>
          <w:rFonts w:eastAsia="Times New Roman"/>
          <w:szCs w:val="24"/>
          <w:lang w:eastAsia="ru-RU"/>
        </w:rPr>
        <w:t>процедуры блокировки оборудования;</w:t>
      </w:r>
    </w:p>
    <w:p w14:paraId="5530665F" w14:textId="77777777" w:rsidR="00F15E13" w:rsidRDefault="00BD537E" w:rsidP="00BB4DFC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контроль за наличием</w:t>
      </w:r>
      <w:r w:rsidR="000C66DF" w:rsidRPr="000C66DF">
        <w:rPr>
          <w:rFonts w:eastAsia="Times New Roman"/>
          <w:szCs w:val="24"/>
          <w:lang w:eastAsia="ru-RU"/>
        </w:rPr>
        <w:t xml:space="preserve"> программ</w:t>
      </w:r>
      <w:r w:rsidR="005224EF">
        <w:rPr>
          <w:rFonts w:eastAsia="Times New Roman"/>
          <w:szCs w:val="24"/>
          <w:lang w:eastAsia="ru-RU"/>
        </w:rPr>
        <w:t>ам</w:t>
      </w:r>
      <w:r w:rsidR="000C66DF" w:rsidRPr="000C66DF">
        <w:rPr>
          <w:rFonts w:eastAsia="Times New Roman"/>
          <w:szCs w:val="24"/>
          <w:lang w:eastAsia="ru-RU"/>
        </w:rPr>
        <w:t xml:space="preserve"> обучения</w:t>
      </w:r>
      <w:r w:rsidR="004E0220">
        <w:rPr>
          <w:rFonts w:eastAsia="Times New Roman"/>
          <w:szCs w:val="24"/>
          <w:lang w:eastAsia="ru-RU"/>
        </w:rPr>
        <w:t>/подготовке</w:t>
      </w:r>
      <w:r w:rsidR="000C66DF" w:rsidRPr="000C66DF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>работников технологических объектов ОГ (задействованных в процедуре от</w:t>
      </w:r>
      <w:r w:rsidRPr="000C66DF">
        <w:rPr>
          <w:rFonts w:eastAsia="Times New Roman"/>
          <w:szCs w:val="24"/>
          <w:lang w:eastAsia="ru-RU"/>
        </w:rPr>
        <w:t>ключени</w:t>
      </w:r>
      <w:r>
        <w:rPr>
          <w:rFonts w:eastAsia="Times New Roman"/>
          <w:szCs w:val="24"/>
          <w:lang w:eastAsia="ru-RU"/>
        </w:rPr>
        <w:t>я</w:t>
      </w:r>
      <w:r w:rsidRPr="000C66DF">
        <w:rPr>
          <w:rFonts w:eastAsia="Times New Roman"/>
          <w:szCs w:val="24"/>
          <w:lang w:eastAsia="ru-RU"/>
        </w:rPr>
        <w:t xml:space="preserve"> от источников энергий, блокировки и уст</w:t>
      </w:r>
      <w:r>
        <w:rPr>
          <w:rFonts w:eastAsia="Times New Roman"/>
          <w:szCs w:val="24"/>
          <w:lang w:eastAsia="ru-RU"/>
        </w:rPr>
        <w:t xml:space="preserve">ановки предупреждающих табличек) процедуре блокировки по </w:t>
      </w:r>
      <w:r w:rsidR="000C66DF" w:rsidRPr="000C66DF">
        <w:rPr>
          <w:rFonts w:eastAsia="Times New Roman"/>
          <w:szCs w:val="24"/>
          <w:lang w:eastAsia="ru-RU"/>
        </w:rPr>
        <w:t>вс</w:t>
      </w:r>
      <w:r w:rsidR="00BB4DFC">
        <w:rPr>
          <w:rFonts w:eastAsia="Times New Roman"/>
          <w:szCs w:val="24"/>
          <w:lang w:eastAsia="ru-RU"/>
        </w:rPr>
        <w:t>е</w:t>
      </w:r>
      <w:r>
        <w:rPr>
          <w:rFonts w:eastAsia="Times New Roman"/>
          <w:szCs w:val="24"/>
          <w:lang w:eastAsia="ru-RU"/>
        </w:rPr>
        <w:t>м видам оборудования и его элементов</w:t>
      </w:r>
      <w:r w:rsidR="005224EF">
        <w:rPr>
          <w:rFonts w:eastAsia="Times New Roman"/>
          <w:szCs w:val="24"/>
          <w:lang w:eastAsia="ru-RU"/>
        </w:rPr>
        <w:t>,</w:t>
      </w:r>
      <w:r>
        <w:rPr>
          <w:rFonts w:eastAsia="Times New Roman"/>
          <w:szCs w:val="24"/>
          <w:lang w:eastAsia="ru-RU"/>
        </w:rPr>
        <w:t xml:space="preserve"> которые подвергаются ремонту и техническому обслуживанию</w:t>
      </w:r>
      <w:r w:rsidR="00F15E13">
        <w:rPr>
          <w:rFonts w:eastAsia="Times New Roman"/>
          <w:szCs w:val="24"/>
          <w:lang w:eastAsia="ru-RU"/>
        </w:rPr>
        <w:t>;</w:t>
      </w:r>
    </w:p>
    <w:p w14:paraId="3CD42660" w14:textId="77777777" w:rsidR="0008431B" w:rsidRDefault="0008431B" w:rsidP="0008431B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согласование формы тестирования и билетов по проверке знаний работников технологических объектов ОГ, задействованных в процедуре </w:t>
      </w:r>
      <w:r w:rsidRPr="000C66DF">
        <w:rPr>
          <w:rFonts w:eastAsia="Times New Roman"/>
          <w:szCs w:val="24"/>
          <w:lang w:eastAsia="ru-RU"/>
        </w:rPr>
        <w:t>блокировки</w:t>
      </w:r>
      <w:r>
        <w:rPr>
          <w:rFonts w:eastAsia="Times New Roman"/>
          <w:szCs w:val="24"/>
          <w:lang w:eastAsia="ru-RU"/>
        </w:rPr>
        <w:t>/от</w:t>
      </w:r>
      <w:r w:rsidRPr="000C66DF">
        <w:rPr>
          <w:rFonts w:eastAsia="Times New Roman"/>
          <w:szCs w:val="24"/>
          <w:lang w:eastAsia="ru-RU"/>
        </w:rPr>
        <w:t>ключени</w:t>
      </w:r>
      <w:r>
        <w:rPr>
          <w:rFonts w:eastAsia="Times New Roman"/>
          <w:szCs w:val="24"/>
          <w:lang w:eastAsia="ru-RU"/>
        </w:rPr>
        <w:t>я</w:t>
      </w:r>
      <w:r w:rsidRPr="000C66DF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 xml:space="preserve">оборудования и его элементов </w:t>
      </w:r>
      <w:r w:rsidRPr="000C66DF">
        <w:rPr>
          <w:rFonts w:eastAsia="Times New Roman"/>
          <w:szCs w:val="24"/>
          <w:lang w:eastAsia="ru-RU"/>
        </w:rPr>
        <w:t>от источников энергий</w:t>
      </w:r>
      <w:r>
        <w:rPr>
          <w:rFonts w:eastAsia="Times New Roman"/>
          <w:szCs w:val="24"/>
          <w:lang w:eastAsia="ru-RU"/>
        </w:rPr>
        <w:t>, которые выводятся в ремонт и техническое обслуживание;</w:t>
      </w:r>
    </w:p>
    <w:p w14:paraId="31D0FEE0" w14:textId="77777777" w:rsidR="00BD537E" w:rsidRDefault="00BD537E" w:rsidP="0008431B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контроль за проведением обучения</w:t>
      </w:r>
      <w:r w:rsidR="004E0220">
        <w:rPr>
          <w:rFonts w:eastAsia="Times New Roman"/>
          <w:szCs w:val="24"/>
          <w:lang w:eastAsia="ru-RU"/>
        </w:rPr>
        <w:t>/подготовке</w:t>
      </w:r>
      <w:r>
        <w:rPr>
          <w:rFonts w:eastAsia="Times New Roman"/>
          <w:szCs w:val="24"/>
          <w:lang w:eastAsia="ru-RU"/>
        </w:rPr>
        <w:t xml:space="preserve"> работников технологических объектов</w:t>
      </w:r>
      <w:r w:rsidR="00BD5F00">
        <w:rPr>
          <w:rFonts w:eastAsia="Times New Roman"/>
          <w:szCs w:val="24"/>
          <w:lang w:eastAsia="ru-RU"/>
        </w:rPr>
        <w:t xml:space="preserve"> ОГ</w:t>
      </w:r>
      <w:r w:rsidR="0008431B">
        <w:rPr>
          <w:rFonts w:eastAsia="Times New Roman"/>
          <w:szCs w:val="24"/>
          <w:lang w:eastAsia="ru-RU"/>
        </w:rPr>
        <w:t xml:space="preserve">, </w:t>
      </w:r>
      <w:r>
        <w:rPr>
          <w:rFonts w:eastAsia="Times New Roman"/>
          <w:szCs w:val="24"/>
          <w:lang w:eastAsia="ru-RU"/>
        </w:rPr>
        <w:t xml:space="preserve">задействованных в процедуре </w:t>
      </w:r>
      <w:r w:rsidR="0008431B">
        <w:rPr>
          <w:rFonts w:eastAsia="Times New Roman"/>
          <w:szCs w:val="24"/>
          <w:lang w:eastAsia="ru-RU"/>
        </w:rPr>
        <w:t>блокировки/</w:t>
      </w:r>
      <w:r>
        <w:rPr>
          <w:rFonts w:eastAsia="Times New Roman"/>
          <w:szCs w:val="24"/>
          <w:lang w:eastAsia="ru-RU"/>
        </w:rPr>
        <w:t>от</w:t>
      </w:r>
      <w:r w:rsidRPr="000C66DF">
        <w:rPr>
          <w:rFonts w:eastAsia="Times New Roman"/>
          <w:szCs w:val="24"/>
          <w:lang w:eastAsia="ru-RU"/>
        </w:rPr>
        <w:t>ключени</w:t>
      </w:r>
      <w:r>
        <w:rPr>
          <w:rFonts w:eastAsia="Times New Roman"/>
          <w:szCs w:val="24"/>
          <w:lang w:eastAsia="ru-RU"/>
        </w:rPr>
        <w:t>я</w:t>
      </w:r>
      <w:r w:rsidR="0008431B">
        <w:rPr>
          <w:rFonts w:eastAsia="Times New Roman"/>
          <w:szCs w:val="24"/>
          <w:lang w:eastAsia="ru-RU"/>
        </w:rPr>
        <w:t xml:space="preserve"> оборудования и его элементов</w:t>
      </w:r>
      <w:r w:rsidRPr="000C66DF">
        <w:rPr>
          <w:rFonts w:eastAsia="Times New Roman"/>
          <w:szCs w:val="24"/>
          <w:lang w:eastAsia="ru-RU"/>
        </w:rPr>
        <w:t xml:space="preserve"> от источников энергий,</w:t>
      </w:r>
      <w:r>
        <w:rPr>
          <w:rFonts w:eastAsia="Times New Roman"/>
          <w:szCs w:val="24"/>
          <w:lang w:eastAsia="ru-RU"/>
        </w:rPr>
        <w:t xml:space="preserve"> процедуре блокировки по </w:t>
      </w:r>
      <w:r w:rsidRPr="000C66DF">
        <w:rPr>
          <w:rFonts w:eastAsia="Times New Roman"/>
          <w:szCs w:val="24"/>
          <w:lang w:eastAsia="ru-RU"/>
        </w:rPr>
        <w:t>вс</w:t>
      </w:r>
      <w:r>
        <w:rPr>
          <w:rFonts w:eastAsia="Times New Roman"/>
          <w:szCs w:val="24"/>
          <w:lang w:eastAsia="ru-RU"/>
        </w:rPr>
        <w:t xml:space="preserve">ем видам оборудования и его элементов, </w:t>
      </w:r>
      <w:r w:rsidR="0008431B" w:rsidRPr="0008431B">
        <w:rPr>
          <w:rFonts w:eastAsia="Times New Roman"/>
          <w:szCs w:val="24"/>
          <w:lang w:eastAsia="ru-RU"/>
        </w:rPr>
        <w:t>которые выводятся в ре</w:t>
      </w:r>
      <w:r w:rsidR="0008431B">
        <w:rPr>
          <w:rFonts w:eastAsia="Times New Roman"/>
          <w:szCs w:val="24"/>
          <w:lang w:eastAsia="ru-RU"/>
        </w:rPr>
        <w:t>монт и техническое обслуживание</w:t>
      </w:r>
      <w:r w:rsidR="002949ED">
        <w:rPr>
          <w:rFonts w:eastAsia="Times New Roman"/>
          <w:szCs w:val="24"/>
          <w:lang w:eastAsia="ru-RU"/>
        </w:rPr>
        <w:t>;</w:t>
      </w:r>
    </w:p>
    <w:p w14:paraId="39CEB496" w14:textId="77777777" w:rsidR="00FD6524" w:rsidRDefault="00F15E13" w:rsidP="00FD6524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участ</w:t>
      </w:r>
      <w:r w:rsidR="005224EF">
        <w:rPr>
          <w:rFonts w:eastAsia="Times New Roman"/>
          <w:szCs w:val="24"/>
          <w:lang w:eastAsia="ru-RU"/>
        </w:rPr>
        <w:t>ие</w:t>
      </w:r>
      <w:r w:rsidR="00FD6524">
        <w:rPr>
          <w:rFonts w:eastAsia="Times New Roman"/>
          <w:szCs w:val="24"/>
          <w:lang w:eastAsia="ru-RU"/>
        </w:rPr>
        <w:t xml:space="preserve"> в работе комиссии СП ОГ по</w:t>
      </w:r>
      <w:r>
        <w:rPr>
          <w:rFonts w:eastAsia="Times New Roman"/>
          <w:szCs w:val="24"/>
          <w:lang w:eastAsia="ru-RU"/>
        </w:rPr>
        <w:t xml:space="preserve"> расследовани</w:t>
      </w:r>
      <w:r w:rsidR="00FD6524">
        <w:rPr>
          <w:rFonts w:eastAsia="Times New Roman"/>
          <w:szCs w:val="24"/>
          <w:lang w:eastAsia="ru-RU"/>
        </w:rPr>
        <w:t>ю</w:t>
      </w:r>
      <w:r>
        <w:rPr>
          <w:rFonts w:eastAsia="Times New Roman"/>
          <w:szCs w:val="24"/>
          <w:lang w:eastAsia="ru-RU"/>
        </w:rPr>
        <w:t xml:space="preserve"> </w:t>
      </w:r>
      <w:r w:rsidR="00FD6524">
        <w:rPr>
          <w:rFonts w:eastAsia="Times New Roman"/>
          <w:szCs w:val="24"/>
          <w:lang w:eastAsia="ru-RU"/>
        </w:rPr>
        <w:t xml:space="preserve">случаев </w:t>
      </w:r>
      <w:r>
        <w:rPr>
          <w:rFonts w:eastAsia="Times New Roman"/>
          <w:szCs w:val="24"/>
          <w:lang w:eastAsia="ru-RU"/>
        </w:rPr>
        <w:t>нарушени</w:t>
      </w:r>
      <w:r w:rsidR="00FD6524">
        <w:rPr>
          <w:rFonts w:eastAsia="Times New Roman"/>
          <w:szCs w:val="24"/>
          <w:lang w:eastAsia="ru-RU"/>
        </w:rPr>
        <w:t>я</w:t>
      </w:r>
      <w:r>
        <w:rPr>
          <w:rFonts w:eastAsia="Times New Roman"/>
          <w:szCs w:val="24"/>
          <w:lang w:eastAsia="ru-RU"/>
        </w:rPr>
        <w:t xml:space="preserve"> функционирования процедуры блокировки оборудования</w:t>
      </w:r>
      <w:r w:rsidR="00FD6524">
        <w:rPr>
          <w:rFonts w:eastAsia="Times New Roman"/>
          <w:szCs w:val="24"/>
          <w:lang w:eastAsia="ru-RU"/>
        </w:rPr>
        <w:t>, указанных в разделе 8 настоящего Положения.</w:t>
      </w:r>
    </w:p>
    <w:p w14:paraId="49F2B6D5" w14:textId="77777777" w:rsidR="0065543C" w:rsidRPr="00FD6524" w:rsidRDefault="00F15E13" w:rsidP="00FD6524">
      <w:pPr>
        <w:tabs>
          <w:tab w:val="left" w:pos="539"/>
        </w:tabs>
        <w:spacing w:before="120"/>
        <w:rPr>
          <w:rFonts w:eastAsia="Times New Roman"/>
          <w:szCs w:val="24"/>
          <w:lang w:eastAsia="ru-RU"/>
        </w:rPr>
        <w:sectPr w:rsidR="0065543C" w:rsidRPr="00FD6524" w:rsidSect="002A4717">
          <w:headerReference w:type="even" r:id="rId24"/>
          <w:headerReference w:type="default" r:id="rId25"/>
          <w:headerReference w:type="first" r:id="rId26"/>
          <w:pgSz w:w="11906" w:h="16838"/>
          <w:pgMar w:top="510" w:right="1021" w:bottom="567" w:left="1247" w:header="737" w:footer="343" w:gutter="0"/>
          <w:cols w:space="708"/>
          <w:docGrid w:linePitch="360"/>
        </w:sectPr>
      </w:pPr>
      <w:r w:rsidRPr="00FD6524">
        <w:rPr>
          <w:rFonts w:eastAsia="Times New Roman"/>
          <w:szCs w:val="24"/>
          <w:lang w:eastAsia="ru-RU"/>
        </w:rPr>
        <w:t xml:space="preserve"> </w:t>
      </w:r>
    </w:p>
    <w:p w14:paraId="7F5CE922" w14:textId="77777777" w:rsidR="00894DBF" w:rsidRDefault="002B0E72" w:rsidP="003B5ADA">
      <w:pPr>
        <w:pStyle w:val="S10"/>
        <w:numPr>
          <w:ilvl w:val="0"/>
          <w:numId w:val="1"/>
        </w:numPr>
        <w:ind w:left="0" w:firstLine="0"/>
      </w:pPr>
      <w:bookmarkStart w:id="62" w:name="_Toc24659022"/>
      <w:r w:rsidRPr="00395F67">
        <w:t xml:space="preserve">ПРОЦЕДУРА </w:t>
      </w:r>
      <w:r w:rsidR="00697FDD">
        <w:t>БЛОКИРОВКИ</w:t>
      </w:r>
      <w:bookmarkEnd w:id="62"/>
    </w:p>
    <w:p w14:paraId="2A68C2CD" w14:textId="77777777" w:rsidR="0091782C" w:rsidRDefault="0091782C" w:rsidP="0091782C">
      <w:pPr>
        <w:pStyle w:val="S"/>
      </w:pPr>
    </w:p>
    <w:p w14:paraId="1005F948" w14:textId="77777777" w:rsidR="0091782C" w:rsidRPr="0091782C" w:rsidRDefault="0091782C" w:rsidP="0091782C">
      <w:pPr>
        <w:pStyle w:val="S"/>
      </w:pPr>
    </w:p>
    <w:p w14:paraId="50390B95" w14:textId="77777777" w:rsidR="00963CE3" w:rsidRPr="00516EC4" w:rsidRDefault="00395F67" w:rsidP="0091782C">
      <w:pPr>
        <w:keepNext/>
        <w:numPr>
          <w:ilvl w:val="1"/>
          <w:numId w:val="2"/>
        </w:numPr>
        <w:ind w:left="0" w:firstLine="0"/>
        <w:jc w:val="left"/>
        <w:outlineLvl w:val="1"/>
        <w:rPr>
          <w:rFonts w:ascii="Arial" w:eastAsia="Times New Roman" w:hAnsi="Arial" w:cs="Arial"/>
          <w:b/>
          <w:bCs/>
          <w:szCs w:val="24"/>
          <w:lang w:eastAsia="ru-RU"/>
        </w:rPr>
      </w:pPr>
      <w:bookmarkStart w:id="63" w:name="_Toc408912141"/>
      <w:bookmarkStart w:id="64" w:name="_Toc24659023"/>
      <w:r w:rsidRPr="00516EC4">
        <w:rPr>
          <w:rFonts w:ascii="Arial" w:eastAsia="Times New Roman" w:hAnsi="Arial" w:cs="Arial"/>
          <w:b/>
          <w:bCs/>
          <w:szCs w:val="24"/>
          <w:lang w:eastAsia="ru-RU"/>
        </w:rPr>
        <w:t xml:space="preserve">ОСНОВНЫЕ СВЕДЕНИЯ О ПРОЦЕДУРЕ </w:t>
      </w:r>
      <w:bookmarkEnd w:id="63"/>
      <w:r w:rsidR="00697FDD" w:rsidRPr="00516EC4">
        <w:rPr>
          <w:rFonts w:ascii="Arial" w:eastAsia="Times New Roman" w:hAnsi="Arial" w:cs="Arial"/>
          <w:b/>
          <w:bCs/>
          <w:szCs w:val="24"/>
          <w:lang w:eastAsia="ru-RU"/>
        </w:rPr>
        <w:t>БЛОКИРОВКИ</w:t>
      </w:r>
      <w:bookmarkEnd w:id="64"/>
    </w:p>
    <w:p w14:paraId="377E3775" w14:textId="77777777" w:rsidR="0091782C" w:rsidRPr="0091782C" w:rsidRDefault="0091782C" w:rsidP="0091782C">
      <w:pPr>
        <w:pStyle w:val="S"/>
      </w:pPr>
    </w:p>
    <w:p w14:paraId="002265AA" w14:textId="1F5F3D42" w:rsidR="00865406" w:rsidRDefault="00963CE3" w:rsidP="00853EDB">
      <w:pPr>
        <w:rPr>
          <w:szCs w:val="24"/>
          <w:lang w:eastAsia="ru-RU"/>
        </w:rPr>
      </w:pPr>
      <w:r w:rsidRPr="00963CE3">
        <w:rPr>
          <w:szCs w:val="24"/>
          <w:lang w:eastAsia="ru-RU"/>
        </w:rPr>
        <w:t xml:space="preserve">Процедура </w:t>
      </w:r>
      <w:r w:rsidR="00697FDD">
        <w:rPr>
          <w:szCs w:val="24"/>
          <w:lang w:eastAsia="ru-RU"/>
        </w:rPr>
        <w:t>блокировки</w:t>
      </w:r>
      <w:r w:rsidRPr="00963CE3">
        <w:rPr>
          <w:szCs w:val="24"/>
          <w:lang w:eastAsia="ru-RU"/>
        </w:rPr>
        <w:t xml:space="preserve"> </w:t>
      </w:r>
      <w:r w:rsidR="00FD6524">
        <w:rPr>
          <w:szCs w:val="24"/>
          <w:lang w:eastAsia="ru-RU"/>
        </w:rPr>
        <w:t xml:space="preserve">должна </w:t>
      </w:r>
      <w:r w:rsidRPr="00963CE3">
        <w:rPr>
          <w:szCs w:val="24"/>
          <w:lang w:eastAsia="ru-RU"/>
        </w:rPr>
        <w:t>применят</w:t>
      </w:r>
      <w:r w:rsidR="00FD6524">
        <w:rPr>
          <w:szCs w:val="24"/>
          <w:lang w:eastAsia="ru-RU"/>
        </w:rPr>
        <w:t>ь</w:t>
      </w:r>
      <w:r w:rsidRPr="00963CE3">
        <w:rPr>
          <w:szCs w:val="24"/>
          <w:lang w:eastAsia="ru-RU"/>
        </w:rPr>
        <w:t xml:space="preserve">ся при выполнении </w:t>
      </w:r>
      <w:r w:rsidR="006E5F8B">
        <w:rPr>
          <w:szCs w:val="24"/>
          <w:lang w:eastAsia="ru-RU"/>
        </w:rPr>
        <w:t xml:space="preserve">ремонтных </w:t>
      </w:r>
      <w:r w:rsidRPr="00963CE3">
        <w:rPr>
          <w:szCs w:val="24"/>
          <w:lang w:eastAsia="ru-RU"/>
        </w:rPr>
        <w:t>работ</w:t>
      </w:r>
      <w:r w:rsidR="00FD6524">
        <w:rPr>
          <w:szCs w:val="24"/>
          <w:lang w:eastAsia="ru-RU"/>
        </w:rPr>
        <w:t xml:space="preserve"> и</w:t>
      </w:r>
      <w:r w:rsidRPr="00963CE3">
        <w:rPr>
          <w:szCs w:val="24"/>
          <w:lang w:eastAsia="ru-RU"/>
        </w:rPr>
        <w:t xml:space="preserve"> техническо</w:t>
      </w:r>
      <w:r w:rsidR="00FD6524">
        <w:rPr>
          <w:szCs w:val="24"/>
          <w:lang w:eastAsia="ru-RU"/>
        </w:rPr>
        <w:t>го</w:t>
      </w:r>
      <w:r w:rsidRPr="00963CE3">
        <w:rPr>
          <w:szCs w:val="24"/>
          <w:lang w:eastAsia="ru-RU"/>
        </w:rPr>
        <w:t xml:space="preserve"> обслуживани</w:t>
      </w:r>
      <w:r w:rsidR="00FD6524">
        <w:rPr>
          <w:szCs w:val="24"/>
          <w:lang w:eastAsia="ru-RU"/>
        </w:rPr>
        <w:t>я</w:t>
      </w:r>
      <w:r w:rsidRPr="00963CE3">
        <w:rPr>
          <w:szCs w:val="24"/>
          <w:lang w:eastAsia="ru-RU"/>
        </w:rPr>
        <w:t xml:space="preserve"> оборудования</w:t>
      </w:r>
      <w:r w:rsidR="00B4505B">
        <w:rPr>
          <w:szCs w:val="24"/>
          <w:lang w:eastAsia="ru-RU"/>
        </w:rPr>
        <w:t xml:space="preserve">, как </w:t>
      </w:r>
      <w:r w:rsidR="00FF26C8">
        <w:rPr>
          <w:szCs w:val="24"/>
          <w:lang w:eastAsia="ru-RU"/>
        </w:rPr>
        <w:t xml:space="preserve">комплекс мер, </w:t>
      </w:r>
      <w:r w:rsidR="00865406">
        <w:rPr>
          <w:szCs w:val="24"/>
          <w:lang w:eastAsia="ru-RU"/>
        </w:rPr>
        <w:t xml:space="preserve">выполняемых </w:t>
      </w:r>
      <w:r w:rsidR="00FF26C8">
        <w:rPr>
          <w:szCs w:val="24"/>
          <w:lang w:eastAsia="ru-RU"/>
        </w:rPr>
        <w:t xml:space="preserve">в дополнение к </w:t>
      </w:r>
      <w:r w:rsidR="00865406">
        <w:rPr>
          <w:szCs w:val="24"/>
          <w:lang w:eastAsia="ru-RU"/>
        </w:rPr>
        <w:t>требовани</w:t>
      </w:r>
      <w:r w:rsidR="00FF26C8">
        <w:rPr>
          <w:szCs w:val="24"/>
          <w:lang w:eastAsia="ru-RU"/>
        </w:rPr>
        <w:t>ям</w:t>
      </w:r>
      <w:r w:rsidR="00865406">
        <w:rPr>
          <w:szCs w:val="24"/>
          <w:lang w:eastAsia="ru-RU"/>
        </w:rPr>
        <w:t xml:space="preserve"> Правил безопасности, указанных в п.</w:t>
      </w:r>
      <w:r w:rsidR="00025E18">
        <w:rPr>
          <w:szCs w:val="24"/>
          <w:lang w:eastAsia="ru-RU"/>
        </w:rPr>
        <w:t xml:space="preserve"> </w:t>
      </w:r>
      <w:r w:rsidR="00865406">
        <w:rPr>
          <w:szCs w:val="24"/>
          <w:lang w:eastAsia="ru-RU"/>
        </w:rPr>
        <w:t>3.2</w:t>
      </w:r>
      <w:r w:rsidR="00CD2DEB">
        <w:rPr>
          <w:szCs w:val="24"/>
          <w:lang w:eastAsia="ru-RU"/>
        </w:rPr>
        <w:t xml:space="preserve"> настоящего Положения</w:t>
      </w:r>
      <w:r w:rsidR="00865406">
        <w:rPr>
          <w:szCs w:val="24"/>
          <w:lang w:eastAsia="ru-RU"/>
        </w:rPr>
        <w:t xml:space="preserve">, и не </w:t>
      </w:r>
      <w:r w:rsidR="00CD2DEB">
        <w:rPr>
          <w:szCs w:val="24"/>
          <w:lang w:eastAsia="ru-RU"/>
        </w:rPr>
        <w:t>под</w:t>
      </w:r>
      <w:r w:rsidR="00865406">
        <w:rPr>
          <w:szCs w:val="24"/>
          <w:lang w:eastAsia="ru-RU"/>
        </w:rPr>
        <w:t>меняющая их</w:t>
      </w:r>
      <w:r w:rsidR="00911922">
        <w:rPr>
          <w:szCs w:val="24"/>
          <w:lang w:eastAsia="ru-RU"/>
        </w:rPr>
        <w:t>.</w:t>
      </w:r>
      <w:r w:rsidRPr="00963CE3">
        <w:rPr>
          <w:szCs w:val="24"/>
          <w:lang w:eastAsia="ru-RU"/>
        </w:rPr>
        <w:t xml:space="preserve"> </w:t>
      </w:r>
    </w:p>
    <w:p w14:paraId="42A2DC49" w14:textId="77777777" w:rsidR="00865406" w:rsidRDefault="00865406" w:rsidP="00853EDB">
      <w:pPr>
        <w:rPr>
          <w:szCs w:val="24"/>
          <w:lang w:eastAsia="ru-RU"/>
        </w:rPr>
      </w:pPr>
    </w:p>
    <w:p w14:paraId="7CE9B8D4" w14:textId="77777777" w:rsidR="00963CE3" w:rsidRDefault="00963CE3" w:rsidP="00853EDB">
      <w:pPr>
        <w:rPr>
          <w:szCs w:val="24"/>
          <w:lang w:eastAsia="ru-RU"/>
        </w:rPr>
      </w:pPr>
      <w:r w:rsidRPr="00963CE3">
        <w:rPr>
          <w:szCs w:val="24"/>
          <w:lang w:eastAsia="ru-RU"/>
        </w:rPr>
        <w:t xml:space="preserve">Процедура </w:t>
      </w:r>
      <w:r w:rsidR="00697FDD">
        <w:rPr>
          <w:szCs w:val="24"/>
          <w:lang w:eastAsia="ru-RU"/>
        </w:rPr>
        <w:t>блокировки</w:t>
      </w:r>
      <w:r w:rsidR="008F577C">
        <w:rPr>
          <w:szCs w:val="24"/>
          <w:lang w:eastAsia="ru-RU"/>
        </w:rPr>
        <w:t xml:space="preserve">, как </w:t>
      </w:r>
      <w:r w:rsidR="00865406">
        <w:rPr>
          <w:szCs w:val="24"/>
          <w:lang w:eastAsia="ru-RU"/>
        </w:rPr>
        <w:t xml:space="preserve">дополнительная </w:t>
      </w:r>
      <w:r w:rsidR="008F577C">
        <w:rPr>
          <w:szCs w:val="24"/>
          <w:lang w:eastAsia="ru-RU"/>
        </w:rPr>
        <w:t xml:space="preserve">часть </w:t>
      </w:r>
      <w:r w:rsidR="00032E1B">
        <w:rPr>
          <w:szCs w:val="24"/>
          <w:lang w:eastAsia="ru-RU"/>
        </w:rPr>
        <w:t xml:space="preserve">действий </w:t>
      </w:r>
      <w:r w:rsidR="008F577C">
        <w:rPr>
          <w:szCs w:val="24"/>
          <w:lang w:eastAsia="ru-RU"/>
        </w:rPr>
        <w:t>в области безопасной эксплуатации оборудования, включает в себя</w:t>
      </w:r>
      <w:r w:rsidRPr="00963CE3">
        <w:rPr>
          <w:szCs w:val="24"/>
          <w:lang w:eastAsia="ru-RU"/>
        </w:rPr>
        <w:t xml:space="preserve"> комплекс мероприятий по организации мест хранения устройств</w:t>
      </w:r>
      <w:r w:rsidR="00697FDD">
        <w:rPr>
          <w:szCs w:val="24"/>
          <w:lang w:eastAsia="ru-RU"/>
        </w:rPr>
        <w:t xml:space="preserve"> блокировки</w:t>
      </w:r>
      <w:r w:rsidRPr="00963CE3">
        <w:rPr>
          <w:szCs w:val="24"/>
          <w:lang w:eastAsia="ru-RU"/>
        </w:rPr>
        <w:t>, процесс</w:t>
      </w:r>
      <w:r w:rsidR="008F577C">
        <w:rPr>
          <w:szCs w:val="24"/>
          <w:lang w:eastAsia="ru-RU"/>
        </w:rPr>
        <w:t>у</w:t>
      </w:r>
      <w:r w:rsidRPr="00963CE3">
        <w:rPr>
          <w:szCs w:val="24"/>
          <w:lang w:eastAsia="ru-RU"/>
        </w:rPr>
        <w:t xml:space="preserve"> учета, выдачи и возврата, техническо</w:t>
      </w:r>
      <w:r w:rsidR="008F577C">
        <w:rPr>
          <w:szCs w:val="24"/>
          <w:lang w:eastAsia="ru-RU"/>
        </w:rPr>
        <w:t>му</w:t>
      </w:r>
      <w:r w:rsidRPr="00963CE3">
        <w:rPr>
          <w:szCs w:val="24"/>
          <w:lang w:eastAsia="ru-RU"/>
        </w:rPr>
        <w:t xml:space="preserve"> обслуживани</w:t>
      </w:r>
      <w:r w:rsidR="008F577C">
        <w:rPr>
          <w:szCs w:val="24"/>
          <w:lang w:eastAsia="ru-RU"/>
        </w:rPr>
        <w:t>ю</w:t>
      </w:r>
      <w:r w:rsidRPr="00963CE3">
        <w:rPr>
          <w:szCs w:val="24"/>
          <w:lang w:eastAsia="ru-RU"/>
        </w:rPr>
        <w:t xml:space="preserve"> устройств</w:t>
      </w:r>
      <w:r w:rsidR="00697FDD">
        <w:rPr>
          <w:szCs w:val="24"/>
          <w:lang w:eastAsia="ru-RU"/>
        </w:rPr>
        <w:t xml:space="preserve"> блокировки</w:t>
      </w:r>
      <w:r w:rsidRPr="00963CE3">
        <w:rPr>
          <w:szCs w:val="24"/>
          <w:lang w:eastAsia="ru-RU"/>
        </w:rPr>
        <w:t>, выполнени</w:t>
      </w:r>
      <w:r w:rsidR="008F577C">
        <w:rPr>
          <w:szCs w:val="24"/>
          <w:lang w:eastAsia="ru-RU"/>
        </w:rPr>
        <w:t>ю</w:t>
      </w:r>
      <w:r w:rsidRPr="00963CE3">
        <w:rPr>
          <w:szCs w:val="24"/>
          <w:lang w:eastAsia="ru-RU"/>
        </w:rPr>
        <w:t xml:space="preserve"> операций блокировки и вывешивани</w:t>
      </w:r>
      <w:r w:rsidR="008F577C">
        <w:rPr>
          <w:szCs w:val="24"/>
          <w:lang w:eastAsia="ru-RU"/>
        </w:rPr>
        <w:t>ю</w:t>
      </w:r>
      <w:r w:rsidRPr="00963CE3">
        <w:rPr>
          <w:szCs w:val="24"/>
          <w:lang w:eastAsia="ru-RU"/>
        </w:rPr>
        <w:t xml:space="preserve"> бирок</w:t>
      </w:r>
      <w:r w:rsidR="00B7446F">
        <w:rPr>
          <w:szCs w:val="24"/>
          <w:lang w:eastAsia="ru-RU"/>
        </w:rPr>
        <w:t xml:space="preserve"> (при необходимости)</w:t>
      </w:r>
      <w:r w:rsidRPr="00963CE3">
        <w:rPr>
          <w:szCs w:val="24"/>
          <w:lang w:eastAsia="ru-RU"/>
        </w:rPr>
        <w:t>, обучени</w:t>
      </w:r>
      <w:r w:rsidR="008F577C">
        <w:rPr>
          <w:szCs w:val="24"/>
          <w:lang w:eastAsia="ru-RU"/>
        </w:rPr>
        <w:t>ю</w:t>
      </w:r>
      <w:r w:rsidR="004E0220">
        <w:rPr>
          <w:szCs w:val="24"/>
          <w:lang w:eastAsia="ru-RU"/>
        </w:rPr>
        <w:t>/подготовке</w:t>
      </w:r>
      <w:r w:rsidRPr="00963CE3">
        <w:rPr>
          <w:szCs w:val="24"/>
          <w:lang w:eastAsia="ru-RU"/>
        </w:rPr>
        <w:t xml:space="preserve"> и проверки знаний </w:t>
      </w:r>
      <w:r w:rsidR="00B7446F">
        <w:rPr>
          <w:szCs w:val="24"/>
          <w:lang w:eastAsia="ru-RU"/>
        </w:rPr>
        <w:t xml:space="preserve">по работе с блокирующими устройствами </w:t>
      </w:r>
      <w:r w:rsidRPr="00963CE3">
        <w:rPr>
          <w:szCs w:val="24"/>
          <w:lang w:eastAsia="ru-RU"/>
        </w:rPr>
        <w:t>персонала</w:t>
      </w:r>
      <w:r w:rsidR="00B7446F">
        <w:rPr>
          <w:szCs w:val="24"/>
          <w:lang w:eastAsia="ru-RU"/>
        </w:rPr>
        <w:t>,</w:t>
      </w:r>
      <w:r w:rsidR="00B7446F" w:rsidRPr="00B7446F">
        <w:rPr>
          <w:szCs w:val="24"/>
          <w:lang w:eastAsia="ru-RU"/>
        </w:rPr>
        <w:t xml:space="preserve"> </w:t>
      </w:r>
      <w:r w:rsidR="00B7446F" w:rsidRPr="00963CE3">
        <w:rPr>
          <w:szCs w:val="24"/>
          <w:lang w:eastAsia="ru-RU"/>
        </w:rPr>
        <w:t>задействованного</w:t>
      </w:r>
      <w:r w:rsidR="00B7446F">
        <w:rPr>
          <w:szCs w:val="24"/>
          <w:lang w:eastAsia="ru-RU"/>
        </w:rPr>
        <w:t xml:space="preserve"> в обслуживании и ремонте оборудования</w:t>
      </w:r>
      <w:r w:rsidRPr="00963CE3">
        <w:rPr>
          <w:szCs w:val="24"/>
          <w:lang w:eastAsia="ru-RU"/>
        </w:rPr>
        <w:t>.</w:t>
      </w:r>
    </w:p>
    <w:p w14:paraId="2D64A337" w14:textId="77777777" w:rsidR="00E1262B" w:rsidRDefault="00E1262B" w:rsidP="00E1262B">
      <w:pPr>
        <w:rPr>
          <w:szCs w:val="24"/>
        </w:rPr>
      </w:pPr>
    </w:p>
    <w:p w14:paraId="08D634C0" w14:textId="77777777" w:rsidR="00963CE3" w:rsidRPr="00963CE3" w:rsidRDefault="00963CE3" w:rsidP="00853EDB">
      <w:pPr>
        <w:rPr>
          <w:szCs w:val="24"/>
          <w:lang w:eastAsia="ru-RU"/>
        </w:rPr>
      </w:pPr>
      <w:r w:rsidRPr="00963CE3">
        <w:rPr>
          <w:szCs w:val="24"/>
          <w:lang w:eastAsia="ru-RU"/>
        </w:rPr>
        <w:t xml:space="preserve">Процедура </w:t>
      </w:r>
      <w:r w:rsidR="00697FDD">
        <w:rPr>
          <w:szCs w:val="24"/>
          <w:lang w:eastAsia="ru-RU"/>
        </w:rPr>
        <w:t>блокировки</w:t>
      </w:r>
      <w:r w:rsidRPr="00963CE3">
        <w:rPr>
          <w:szCs w:val="24"/>
          <w:lang w:eastAsia="ru-RU"/>
        </w:rPr>
        <w:t xml:space="preserve"> </w:t>
      </w:r>
      <w:r w:rsidR="00E1262B">
        <w:rPr>
          <w:szCs w:val="24"/>
          <w:lang w:eastAsia="ru-RU"/>
        </w:rPr>
        <w:t xml:space="preserve">должна </w:t>
      </w:r>
      <w:r w:rsidRPr="00963CE3">
        <w:rPr>
          <w:szCs w:val="24"/>
          <w:lang w:eastAsia="ru-RU"/>
        </w:rPr>
        <w:t>применят</w:t>
      </w:r>
      <w:r w:rsidR="00E1262B">
        <w:rPr>
          <w:szCs w:val="24"/>
          <w:lang w:eastAsia="ru-RU"/>
        </w:rPr>
        <w:t>ь</w:t>
      </w:r>
      <w:r w:rsidRPr="00963CE3">
        <w:rPr>
          <w:szCs w:val="24"/>
          <w:lang w:eastAsia="ru-RU"/>
        </w:rPr>
        <w:t>ся на всех видах оборудования, если несанкционированное или ошибочное включение этого оборудования или подача энергии на него может создать угрозу для жизни и здоровья людей.</w:t>
      </w:r>
    </w:p>
    <w:p w14:paraId="1CB24CF8" w14:textId="77777777" w:rsidR="001D2EAD" w:rsidRPr="00963CE3" w:rsidRDefault="001D2EAD" w:rsidP="001D2EAD">
      <w:pPr>
        <w:rPr>
          <w:szCs w:val="24"/>
          <w:lang w:eastAsia="ru-RU"/>
        </w:rPr>
      </w:pPr>
    </w:p>
    <w:p w14:paraId="7F3F87CD" w14:textId="77777777" w:rsidR="001D2EAD" w:rsidRPr="00963CE3" w:rsidRDefault="001D2EAD" w:rsidP="001D2EAD">
      <w:pPr>
        <w:rPr>
          <w:szCs w:val="24"/>
        </w:rPr>
      </w:pPr>
      <w:r w:rsidRPr="00963CE3">
        <w:rPr>
          <w:szCs w:val="24"/>
        </w:rPr>
        <w:t xml:space="preserve">Применение процедуры </w:t>
      </w:r>
      <w:r>
        <w:rPr>
          <w:szCs w:val="24"/>
        </w:rPr>
        <w:t>блокировки</w:t>
      </w:r>
      <w:r w:rsidRPr="00963CE3">
        <w:rPr>
          <w:szCs w:val="24"/>
        </w:rPr>
        <w:t xml:space="preserve"> не защищает от других опасностей, которые могут присутствовать на рабочем месте.</w:t>
      </w:r>
    </w:p>
    <w:p w14:paraId="4349CF24" w14:textId="77777777" w:rsidR="00C64A17" w:rsidRPr="00BE5B23" w:rsidRDefault="00C64A17" w:rsidP="00B00908">
      <w:pPr>
        <w:tabs>
          <w:tab w:val="left" w:pos="539"/>
        </w:tabs>
      </w:pPr>
    </w:p>
    <w:p w14:paraId="019C61BD" w14:textId="77777777" w:rsidR="00963CE3" w:rsidRPr="00743F6A" w:rsidRDefault="00963CE3" w:rsidP="00743F6A">
      <w:pPr>
        <w:rPr>
          <w:szCs w:val="24"/>
        </w:rPr>
      </w:pPr>
      <w:r w:rsidRPr="00963CE3">
        <w:rPr>
          <w:szCs w:val="24"/>
        </w:rPr>
        <w:t xml:space="preserve">Применение процедуры </w:t>
      </w:r>
      <w:r w:rsidR="00697FDD">
        <w:rPr>
          <w:szCs w:val="24"/>
        </w:rPr>
        <w:t>блокировки</w:t>
      </w:r>
      <w:r w:rsidR="00743F6A">
        <w:rPr>
          <w:szCs w:val="24"/>
        </w:rPr>
        <w:t xml:space="preserve"> предусматривает:</w:t>
      </w:r>
    </w:p>
    <w:p w14:paraId="675E31FA" w14:textId="77777777" w:rsidR="00963CE3" w:rsidRPr="00040CB4" w:rsidRDefault="00963CE3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040CB4">
        <w:rPr>
          <w:rFonts w:eastAsia="Times New Roman"/>
          <w:szCs w:val="24"/>
          <w:lang w:eastAsia="ru-RU"/>
        </w:rPr>
        <w:t>блокирование управляющих органов устройств отключения энергии с помощью специальных устройств – блокираторов с целью предотвращения возможности подачи энергии или пуска оборудования;</w:t>
      </w:r>
    </w:p>
    <w:p w14:paraId="23B02501" w14:textId="77777777" w:rsidR="00963CE3" w:rsidRPr="00040CB4" w:rsidRDefault="00963CE3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040CB4">
        <w:rPr>
          <w:rFonts w:eastAsia="Times New Roman"/>
          <w:szCs w:val="24"/>
          <w:lang w:eastAsia="ru-RU"/>
        </w:rPr>
        <w:t>предотвращение при помощи замков несанкционированного снятия блокираторов;</w:t>
      </w:r>
    </w:p>
    <w:p w14:paraId="37886CDB" w14:textId="77777777" w:rsidR="00963CE3" w:rsidRPr="00040CB4" w:rsidRDefault="00963CE3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040CB4">
        <w:rPr>
          <w:rFonts w:eastAsia="Times New Roman"/>
          <w:szCs w:val="24"/>
          <w:lang w:eastAsia="ru-RU"/>
        </w:rPr>
        <w:t>вывешивание бирок с информацией о причинах блокировки, исполнителях работ и т.п.</w:t>
      </w:r>
    </w:p>
    <w:p w14:paraId="07C4F111" w14:textId="77777777" w:rsidR="00861A6B" w:rsidRDefault="00861A6B" w:rsidP="00853EDB">
      <w:pPr>
        <w:rPr>
          <w:szCs w:val="24"/>
        </w:rPr>
      </w:pPr>
    </w:p>
    <w:p w14:paraId="2960D50C" w14:textId="77777777" w:rsidR="003807D4" w:rsidRDefault="003807D4" w:rsidP="00853EDB">
      <w:pPr>
        <w:rPr>
          <w:szCs w:val="24"/>
        </w:rPr>
      </w:pPr>
    </w:p>
    <w:p w14:paraId="02D9E5DC" w14:textId="77777777" w:rsidR="00963CE3" w:rsidRPr="00395F67" w:rsidRDefault="00395F67" w:rsidP="003807D4">
      <w:pPr>
        <w:keepNext/>
        <w:numPr>
          <w:ilvl w:val="1"/>
          <w:numId w:val="2"/>
        </w:numPr>
        <w:ind w:left="0" w:firstLine="0"/>
        <w:jc w:val="left"/>
        <w:outlineLvl w:val="1"/>
        <w:rPr>
          <w:rFonts w:ascii="Arial" w:eastAsia="Times New Roman" w:hAnsi="Arial" w:cs="Arial"/>
          <w:b/>
          <w:bCs/>
          <w:szCs w:val="24"/>
          <w:lang w:eastAsia="ru-RU"/>
        </w:rPr>
      </w:pPr>
      <w:bookmarkStart w:id="65" w:name="_Toc406503388"/>
      <w:bookmarkStart w:id="66" w:name="_Toc408912142"/>
      <w:bookmarkStart w:id="67" w:name="_Toc24659024"/>
      <w:r w:rsidRPr="00395F67">
        <w:rPr>
          <w:rFonts w:ascii="Arial" w:eastAsia="Times New Roman" w:hAnsi="Arial" w:cs="Arial"/>
          <w:b/>
          <w:bCs/>
          <w:szCs w:val="24"/>
          <w:lang w:eastAsia="ru-RU"/>
        </w:rPr>
        <w:t xml:space="preserve">ОСНОВНЫЕ </w:t>
      </w:r>
      <w:r w:rsidR="00DD3513">
        <w:rPr>
          <w:rFonts w:ascii="Arial" w:eastAsia="Times New Roman" w:hAnsi="Arial" w:cs="Arial"/>
          <w:b/>
          <w:bCs/>
          <w:szCs w:val="24"/>
          <w:lang w:eastAsia="ru-RU"/>
        </w:rPr>
        <w:t>ДЕЙСТВИЯ ПО</w:t>
      </w:r>
      <w:r w:rsidRPr="00395F67">
        <w:rPr>
          <w:rFonts w:ascii="Arial" w:eastAsia="Times New Roman" w:hAnsi="Arial" w:cs="Arial"/>
          <w:b/>
          <w:bCs/>
          <w:szCs w:val="24"/>
          <w:lang w:eastAsia="ru-RU"/>
        </w:rPr>
        <w:t xml:space="preserve"> ПРОЦЕДУР</w:t>
      </w:r>
      <w:r w:rsidR="00DD3513">
        <w:rPr>
          <w:rFonts w:ascii="Arial" w:eastAsia="Times New Roman" w:hAnsi="Arial" w:cs="Arial"/>
          <w:b/>
          <w:bCs/>
          <w:szCs w:val="24"/>
          <w:lang w:eastAsia="ru-RU"/>
        </w:rPr>
        <w:t>Е</w:t>
      </w:r>
      <w:r w:rsidRPr="00395F67">
        <w:rPr>
          <w:rFonts w:ascii="Arial" w:eastAsia="Times New Roman" w:hAnsi="Arial" w:cs="Arial"/>
          <w:b/>
          <w:bCs/>
          <w:szCs w:val="24"/>
          <w:lang w:eastAsia="ru-RU"/>
        </w:rPr>
        <w:t xml:space="preserve"> </w:t>
      </w:r>
      <w:bookmarkEnd w:id="65"/>
      <w:bookmarkEnd w:id="66"/>
      <w:r w:rsidR="00697FDD">
        <w:rPr>
          <w:rFonts w:ascii="Arial" w:eastAsia="Times New Roman" w:hAnsi="Arial" w:cs="Arial"/>
          <w:b/>
          <w:bCs/>
          <w:szCs w:val="24"/>
          <w:lang w:eastAsia="ru-RU"/>
        </w:rPr>
        <w:t>БЛОКИРОВКИ</w:t>
      </w:r>
      <w:bookmarkEnd w:id="67"/>
    </w:p>
    <w:p w14:paraId="7C53DABF" w14:textId="77777777" w:rsidR="003807D4" w:rsidRDefault="003807D4" w:rsidP="00C735F4">
      <w:pPr>
        <w:rPr>
          <w:szCs w:val="24"/>
          <w:lang w:eastAsia="ru-RU"/>
        </w:rPr>
      </w:pPr>
    </w:p>
    <w:p w14:paraId="37FBC993" w14:textId="23BDCAB8" w:rsidR="007D2C18" w:rsidRDefault="007D2C18" w:rsidP="007D2C18">
      <w:pPr>
        <w:rPr>
          <w:bCs/>
          <w:shd w:val="clear" w:color="auto" w:fill="FFFFFF"/>
        </w:rPr>
      </w:pPr>
      <w:r>
        <w:rPr>
          <w:bCs/>
          <w:shd w:val="clear" w:color="auto" w:fill="FFFFFF"/>
        </w:rPr>
        <w:t>На объектах</w:t>
      </w:r>
      <w:r w:rsidRPr="007D2C18">
        <w:t xml:space="preserve"> </w:t>
      </w:r>
      <w:r w:rsidRPr="007D2C18">
        <w:rPr>
          <w:bCs/>
          <w:shd w:val="clear" w:color="auto" w:fill="FFFFFF"/>
        </w:rPr>
        <w:t>нефтегазодобычи, нефтегазопереработки и нефтехимии</w:t>
      </w:r>
      <w:r>
        <w:rPr>
          <w:bCs/>
          <w:shd w:val="clear" w:color="auto" w:fill="FFFFFF"/>
        </w:rPr>
        <w:t xml:space="preserve"> и </w:t>
      </w:r>
      <w:r w:rsidRPr="007D2C18">
        <w:rPr>
          <w:bCs/>
          <w:szCs w:val="24"/>
          <w:shd w:val="clear" w:color="auto" w:fill="FFFFFF"/>
          <w:lang w:eastAsia="ru-RU"/>
        </w:rPr>
        <w:t xml:space="preserve">объектах энергетики </w:t>
      </w:r>
      <w:r>
        <w:rPr>
          <w:bCs/>
          <w:szCs w:val="24"/>
          <w:shd w:val="clear" w:color="auto" w:fill="FFFFFF"/>
          <w:lang w:eastAsia="ru-RU"/>
        </w:rPr>
        <w:t>операции по отключению, блокированию оборудования,</w:t>
      </w:r>
      <w:r w:rsidRPr="00743F6A">
        <w:rPr>
          <w:bCs/>
          <w:szCs w:val="24"/>
          <w:shd w:val="clear" w:color="auto" w:fill="FFFFFF"/>
          <w:lang w:eastAsia="ru-RU"/>
        </w:rPr>
        <w:t xml:space="preserve"> вывешивани</w:t>
      </w:r>
      <w:r>
        <w:rPr>
          <w:bCs/>
          <w:szCs w:val="24"/>
          <w:shd w:val="clear" w:color="auto" w:fill="FFFFFF"/>
          <w:lang w:eastAsia="ru-RU"/>
        </w:rPr>
        <w:t>ю</w:t>
      </w:r>
      <w:r w:rsidRPr="00743F6A">
        <w:rPr>
          <w:bCs/>
          <w:szCs w:val="24"/>
          <w:shd w:val="clear" w:color="auto" w:fill="FFFFFF"/>
          <w:lang w:eastAsia="ru-RU"/>
        </w:rPr>
        <w:t xml:space="preserve"> знаков безопасности выполня</w:t>
      </w:r>
      <w:r>
        <w:rPr>
          <w:bCs/>
          <w:szCs w:val="24"/>
          <w:shd w:val="clear" w:color="auto" w:fill="FFFFFF"/>
          <w:lang w:eastAsia="ru-RU"/>
        </w:rPr>
        <w:t>ются</w:t>
      </w:r>
      <w:r w:rsidR="00743F6A" w:rsidRPr="007D2C18">
        <w:rPr>
          <w:bCs/>
          <w:szCs w:val="24"/>
          <w:shd w:val="clear" w:color="auto" w:fill="FFFFFF"/>
          <w:lang w:eastAsia="ru-RU"/>
        </w:rPr>
        <w:t xml:space="preserve"> </w:t>
      </w:r>
      <w:r w:rsidR="0007310A" w:rsidRPr="007D2C18">
        <w:rPr>
          <w:bCs/>
          <w:szCs w:val="24"/>
          <w:shd w:val="clear" w:color="auto" w:fill="FFFFFF"/>
          <w:lang w:eastAsia="ru-RU"/>
        </w:rPr>
        <w:t xml:space="preserve">согласно </w:t>
      </w:r>
      <w:r>
        <w:rPr>
          <w:bCs/>
          <w:szCs w:val="24"/>
          <w:shd w:val="clear" w:color="auto" w:fill="FFFFFF"/>
          <w:lang w:eastAsia="ru-RU"/>
        </w:rPr>
        <w:t xml:space="preserve">требований </w:t>
      </w:r>
      <w:r w:rsidR="00743F6A" w:rsidRPr="007D2C18">
        <w:rPr>
          <w:bCs/>
          <w:szCs w:val="24"/>
          <w:shd w:val="clear" w:color="auto" w:fill="FFFFFF"/>
          <w:lang w:eastAsia="ru-RU"/>
        </w:rPr>
        <w:t>Правил</w:t>
      </w:r>
      <w:r w:rsidR="0007310A" w:rsidRPr="007D2C18">
        <w:rPr>
          <w:bCs/>
          <w:szCs w:val="24"/>
          <w:shd w:val="clear" w:color="auto" w:fill="FFFFFF"/>
          <w:lang w:eastAsia="ru-RU"/>
        </w:rPr>
        <w:t xml:space="preserve"> безопасности</w:t>
      </w:r>
      <w:r w:rsidR="00743F6A" w:rsidRPr="007D2C18">
        <w:rPr>
          <w:bCs/>
          <w:szCs w:val="24"/>
          <w:shd w:val="clear" w:color="auto" w:fill="FFFFFF"/>
          <w:lang w:eastAsia="ru-RU"/>
        </w:rPr>
        <w:t>, указанны</w:t>
      </w:r>
      <w:r w:rsidR="0007310A" w:rsidRPr="007D2C18">
        <w:rPr>
          <w:bCs/>
          <w:szCs w:val="24"/>
          <w:shd w:val="clear" w:color="auto" w:fill="FFFFFF"/>
          <w:lang w:eastAsia="ru-RU"/>
        </w:rPr>
        <w:t>х</w:t>
      </w:r>
      <w:r w:rsidR="00743F6A" w:rsidRPr="007D2C18">
        <w:rPr>
          <w:bCs/>
          <w:szCs w:val="24"/>
          <w:shd w:val="clear" w:color="auto" w:fill="FFFFFF"/>
          <w:lang w:eastAsia="ru-RU"/>
        </w:rPr>
        <w:t xml:space="preserve"> в п.</w:t>
      </w:r>
      <w:r w:rsidR="00025E18">
        <w:rPr>
          <w:bCs/>
          <w:szCs w:val="24"/>
          <w:shd w:val="clear" w:color="auto" w:fill="FFFFFF"/>
          <w:lang w:eastAsia="ru-RU"/>
        </w:rPr>
        <w:t xml:space="preserve"> </w:t>
      </w:r>
      <w:r w:rsidR="00743F6A" w:rsidRPr="007D2C18">
        <w:rPr>
          <w:bCs/>
          <w:szCs w:val="24"/>
          <w:shd w:val="clear" w:color="auto" w:fill="FFFFFF"/>
          <w:lang w:eastAsia="ru-RU"/>
        </w:rPr>
        <w:t>3.</w:t>
      </w:r>
      <w:r w:rsidR="00516EC4" w:rsidRPr="007D2C18">
        <w:rPr>
          <w:bCs/>
          <w:szCs w:val="24"/>
          <w:shd w:val="clear" w:color="auto" w:fill="FFFFFF"/>
          <w:lang w:eastAsia="ru-RU"/>
        </w:rPr>
        <w:t>2</w:t>
      </w:r>
      <w:r w:rsidR="00743F6A" w:rsidRPr="007D2C18">
        <w:rPr>
          <w:bCs/>
          <w:szCs w:val="24"/>
          <w:shd w:val="clear" w:color="auto" w:fill="FFFFFF"/>
          <w:lang w:eastAsia="ru-RU"/>
        </w:rPr>
        <w:t>.</w:t>
      </w:r>
      <w:r>
        <w:rPr>
          <w:bCs/>
          <w:szCs w:val="24"/>
          <w:shd w:val="clear" w:color="auto" w:fill="FFFFFF"/>
          <w:lang w:eastAsia="ru-RU"/>
        </w:rPr>
        <w:t>,</w:t>
      </w:r>
      <w:r w:rsidR="00EF7499" w:rsidRPr="007D2C18">
        <w:rPr>
          <w:bCs/>
          <w:szCs w:val="24"/>
          <w:shd w:val="clear" w:color="auto" w:fill="FFFFFF"/>
          <w:lang w:eastAsia="ru-RU"/>
        </w:rPr>
        <w:t xml:space="preserve"> </w:t>
      </w:r>
      <w:r>
        <w:rPr>
          <w:bCs/>
          <w:szCs w:val="24"/>
          <w:shd w:val="clear" w:color="auto" w:fill="FFFFFF"/>
          <w:lang w:eastAsia="ru-RU"/>
        </w:rPr>
        <w:t xml:space="preserve">и требований, установленных в разделе 5 </w:t>
      </w:r>
      <w:r w:rsidR="00EF7499" w:rsidRPr="007D2C18">
        <w:rPr>
          <w:bCs/>
          <w:szCs w:val="24"/>
          <w:shd w:val="clear" w:color="auto" w:fill="FFFFFF"/>
          <w:lang w:eastAsia="ru-RU"/>
        </w:rPr>
        <w:t>настоящ</w:t>
      </w:r>
      <w:r w:rsidR="00FD6524" w:rsidRPr="007D2C18">
        <w:rPr>
          <w:bCs/>
          <w:szCs w:val="24"/>
          <w:shd w:val="clear" w:color="auto" w:fill="FFFFFF"/>
          <w:lang w:eastAsia="ru-RU"/>
        </w:rPr>
        <w:t>его</w:t>
      </w:r>
      <w:r w:rsidR="00EF7499" w:rsidRPr="007D2C18">
        <w:rPr>
          <w:bCs/>
          <w:szCs w:val="24"/>
          <w:shd w:val="clear" w:color="auto" w:fill="FFFFFF"/>
          <w:lang w:eastAsia="ru-RU"/>
        </w:rPr>
        <w:t xml:space="preserve"> </w:t>
      </w:r>
      <w:r w:rsidR="00FD6524" w:rsidRPr="007D2C18">
        <w:rPr>
          <w:bCs/>
          <w:szCs w:val="24"/>
          <w:shd w:val="clear" w:color="auto" w:fill="FFFFFF"/>
          <w:lang w:eastAsia="ru-RU"/>
        </w:rPr>
        <w:t>Положения</w:t>
      </w:r>
      <w:r>
        <w:rPr>
          <w:bCs/>
          <w:shd w:val="clear" w:color="auto" w:fill="FFFFFF"/>
        </w:rPr>
        <w:t>;</w:t>
      </w:r>
    </w:p>
    <w:p w14:paraId="5170E471" w14:textId="77777777" w:rsidR="00FD6524" w:rsidRPr="007D2C18" w:rsidRDefault="00FD6524" w:rsidP="007D2C18"/>
    <w:p w14:paraId="72F8AD4C" w14:textId="77777777" w:rsidR="0013754E" w:rsidRPr="00236637" w:rsidRDefault="00C735F4" w:rsidP="00FD6524">
      <w:pPr>
        <w:tabs>
          <w:tab w:val="left" w:pos="0"/>
        </w:tabs>
        <w:rPr>
          <w:szCs w:val="24"/>
        </w:rPr>
      </w:pPr>
      <w:r w:rsidRPr="00963CE3">
        <w:rPr>
          <w:szCs w:val="24"/>
        </w:rPr>
        <w:t>В случае внесения изменений в конструкцию оборудования</w:t>
      </w:r>
      <w:r w:rsidR="00EF7499">
        <w:rPr>
          <w:szCs w:val="24"/>
        </w:rPr>
        <w:t xml:space="preserve">, связанных с </w:t>
      </w:r>
      <w:r w:rsidR="0044696C">
        <w:rPr>
          <w:szCs w:val="24"/>
        </w:rPr>
        <w:t xml:space="preserve">не возможностью </w:t>
      </w:r>
      <w:r w:rsidR="00EF7499">
        <w:rPr>
          <w:szCs w:val="24"/>
        </w:rPr>
        <w:t>применения на нем блокирующих устройств</w:t>
      </w:r>
      <w:r w:rsidR="00AB7ADF">
        <w:rPr>
          <w:szCs w:val="24"/>
        </w:rPr>
        <w:t>,</w:t>
      </w:r>
      <w:r w:rsidRPr="00963CE3">
        <w:rPr>
          <w:szCs w:val="24"/>
        </w:rPr>
        <w:t xml:space="preserve"> об изменениях долж</w:t>
      </w:r>
      <w:r w:rsidR="00376C4D">
        <w:rPr>
          <w:szCs w:val="24"/>
        </w:rPr>
        <w:t>н</w:t>
      </w:r>
      <w:r w:rsidR="007B52E5">
        <w:rPr>
          <w:szCs w:val="24"/>
        </w:rPr>
        <w:t>ы</w:t>
      </w:r>
      <w:r w:rsidRPr="00963CE3">
        <w:rPr>
          <w:szCs w:val="24"/>
        </w:rPr>
        <w:t xml:space="preserve"> быть проинформированы операторы оборудования и все технические службы, допущенные к ремонту или обслуживанию</w:t>
      </w:r>
      <w:r w:rsidR="00FE5E48">
        <w:rPr>
          <w:szCs w:val="24"/>
        </w:rPr>
        <w:t xml:space="preserve"> </w:t>
      </w:r>
      <w:r w:rsidR="00E0774B" w:rsidRPr="00963CE3">
        <w:rPr>
          <w:szCs w:val="24"/>
        </w:rPr>
        <w:t>этого оборудования</w:t>
      </w:r>
      <w:r w:rsidR="00E0774B">
        <w:rPr>
          <w:szCs w:val="24"/>
        </w:rPr>
        <w:t xml:space="preserve"> </w:t>
      </w:r>
      <w:r w:rsidR="00FE5E48">
        <w:rPr>
          <w:szCs w:val="24"/>
        </w:rPr>
        <w:t xml:space="preserve">(на объектах энергетики - персонал занятый </w:t>
      </w:r>
      <w:r w:rsidR="00FE5E48" w:rsidRPr="00963CE3">
        <w:rPr>
          <w:szCs w:val="24"/>
        </w:rPr>
        <w:t xml:space="preserve"> </w:t>
      </w:r>
      <w:r w:rsidR="00FE5E48">
        <w:t>эксплуатацией, ремонтом, техническим обслуживанием</w:t>
      </w:r>
      <w:r w:rsidR="00FE5E48">
        <w:rPr>
          <w:szCs w:val="24"/>
        </w:rPr>
        <w:t>)</w:t>
      </w:r>
      <w:r w:rsidRPr="00963CE3">
        <w:rPr>
          <w:szCs w:val="24"/>
        </w:rPr>
        <w:t>.</w:t>
      </w:r>
      <w:r w:rsidR="00027121">
        <w:rPr>
          <w:szCs w:val="24"/>
        </w:rPr>
        <w:t xml:space="preserve"> На объектах энергетики указанное оборудование по решению ОГ</w:t>
      </w:r>
      <w:r w:rsidR="00A64FB6">
        <w:rPr>
          <w:szCs w:val="24"/>
        </w:rPr>
        <w:t xml:space="preserve"> (</w:t>
      </w:r>
      <w:r w:rsidR="00452DC1">
        <w:rPr>
          <w:szCs w:val="24"/>
        </w:rPr>
        <w:t xml:space="preserve">главного энергетика ОГ или </w:t>
      </w:r>
      <w:r w:rsidR="00A64FB6">
        <w:rPr>
          <w:szCs w:val="24"/>
        </w:rPr>
        <w:t>руководителя СП ОГ, ответственного за исправное состояние и безопасную эксплуатацию оборудования</w:t>
      </w:r>
      <w:r w:rsidR="00027121">
        <w:rPr>
          <w:szCs w:val="24"/>
        </w:rPr>
        <w:t xml:space="preserve"> </w:t>
      </w:r>
      <w:r w:rsidR="00A64FB6">
        <w:rPr>
          <w:szCs w:val="24"/>
        </w:rPr>
        <w:t xml:space="preserve">объектов энергетики) </w:t>
      </w:r>
      <w:r w:rsidR="002218D4">
        <w:rPr>
          <w:szCs w:val="24"/>
        </w:rPr>
        <w:t xml:space="preserve">должно </w:t>
      </w:r>
      <w:r w:rsidR="00E0774B">
        <w:rPr>
          <w:szCs w:val="24"/>
        </w:rPr>
        <w:t>быть включено</w:t>
      </w:r>
      <w:r w:rsidR="00027121">
        <w:rPr>
          <w:szCs w:val="24"/>
        </w:rPr>
        <w:t xml:space="preserve"> в </w:t>
      </w:r>
      <w:r w:rsidR="00027121">
        <w:rPr>
          <w:rFonts w:eastAsia="Times New Roman"/>
          <w:szCs w:val="24"/>
          <w:lang w:eastAsia="ru-RU"/>
        </w:rPr>
        <w:t>переч</w:t>
      </w:r>
      <w:r w:rsidR="00BA177D">
        <w:rPr>
          <w:rFonts w:eastAsia="Times New Roman"/>
          <w:szCs w:val="24"/>
          <w:lang w:eastAsia="ru-RU"/>
        </w:rPr>
        <w:t>е</w:t>
      </w:r>
      <w:r w:rsidR="00027121">
        <w:rPr>
          <w:rFonts w:eastAsia="Times New Roman"/>
          <w:szCs w:val="24"/>
          <w:lang w:eastAsia="ru-RU"/>
        </w:rPr>
        <w:t>н</w:t>
      </w:r>
      <w:r w:rsidR="00BA177D">
        <w:rPr>
          <w:rFonts w:eastAsia="Times New Roman"/>
          <w:szCs w:val="24"/>
          <w:lang w:eastAsia="ru-RU"/>
        </w:rPr>
        <w:t>ь</w:t>
      </w:r>
      <w:r w:rsidR="00027121">
        <w:rPr>
          <w:rFonts w:eastAsia="Times New Roman"/>
          <w:szCs w:val="24"/>
          <w:lang w:eastAsia="ru-RU"/>
        </w:rPr>
        <w:t xml:space="preserve"> оборудования, в отношении которого требуется </w:t>
      </w:r>
      <w:r w:rsidR="00921244">
        <w:rPr>
          <w:rFonts w:eastAsia="Times New Roman"/>
          <w:szCs w:val="24"/>
          <w:lang w:eastAsia="ru-RU"/>
        </w:rPr>
        <w:t>изменение конструкци</w:t>
      </w:r>
      <w:r w:rsidR="004035E4">
        <w:rPr>
          <w:rFonts w:eastAsia="Times New Roman"/>
          <w:szCs w:val="24"/>
          <w:lang w:eastAsia="ru-RU"/>
        </w:rPr>
        <w:t>и</w:t>
      </w:r>
      <w:r w:rsidR="00921244">
        <w:rPr>
          <w:rFonts w:eastAsia="Times New Roman"/>
          <w:szCs w:val="24"/>
          <w:lang w:eastAsia="ru-RU"/>
        </w:rPr>
        <w:t xml:space="preserve"> </w:t>
      </w:r>
      <w:r w:rsidR="00027121">
        <w:rPr>
          <w:rFonts w:eastAsia="Times New Roman"/>
          <w:szCs w:val="24"/>
          <w:lang w:eastAsia="ru-RU"/>
        </w:rPr>
        <w:t>существующих или разработка новой конструкции блокирующих устройств</w:t>
      </w:r>
      <w:r w:rsidR="00E0774B">
        <w:rPr>
          <w:rFonts w:eastAsia="Times New Roman"/>
          <w:szCs w:val="24"/>
          <w:lang w:eastAsia="ru-RU"/>
        </w:rPr>
        <w:t>,</w:t>
      </w:r>
      <w:r w:rsidR="00027121">
        <w:rPr>
          <w:rFonts w:eastAsia="Times New Roman"/>
          <w:szCs w:val="24"/>
          <w:lang w:eastAsia="ru-RU"/>
        </w:rPr>
        <w:t xml:space="preserve"> или </w:t>
      </w:r>
      <w:r w:rsidR="00921244">
        <w:rPr>
          <w:rFonts w:eastAsia="Times New Roman"/>
          <w:szCs w:val="24"/>
          <w:lang w:eastAsia="ru-RU"/>
        </w:rPr>
        <w:t xml:space="preserve">внесения дополнения </w:t>
      </w:r>
      <w:r w:rsidR="00027121">
        <w:rPr>
          <w:rFonts w:eastAsia="Times New Roman"/>
          <w:szCs w:val="24"/>
          <w:lang w:eastAsia="ru-RU"/>
        </w:rPr>
        <w:t xml:space="preserve">в </w:t>
      </w:r>
      <w:r w:rsidR="00027121" w:rsidRPr="0001171C">
        <w:rPr>
          <w:rFonts w:eastAsia="Times New Roman"/>
          <w:szCs w:val="24"/>
          <w:lang w:eastAsia="ru-RU"/>
        </w:rPr>
        <w:t>переч</w:t>
      </w:r>
      <w:r w:rsidR="00027121">
        <w:rPr>
          <w:rFonts w:eastAsia="Times New Roman"/>
          <w:szCs w:val="24"/>
          <w:lang w:eastAsia="ru-RU"/>
        </w:rPr>
        <w:t>ень</w:t>
      </w:r>
      <w:r w:rsidR="00027121" w:rsidRPr="0001171C">
        <w:rPr>
          <w:rFonts w:eastAsia="Times New Roman"/>
          <w:szCs w:val="24"/>
          <w:lang w:eastAsia="ru-RU"/>
        </w:rPr>
        <w:t xml:space="preserve"> </w:t>
      </w:r>
      <w:r w:rsidR="00027121">
        <w:rPr>
          <w:rFonts w:eastAsia="Times New Roman"/>
          <w:szCs w:val="24"/>
          <w:lang w:eastAsia="ru-RU"/>
        </w:rPr>
        <w:t>оборудования</w:t>
      </w:r>
      <w:r w:rsidR="00027121" w:rsidRPr="0001171C">
        <w:rPr>
          <w:rFonts w:eastAsia="Times New Roman"/>
          <w:szCs w:val="24"/>
          <w:lang w:eastAsia="ru-RU"/>
        </w:rPr>
        <w:t>, в котор</w:t>
      </w:r>
      <w:r w:rsidR="00BA177D">
        <w:rPr>
          <w:rFonts w:eastAsia="Times New Roman"/>
          <w:szCs w:val="24"/>
          <w:lang w:eastAsia="ru-RU"/>
        </w:rPr>
        <w:t>ом</w:t>
      </w:r>
      <w:r w:rsidR="00027121" w:rsidRPr="0001171C">
        <w:rPr>
          <w:rFonts w:eastAsia="Times New Roman"/>
          <w:szCs w:val="24"/>
          <w:lang w:eastAsia="ru-RU"/>
        </w:rPr>
        <w:t xml:space="preserve"> установка блокирующих устройств не возможна или опасна </w:t>
      </w:r>
      <w:r w:rsidR="00027121">
        <w:rPr>
          <w:rFonts w:eastAsia="Times New Roman"/>
          <w:szCs w:val="24"/>
          <w:lang w:eastAsia="ru-RU"/>
        </w:rPr>
        <w:t>из-за</w:t>
      </w:r>
      <w:r w:rsidR="00027121" w:rsidRPr="0001171C">
        <w:rPr>
          <w:rFonts w:eastAsia="Times New Roman"/>
          <w:szCs w:val="24"/>
          <w:lang w:eastAsia="ru-RU"/>
        </w:rPr>
        <w:t xml:space="preserve"> особенностей конструкции</w:t>
      </w:r>
      <w:r w:rsidR="00027121">
        <w:rPr>
          <w:rFonts w:eastAsia="Times New Roman"/>
          <w:szCs w:val="24"/>
          <w:lang w:eastAsia="ru-RU"/>
        </w:rPr>
        <w:t>.</w:t>
      </w:r>
    </w:p>
    <w:p w14:paraId="491D2C2D" w14:textId="77777777" w:rsidR="00C735F4" w:rsidRDefault="00C735F4" w:rsidP="00C735F4">
      <w:pPr>
        <w:rPr>
          <w:szCs w:val="24"/>
        </w:rPr>
      </w:pPr>
    </w:p>
    <w:p w14:paraId="7F34A604" w14:textId="77777777" w:rsidR="00C735F4" w:rsidRPr="00C44478" w:rsidRDefault="00C735F4" w:rsidP="00C735F4">
      <w:r w:rsidRPr="00C44478">
        <w:t xml:space="preserve">В </w:t>
      </w:r>
      <w:r w:rsidR="007A32F2">
        <w:t>процедуре</w:t>
      </w:r>
      <w:r w:rsidRPr="00C44478">
        <w:t xml:space="preserve"> </w:t>
      </w:r>
      <w:r w:rsidR="00697FDD">
        <w:t>блокировки</w:t>
      </w:r>
      <w:r w:rsidRPr="00C44478">
        <w:t xml:space="preserve"> </w:t>
      </w:r>
      <w:r w:rsidR="00617A45">
        <w:t xml:space="preserve">технологического и энергетического оборудования </w:t>
      </w:r>
      <w:r w:rsidR="00DC3958">
        <w:t xml:space="preserve">используются </w:t>
      </w:r>
      <w:r w:rsidR="007A32F2">
        <w:t xml:space="preserve">навесные </w:t>
      </w:r>
      <w:r w:rsidRPr="00C44478">
        <w:t>замки</w:t>
      </w:r>
      <w:r w:rsidR="00DC3958">
        <w:t>, которые</w:t>
      </w:r>
      <w:r w:rsidRPr="00C44478">
        <w:t xml:space="preserve"> подразд</w:t>
      </w:r>
      <w:r w:rsidR="007A32F2">
        <w:t xml:space="preserve">еляются на два вида – запорные </w:t>
      </w:r>
      <w:r w:rsidRPr="00C44478">
        <w:t>и защитные. В определенных случаях защитные замки могут использоваться в качестве запорных.</w:t>
      </w:r>
    </w:p>
    <w:p w14:paraId="21D1E855" w14:textId="77777777" w:rsidR="00C735F4" w:rsidRDefault="00C735F4" w:rsidP="00C735F4">
      <w:pPr>
        <w:rPr>
          <w:szCs w:val="24"/>
        </w:rPr>
      </w:pPr>
    </w:p>
    <w:p w14:paraId="0CCAC88B" w14:textId="77777777" w:rsidR="00C735F4" w:rsidRDefault="00C735F4" w:rsidP="00C735F4">
      <w:pPr>
        <w:rPr>
          <w:szCs w:val="24"/>
        </w:rPr>
      </w:pPr>
      <w:r w:rsidRPr="00963CE3">
        <w:rPr>
          <w:szCs w:val="24"/>
        </w:rPr>
        <w:t xml:space="preserve">Применяемые в </w:t>
      </w:r>
      <w:r w:rsidR="00617A45">
        <w:rPr>
          <w:szCs w:val="24"/>
        </w:rPr>
        <w:t>процедуре</w:t>
      </w:r>
      <w:r w:rsidR="00617A45" w:rsidRPr="00963CE3">
        <w:rPr>
          <w:szCs w:val="24"/>
        </w:rPr>
        <w:t xml:space="preserve"> </w:t>
      </w:r>
      <w:r w:rsidR="00697FDD">
        <w:rPr>
          <w:szCs w:val="24"/>
        </w:rPr>
        <w:t>блокировки</w:t>
      </w:r>
      <w:r w:rsidRPr="00963CE3">
        <w:rPr>
          <w:szCs w:val="24"/>
        </w:rPr>
        <w:t xml:space="preserve"> навесные замки должны иметь степень защиты от подбора ключей</w:t>
      </w:r>
      <w:r w:rsidR="00317EB5">
        <w:rPr>
          <w:szCs w:val="24"/>
        </w:rPr>
        <w:t xml:space="preserve"> (секретность замка)</w:t>
      </w:r>
      <w:r w:rsidR="00E0774B">
        <w:rPr>
          <w:szCs w:val="24"/>
        </w:rPr>
        <w:t xml:space="preserve"> и </w:t>
      </w:r>
      <w:r w:rsidR="00710CC8">
        <w:rPr>
          <w:szCs w:val="24"/>
        </w:rPr>
        <w:t xml:space="preserve">быть </w:t>
      </w:r>
      <w:r w:rsidRPr="00963CE3">
        <w:rPr>
          <w:szCs w:val="24"/>
        </w:rPr>
        <w:t>прочны</w:t>
      </w:r>
      <w:r w:rsidR="00E0774B">
        <w:rPr>
          <w:szCs w:val="24"/>
        </w:rPr>
        <w:t>ми</w:t>
      </w:r>
      <w:r w:rsidRPr="00963CE3">
        <w:rPr>
          <w:szCs w:val="24"/>
        </w:rPr>
        <w:t xml:space="preserve">. Блокираторы, благодаря своей конструкции, </w:t>
      </w:r>
      <w:r w:rsidR="00673612">
        <w:rPr>
          <w:szCs w:val="24"/>
        </w:rPr>
        <w:t xml:space="preserve">должны отвечать </w:t>
      </w:r>
      <w:r w:rsidRPr="00963CE3">
        <w:rPr>
          <w:szCs w:val="24"/>
        </w:rPr>
        <w:t>прочностным и другим характеристикам, обеспечиваю</w:t>
      </w:r>
      <w:r w:rsidR="00673612">
        <w:rPr>
          <w:szCs w:val="24"/>
        </w:rPr>
        <w:t>щим</w:t>
      </w:r>
      <w:r w:rsidRPr="00963CE3">
        <w:rPr>
          <w:szCs w:val="24"/>
        </w:rPr>
        <w:t xml:space="preserve"> надежное блокирование</w:t>
      </w:r>
      <w:r w:rsidR="00673612">
        <w:rPr>
          <w:szCs w:val="24"/>
        </w:rPr>
        <w:t xml:space="preserve"> устройств и оборудования</w:t>
      </w:r>
      <w:r w:rsidRPr="00963CE3">
        <w:rPr>
          <w:szCs w:val="24"/>
        </w:rPr>
        <w:t>.</w:t>
      </w:r>
    </w:p>
    <w:p w14:paraId="5A7C30CB" w14:textId="77777777" w:rsidR="00C735F4" w:rsidRPr="00963CE3" w:rsidRDefault="00C735F4" w:rsidP="00C735F4">
      <w:pPr>
        <w:rPr>
          <w:szCs w:val="24"/>
        </w:rPr>
      </w:pPr>
    </w:p>
    <w:p w14:paraId="6968D3B4" w14:textId="77777777" w:rsidR="007A32F2" w:rsidRDefault="007A32F2" w:rsidP="007A32F2">
      <w:pPr>
        <w:rPr>
          <w:szCs w:val="24"/>
        </w:rPr>
      </w:pPr>
      <w:r w:rsidRPr="00963CE3">
        <w:rPr>
          <w:szCs w:val="24"/>
        </w:rPr>
        <w:t xml:space="preserve">Отключенные источники энергии </w:t>
      </w:r>
      <w:r w:rsidR="00617A45">
        <w:rPr>
          <w:szCs w:val="24"/>
        </w:rPr>
        <w:t xml:space="preserve">в технологическом и энергетическом оборудовании </w:t>
      </w:r>
      <w:r w:rsidRPr="00963CE3">
        <w:rPr>
          <w:szCs w:val="24"/>
        </w:rPr>
        <w:t xml:space="preserve">должны быть заблокированы при помощи блокираторов и </w:t>
      </w:r>
      <w:r>
        <w:rPr>
          <w:szCs w:val="24"/>
        </w:rPr>
        <w:t>запорных</w:t>
      </w:r>
      <w:r w:rsidRPr="00963CE3">
        <w:rPr>
          <w:szCs w:val="24"/>
        </w:rPr>
        <w:t xml:space="preserve"> замков в течение всего времени выполнения работ</w:t>
      </w:r>
      <w:r w:rsidR="00DC3958">
        <w:rPr>
          <w:szCs w:val="24"/>
        </w:rPr>
        <w:t xml:space="preserve"> с момента их начала</w:t>
      </w:r>
      <w:r w:rsidRPr="00963CE3">
        <w:rPr>
          <w:szCs w:val="24"/>
        </w:rPr>
        <w:t>.</w:t>
      </w:r>
    </w:p>
    <w:p w14:paraId="758E992C" w14:textId="77777777" w:rsidR="007A32F2" w:rsidRPr="00963CE3" w:rsidRDefault="007A32F2" w:rsidP="007A32F2">
      <w:pPr>
        <w:rPr>
          <w:szCs w:val="24"/>
        </w:rPr>
      </w:pPr>
    </w:p>
    <w:p w14:paraId="7A9725B1" w14:textId="77777777" w:rsidR="00C735F4" w:rsidRDefault="00C735F4" w:rsidP="00C735F4">
      <w:pPr>
        <w:rPr>
          <w:szCs w:val="24"/>
        </w:rPr>
      </w:pPr>
      <w:r w:rsidRPr="00963CE3">
        <w:rPr>
          <w:szCs w:val="24"/>
        </w:rPr>
        <w:t xml:space="preserve">Если работы выполняются несколькими </w:t>
      </w:r>
      <w:r w:rsidR="00D21D38">
        <w:rPr>
          <w:szCs w:val="24"/>
        </w:rPr>
        <w:t>работ</w:t>
      </w:r>
      <w:r w:rsidRPr="00963CE3">
        <w:rPr>
          <w:szCs w:val="24"/>
        </w:rPr>
        <w:t xml:space="preserve">никами, то применение процедуры </w:t>
      </w:r>
      <w:r w:rsidR="008D5736">
        <w:rPr>
          <w:szCs w:val="24"/>
        </w:rPr>
        <w:t>блокировки</w:t>
      </w:r>
      <w:r w:rsidRPr="00963CE3">
        <w:rPr>
          <w:szCs w:val="24"/>
        </w:rPr>
        <w:t xml:space="preserve"> обеспечивает максимальную степень защиты тогда, когда каждый работник контролирует каждую точку отключения энергии. В этом случае оборудование не может быть приведено в действие до тех пор, пока последний работник не закончит работу </w:t>
      </w:r>
      <w:r w:rsidR="00317EB5">
        <w:rPr>
          <w:szCs w:val="24"/>
        </w:rPr>
        <w:t xml:space="preserve">по ремонту или наладке/обслуживанию оборудования </w:t>
      </w:r>
      <w:r w:rsidRPr="00963CE3">
        <w:rPr>
          <w:szCs w:val="24"/>
        </w:rPr>
        <w:t>и не снимет свой замок с устройства отключения энергии.</w:t>
      </w:r>
    </w:p>
    <w:p w14:paraId="138DE91F" w14:textId="77777777" w:rsidR="00C735F4" w:rsidRPr="00963CE3" w:rsidRDefault="00C735F4" w:rsidP="00C735F4">
      <w:pPr>
        <w:rPr>
          <w:szCs w:val="24"/>
        </w:rPr>
      </w:pPr>
    </w:p>
    <w:p w14:paraId="4634FA71" w14:textId="77777777" w:rsidR="00C735F4" w:rsidRPr="00963CE3" w:rsidRDefault="00C735F4" w:rsidP="00C735F4">
      <w:pPr>
        <w:rPr>
          <w:szCs w:val="24"/>
        </w:rPr>
      </w:pPr>
      <w:r w:rsidRPr="00963CE3">
        <w:rPr>
          <w:szCs w:val="24"/>
        </w:rPr>
        <w:t xml:space="preserve">Для групповой блокировки </w:t>
      </w:r>
      <w:r w:rsidR="00865406">
        <w:rPr>
          <w:szCs w:val="24"/>
        </w:rPr>
        <w:t xml:space="preserve">технологического и энергетического оборудования </w:t>
      </w:r>
      <w:r w:rsidR="00FD6524">
        <w:rPr>
          <w:szCs w:val="24"/>
        </w:rPr>
        <w:t xml:space="preserve">должны быть </w:t>
      </w:r>
      <w:r w:rsidRPr="00963CE3">
        <w:rPr>
          <w:szCs w:val="24"/>
        </w:rPr>
        <w:t>использ</w:t>
      </w:r>
      <w:r w:rsidR="0005028D">
        <w:rPr>
          <w:szCs w:val="24"/>
        </w:rPr>
        <w:t>ованы</w:t>
      </w:r>
      <w:r w:rsidRPr="00963CE3">
        <w:rPr>
          <w:szCs w:val="24"/>
        </w:rPr>
        <w:t xml:space="preserve"> групповые боксы или множительные накладки</w:t>
      </w:r>
      <w:r w:rsidR="0005028D">
        <w:rPr>
          <w:szCs w:val="24"/>
        </w:rPr>
        <w:t>,</w:t>
      </w:r>
      <w:r>
        <w:rPr>
          <w:szCs w:val="24"/>
        </w:rPr>
        <w:t xml:space="preserve"> если</w:t>
      </w:r>
      <w:r w:rsidRPr="00963CE3">
        <w:rPr>
          <w:szCs w:val="24"/>
        </w:rPr>
        <w:t>:</w:t>
      </w:r>
    </w:p>
    <w:p w14:paraId="79789305" w14:textId="77777777" w:rsidR="00C735F4" w:rsidRPr="00040CB4" w:rsidRDefault="00C735F4" w:rsidP="00121694">
      <w:pPr>
        <w:numPr>
          <w:ilvl w:val="0"/>
          <w:numId w:val="8"/>
        </w:numPr>
        <w:tabs>
          <w:tab w:val="left" w:pos="539"/>
        </w:tabs>
        <w:spacing w:before="120"/>
        <w:ind w:left="567" w:hanging="425"/>
        <w:rPr>
          <w:rFonts w:eastAsia="Times New Roman"/>
          <w:szCs w:val="24"/>
          <w:lang w:eastAsia="ru-RU"/>
        </w:rPr>
      </w:pPr>
      <w:r w:rsidRPr="00040CB4">
        <w:rPr>
          <w:rFonts w:eastAsia="Times New Roman"/>
          <w:szCs w:val="24"/>
          <w:lang w:eastAsia="ru-RU"/>
        </w:rPr>
        <w:t>при проведении ремонтных работ необходимо блокировать более одной точки</w:t>
      </w:r>
      <w:r w:rsidR="008D5736">
        <w:rPr>
          <w:rFonts w:eastAsia="Times New Roman"/>
          <w:szCs w:val="24"/>
          <w:lang w:eastAsia="ru-RU"/>
        </w:rPr>
        <w:t xml:space="preserve"> блокировки</w:t>
      </w:r>
      <w:r w:rsidRPr="00040CB4">
        <w:rPr>
          <w:rFonts w:eastAsia="Times New Roman"/>
          <w:szCs w:val="24"/>
          <w:lang w:eastAsia="ru-RU"/>
        </w:rPr>
        <w:t xml:space="preserve">. </w:t>
      </w:r>
      <w:r w:rsidR="008D5736">
        <w:rPr>
          <w:rFonts w:eastAsia="Times New Roman"/>
          <w:szCs w:val="24"/>
          <w:lang w:eastAsia="ru-RU"/>
        </w:rPr>
        <w:t>Технологический персонал</w:t>
      </w:r>
      <w:r w:rsidRPr="00040CB4">
        <w:rPr>
          <w:rFonts w:eastAsia="Times New Roman"/>
          <w:szCs w:val="24"/>
          <w:lang w:eastAsia="ru-RU"/>
        </w:rPr>
        <w:t xml:space="preserve"> под контролем </w:t>
      </w:r>
      <w:r w:rsidR="00521395">
        <w:rPr>
          <w:rFonts w:eastAsia="Times New Roman"/>
          <w:szCs w:val="24"/>
          <w:lang w:eastAsia="ru-RU"/>
        </w:rPr>
        <w:t>работник</w:t>
      </w:r>
      <w:r w:rsidRPr="00040CB4">
        <w:rPr>
          <w:rFonts w:eastAsia="Times New Roman"/>
          <w:szCs w:val="24"/>
          <w:lang w:eastAsia="ru-RU"/>
        </w:rPr>
        <w:t>а, ответственного за подготовку к проведению ремонтных работ</w:t>
      </w:r>
      <w:r w:rsidR="00DC51A4">
        <w:rPr>
          <w:rFonts w:eastAsia="Times New Roman"/>
          <w:szCs w:val="24"/>
          <w:lang w:eastAsia="ru-RU"/>
        </w:rPr>
        <w:t xml:space="preserve"> (на объектах энергетики – </w:t>
      </w:r>
      <w:r w:rsidR="00064618">
        <w:rPr>
          <w:rFonts w:eastAsia="Times New Roman"/>
          <w:szCs w:val="24"/>
          <w:lang w:eastAsia="ru-RU"/>
        </w:rPr>
        <w:t>Д</w:t>
      </w:r>
      <w:r w:rsidR="00685A1A">
        <w:rPr>
          <w:rFonts w:eastAsia="Times New Roman"/>
          <w:szCs w:val="24"/>
          <w:lang w:eastAsia="ru-RU"/>
        </w:rPr>
        <w:t>опускающий</w:t>
      </w:r>
      <w:r w:rsidR="00DC51A4">
        <w:rPr>
          <w:rFonts w:eastAsia="Times New Roman"/>
          <w:szCs w:val="24"/>
          <w:lang w:eastAsia="ru-RU"/>
        </w:rPr>
        <w:t>)</w:t>
      </w:r>
      <w:r w:rsidRPr="00040CB4">
        <w:rPr>
          <w:rFonts w:eastAsia="Times New Roman"/>
          <w:szCs w:val="24"/>
          <w:lang w:eastAsia="ru-RU"/>
        </w:rPr>
        <w:t xml:space="preserve">, </w:t>
      </w:r>
      <w:r w:rsidR="00C91E08">
        <w:rPr>
          <w:rFonts w:eastAsia="Times New Roman"/>
          <w:szCs w:val="24"/>
          <w:lang w:eastAsia="ru-RU"/>
        </w:rPr>
        <w:t>навешива</w:t>
      </w:r>
      <w:r w:rsidR="00E364F3">
        <w:rPr>
          <w:rFonts w:eastAsia="Times New Roman"/>
          <w:szCs w:val="24"/>
          <w:lang w:eastAsia="ru-RU"/>
        </w:rPr>
        <w:t>ет</w:t>
      </w:r>
      <w:r w:rsidR="00C91E08">
        <w:rPr>
          <w:rFonts w:eastAsia="Times New Roman"/>
          <w:szCs w:val="24"/>
          <w:lang w:eastAsia="ru-RU"/>
        </w:rPr>
        <w:t xml:space="preserve"> блокираторы,</w:t>
      </w:r>
      <w:r w:rsidRPr="00040CB4">
        <w:rPr>
          <w:rFonts w:eastAsia="Times New Roman"/>
          <w:szCs w:val="24"/>
          <w:lang w:eastAsia="ru-RU"/>
        </w:rPr>
        <w:t xml:space="preserve"> запорные замки</w:t>
      </w:r>
      <w:r w:rsidR="00C91E08" w:rsidRPr="00C91E08">
        <w:rPr>
          <w:rFonts w:eastAsia="Times New Roman"/>
          <w:szCs w:val="24"/>
          <w:lang w:eastAsia="ru-RU"/>
        </w:rPr>
        <w:t xml:space="preserve"> </w:t>
      </w:r>
      <w:r w:rsidR="00C91E08">
        <w:rPr>
          <w:rFonts w:eastAsia="Times New Roman"/>
          <w:szCs w:val="24"/>
          <w:lang w:eastAsia="ru-RU"/>
        </w:rPr>
        <w:t xml:space="preserve">и </w:t>
      </w:r>
      <w:r w:rsidR="00C91E08" w:rsidRPr="00040CB4">
        <w:rPr>
          <w:rFonts w:eastAsia="Times New Roman"/>
          <w:szCs w:val="24"/>
          <w:lang w:eastAsia="ru-RU"/>
        </w:rPr>
        <w:t>предупреждающие бирки</w:t>
      </w:r>
      <w:r w:rsidR="00C91E08">
        <w:rPr>
          <w:rFonts w:eastAsia="Times New Roman"/>
          <w:szCs w:val="24"/>
          <w:lang w:eastAsia="ru-RU"/>
        </w:rPr>
        <w:t xml:space="preserve"> (при необходимости, в связи с тем, что замки имеют этикетку с информацией</w:t>
      </w:r>
      <w:r w:rsidR="00C91E08" w:rsidRPr="00040CB4">
        <w:rPr>
          <w:rFonts w:eastAsia="Times New Roman"/>
          <w:szCs w:val="24"/>
          <w:lang w:eastAsia="ru-RU"/>
        </w:rPr>
        <w:t xml:space="preserve"> </w:t>
      </w:r>
      <w:r w:rsidR="00C91E08">
        <w:rPr>
          <w:rFonts w:eastAsia="Times New Roman"/>
          <w:szCs w:val="24"/>
          <w:lang w:eastAsia="ru-RU"/>
        </w:rPr>
        <w:t>о блокирующем)</w:t>
      </w:r>
      <w:r w:rsidRPr="00040CB4">
        <w:rPr>
          <w:rFonts w:eastAsia="Times New Roman"/>
          <w:szCs w:val="24"/>
          <w:lang w:eastAsia="ru-RU"/>
        </w:rPr>
        <w:t xml:space="preserve">. Ключи от этих замков помещаются в групповой бокс. </w:t>
      </w:r>
      <w:r w:rsidR="00521395">
        <w:rPr>
          <w:rFonts w:eastAsia="Times New Roman"/>
          <w:szCs w:val="24"/>
          <w:lang w:eastAsia="ru-RU"/>
        </w:rPr>
        <w:t>Работник</w:t>
      </w:r>
      <w:r w:rsidRPr="00040CB4">
        <w:rPr>
          <w:rFonts w:eastAsia="Times New Roman"/>
          <w:szCs w:val="24"/>
          <w:lang w:eastAsia="ru-RU"/>
        </w:rPr>
        <w:t>, ответственн</w:t>
      </w:r>
      <w:r w:rsidR="00521395">
        <w:rPr>
          <w:rFonts w:eastAsia="Times New Roman"/>
          <w:szCs w:val="24"/>
          <w:lang w:eastAsia="ru-RU"/>
        </w:rPr>
        <w:t>ый</w:t>
      </w:r>
      <w:r w:rsidRPr="00040CB4">
        <w:rPr>
          <w:rFonts w:eastAsia="Times New Roman"/>
          <w:szCs w:val="24"/>
          <w:lang w:eastAsia="ru-RU"/>
        </w:rPr>
        <w:t xml:space="preserve"> за подготовку к проведению ремонтных работ</w:t>
      </w:r>
      <w:r w:rsidR="00DC51A4">
        <w:rPr>
          <w:rFonts w:eastAsia="Times New Roman"/>
          <w:szCs w:val="24"/>
          <w:lang w:eastAsia="ru-RU"/>
        </w:rPr>
        <w:t xml:space="preserve"> </w:t>
      </w:r>
      <w:r w:rsidR="00671454">
        <w:rPr>
          <w:rFonts w:eastAsia="Times New Roman"/>
          <w:szCs w:val="24"/>
          <w:lang w:eastAsia="ru-RU"/>
        </w:rPr>
        <w:t>(на объектах энергетик</w:t>
      </w:r>
      <w:r w:rsidR="00275738">
        <w:rPr>
          <w:rFonts w:eastAsia="Times New Roman"/>
          <w:szCs w:val="24"/>
          <w:lang w:eastAsia="ru-RU"/>
        </w:rPr>
        <w:t xml:space="preserve">и – </w:t>
      </w:r>
      <w:r w:rsidR="00064618">
        <w:rPr>
          <w:rFonts w:eastAsia="Times New Roman"/>
          <w:szCs w:val="24"/>
          <w:lang w:eastAsia="ru-RU"/>
        </w:rPr>
        <w:t>Д</w:t>
      </w:r>
      <w:r w:rsidR="00671454">
        <w:rPr>
          <w:rFonts w:eastAsia="Times New Roman"/>
          <w:szCs w:val="24"/>
          <w:lang w:eastAsia="ru-RU"/>
        </w:rPr>
        <w:t>опускающий)</w:t>
      </w:r>
      <w:r w:rsidRPr="00040CB4">
        <w:rPr>
          <w:rFonts w:eastAsia="Times New Roman"/>
          <w:szCs w:val="24"/>
          <w:lang w:eastAsia="ru-RU"/>
        </w:rPr>
        <w:t xml:space="preserve"> закрывает бокс своим защитным замком. Затем все контролирующие службы (ГСС</w:t>
      </w:r>
      <w:r w:rsidR="00694E61">
        <w:rPr>
          <w:rFonts w:eastAsia="Times New Roman"/>
          <w:szCs w:val="24"/>
          <w:lang w:eastAsia="ru-RU"/>
        </w:rPr>
        <w:t xml:space="preserve">, при наличии) </w:t>
      </w:r>
      <w:r w:rsidRPr="00040CB4">
        <w:rPr>
          <w:rFonts w:eastAsia="Times New Roman"/>
          <w:szCs w:val="24"/>
          <w:lang w:eastAsia="ru-RU"/>
        </w:rPr>
        <w:t>устанавливают свои защитные замки на групповой бокс, тем самым подтверждая разрешение на проведение работ</w:t>
      </w:r>
      <w:r w:rsidR="00E364F3">
        <w:rPr>
          <w:rFonts w:eastAsia="Times New Roman"/>
          <w:szCs w:val="24"/>
          <w:lang w:eastAsia="ru-RU"/>
        </w:rPr>
        <w:t xml:space="preserve"> (кроме объектов энергетики)</w:t>
      </w:r>
      <w:r w:rsidRPr="00040CB4">
        <w:rPr>
          <w:rFonts w:eastAsia="Times New Roman"/>
          <w:szCs w:val="24"/>
          <w:lang w:eastAsia="ru-RU"/>
        </w:rPr>
        <w:t xml:space="preserve">. Каждый </w:t>
      </w:r>
      <w:r w:rsidR="000E70E8">
        <w:rPr>
          <w:rFonts w:eastAsia="Times New Roman"/>
          <w:szCs w:val="24"/>
          <w:lang w:eastAsia="ru-RU"/>
        </w:rPr>
        <w:t>п</w:t>
      </w:r>
      <w:r w:rsidRPr="00040CB4">
        <w:rPr>
          <w:rFonts w:eastAsia="Times New Roman"/>
          <w:szCs w:val="24"/>
          <w:lang w:eastAsia="ru-RU"/>
        </w:rPr>
        <w:t>роизводитель работ</w:t>
      </w:r>
      <w:r w:rsidR="00DC51A4">
        <w:rPr>
          <w:rFonts w:eastAsia="Times New Roman"/>
          <w:szCs w:val="24"/>
          <w:lang w:eastAsia="ru-RU"/>
        </w:rPr>
        <w:t xml:space="preserve"> </w:t>
      </w:r>
      <w:r w:rsidR="00671454">
        <w:rPr>
          <w:rFonts w:eastAsia="Times New Roman"/>
          <w:szCs w:val="24"/>
          <w:lang w:eastAsia="ru-RU"/>
        </w:rPr>
        <w:t>(на объектах энергетики</w:t>
      </w:r>
      <w:r w:rsidR="00671454">
        <w:t xml:space="preserve"> </w:t>
      </w:r>
      <w:r w:rsidR="00275738">
        <w:t xml:space="preserve">– ответственный руководитель и </w:t>
      </w:r>
      <w:r w:rsidR="000E70E8">
        <w:t>п</w:t>
      </w:r>
      <w:r w:rsidR="00671454">
        <w:t xml:space="preserve">роизводитель работ </w:t>
      </w:r>
      <w:r w:rsidR="00671454">
        <w:rPr>
          <w:rFonts w:eastAsia="Times New Roman"/>
          <w:szCs w:val="24"/>
          <w:lang w:eastAsia="ru-RU"/>
        </w:rPr>
        <w:t>по наряду – допуску</w:t>
      </w:r>
      <w:r w:rsidR="00671454">
        <w:t>, распоряжению</w:t>
      </w:r>
      <w:r w:rsidR="00DF1360">
        <w:t>,</w:t>
      </w:r>
      <w:r w:rsidR="00671454">
        <w:t xml:space="preserve"> если назначены разные работники, при совмещен</w:t>
      </w:r>
      <w:r w:rsidR="00275738">
        <w:t xml:space="preserve">ии обязанностей руководителя и </w:t>
      </w:r>
      <w:r w:rsidR="000E70E8">
        <w:t>п</w:t>
      </w:r>
      <w:r w:rsidR="00671454">
        <w:t>роизводителя одним работником – вешается один замок)</w:t>
      </w:r>
      <w:r w:rsidR="00671454" w:rsidRPr="00040CB4">
        <w:rPr>
          <w:rFonts w:eastAsia="Times New Roman"/>
          <w:szCs w:val="24"/>
          <w:lang w:eastAsia="ru-RU"/>
        </w:rPr>
        <w:t xml:space="preserve"> </w:t>
      </w:r>
      <w:r w:rsidRPr="00040CB4">
        <w:rPr>
          <w:rFonts w:eastAsia="Times New Roman"/>
          <w:szCs w:val="24"/>
          <w:lang w:eastAsia="ru-RU"/>
        </w:rPr>
        <w:t xml:space="preserve"> проверяет подготовленное рабочее место и также устанавливает </w:t>
      </w:r>
      <w:r w:rsidR="00DF1360" w:rsidRPr="00040CB4">
        <w:rPr>
          <w:rFonts w:eastAsia="Times New Roman"/>
          <w:szCs w:val="24"/>
          <w:lang w:eastAsia="ru-RU"/>
        </w:rPr>
        <w:t xml:space="preserve">на групповой бокс </w:t>
      </w:r>
      <w:r w:rsidRPr="00040CB4">
        <w:rPr>
          <w:rFonts w:eastAsia="Times New Roman"/>
          <w:szCs w:val="24"/>
          <w:lang w:eastAsia="ru-RU"/>
        </w:rPr>
        <w:t xml:space="preserve">свой защитный замок </w:t>
      </w:r>
      <w:r w:rsidR="008D5736">
        <w:rPr>
          <w:rFonts w:eastAsia="Times New Roman"/>
          <w:szCs w:val="24"/>
          <w:lang w:eastAsia="ru-RU"/>
        </w:rPr>
        <w:t>(</w:t>
      </w:r>
      <w:r w:rsidR="008D5736" w:rsidRPr="00040CB4">
        <w:rPr>
          <w:rFonts w:eastAsia="Times New Roman"/>
          <w:szCs w:val="24"/>
          <w:lang w:eastAsia="ru-RU"/>
        </w:rPr>
        <w:t xml:space="preserve">с ФИО и контактной информацией (номером телефона) </w:t>
      </w:r>
      <w:r w:rsidR="00521395">
        <w:rPr>
          <w:rFonts w:eastAsia="Times New Roman"/>
          <w:szCs w:val="24"/>
          <w:lang w:eastAsia="ru-RU"/>
        </w:rPr>
        <w:t>работник</w:t>
      </w:r>
      <w:r w:rsidR="008D5736" w:rsidRPr="00040CB4">
        <w:rPr>
          <w:rFonts w:eastAsia="Times New Roman"/>
          <w:szCs w:val="24"/>
          <w:lang w:eastAsia="ru-RU"/>
        </w:rPr>
        <w:t>а, установившего этот замок</w:t>
      </w:r>
      <w:r w:rsidR="008D5736">
        <w:rPr>
          <w:rFonts w:eastAsia="Times New Roman"/>
          <w:szCs w:val="24"/>
          <w:lang w:eastAsia="ru-RU"/>
        </w:rPr>
        <w:t>)</w:t>
      </w:r>
      <w:r w:rsidR="0076726B">
        <w:rPr>
          <w:rFonts w:eastAsia="Times New Roman"/>
          <w:szCs w:val="24"/>
          <w:lang w:eastAsia="ru-RU"/>
        </w:rPr>
        <w:t xml:space="preserve">. </w:t>
      </w:r>
      <w:r w:rsidR="0076726B" w:rsidRPr="0076726B">
        <w:rPr>
          <w:rFonts w:eastAsia="Times New Roman"/>
          <w:szCs w:val="24"/>
          <w:lang w:eastAsia="ru-RU"/>
        </w:rPr>
        <w:t xml:space="preserve">В результате получается, что пока каждый работник, который задействован в ремонте или обслуживании не снимет свой индивидуальный замок с бокса, невозможно будет достать ключи и запустить </w:t>
      </w:r>
      <w:r w:rsidR="00862B89">
        <w:rPr>
          <w:rFonts w:eastAsia="Times New Roman"/>
          <w:szCs w:val="24"/>
          <w:lang w:eastAsia="ru-RU"/>
        </w:rPr>
        <w:t>оборудование</w:t>
      </w:r>
      <w:r w:rsidR="0076726B" w:rsidRPr="0076726B">
        <w:rPr>
          <w:rFonts w:eastAsia="Times New Roman"/>
          <w:szCs w:val="24"/>
          <w:lang w:eastAsia="ru-RU"/>
        </w:rPr>
        <w:t>, под</w:t>
      </w:r>
      <w:r w:rsidR="00862B89">
        <w:rPr>
          <w:rFonts w:eastAsia="Times New Roman"/>
          <w:szCs w:val="24"/>
          <w:lang w:eastAsia="ru-RU"/>
        </w:rPr>
        <w:t>ключенное</w:t>
      </w:r>
      <w:r w:rsidR="0076726B" w:rsidRPr="0076726B">
        <w:rPr>
          <w:rFonts w:eastAsia="Times New Roman"/>
          <w:szCs w:val="24"/>
          <w:lang w:eastAsia="ru-RU"/>
        </w:rPr>
        <w:t xml:space="preserve"> к ремонтируемому </w:t>
      </w:r>
      <w:r w:rsidR="0076726B">
        <w:rPr>
          <w:rFonts w:eastAsia="Times New Roman"/>
          <w:szCs w:val="24"/>
          <w:lang w:eastAsia="ru-RU"/>
        </w:rPr>
        <w:t>или обслуживаемому оборудованию</w:t>
      </w:r>
      <w:r w:rsidRPr="00040CB4">
        <w:rPr>
          <w:rFonts w:eastAsia="Times New Roman"/>
          <w:szCs w:val="24"/>
          <w:lang w:eastAsia="ru-RU"/>
        </w:rPr>
        <w:t>;</w:t>
      </w:r>
    </w:p>
    <w:p w14:paraId="21AD1C15" w14:textId="77777777" w:rsidR="00C735F4" w:rsidRPr="00040CB4" w:rsidRDefault="00C735F4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040CB4">
        <w:rPr>
          <w:rFonts w:eastAsia="Times New Roman"/>
          <w:szCs w:val="24"/>
          <w:lang w:eastAsia="ru-RU"/>
        </w:rPr>
        <w:t>при проведении ремонтных работ необходимо блокировать только одну точку</w:t>
      </w:r>
      <w:r w:rsidR="008D5736">
        <w:rPr>
          <w:rFonts w:eastAsia="Times New Roman"/>
          <w:szCs w:val="24"/>
          <w:lang w:eastAsia="ru-RU"/>
        </w:rPr>
        <w:t xml:space="preserve"> блокировки</w:t>
      </w:r>
      <w:r w:rsidRPr="00040CB4">
        <w:rPr>
          <w:rFonts w:eastAsia="Times New Roman"/>
          <w:szCs w:val="24"/>
          <w:lang w:eastAsia="ru-RU"/>
        </w:rPr>
        <w:t xml:space="preserve">, то может применяться множительная накладка, которая устанавливается непосредственно в точке отключения, а на накладку навешиваются защитные замки всех </w:t>
      </w:r>
      <w:r w:rsidR="00521395">
        <w:rPr>
          <w:rFonts w:eastAsia="Times New Roman"/>
          <w:szCs w:val="24"/>
          <w:lang w:eastAsia="ru-RU"/>
        </w:rPr>
        <w:t>работников</w:t>
      </w:r>
      <w:r w:rsidRPr="00040CB4">
        <w:rPr>
          <w:rFonts w:eastAsia="Times New Roman"/>
          <w:szCs w:val="24"/>
          <w:lang w:eastAsia="ru-RU"/>
        </w:rPr>
        <w:t xml:space="preserve">, </w:t>
      </w:r>
      <w:r w:rsidR="004035E4">
        <w:rPr>
          <w:rFonts w:eastAsia="Times New Roman"/>
          <w:szCs w:val="24"/>
          <w:lang w:eastAsia="ru-RU"/>
        </w:rPr>
        <w:t>задействованных в процедуре блокиро</w:t>
      </w:r>
      <w:r w:rsidR="00694E61">
        <w:rPr>
          <w:rFonts w:eastAsia="Times New Roman"/>
          <w:szCs w:val="24"/>
          <w:lang w:eastAsia="ru-RU"/>
        </w:rPr>
        <w:t>в</w:t>
      </w:r>
      <w:r w:rsidR="004035E4">
        <w:rPr>
          <w:rFonts w:eastAsia="Times New Roman"/>
          <w:szCs w:val="24"/>
          <w:lang w:eastAsia="ru-RU"/>
        </w:rPr>
        <w:t>ки</w:t>
      </w:r>
      <w:r w:rsidR="00275738">
        <w:rPr>
          <w:rFonts w:eastAsia="Times New Roman"/>
          <w:szCs w:val="24"/>
          <w:lang w:eastAsia="ru-RU"/>
        </w:rPr>
        <w:t xml:space="preserve"> (на объектах энергетики – </w:t>
      </w:r>
      <w:r w:rsidR="00064618">
        <w:rPr>
          <w:rFonts w:eastAsia="Times New Roman"/>
          <w:szCs w:val="24"/>
          <w:lang w:eastAsia="ru-RU"/>
        </w:rPr>
        <w:t>Д</w:t>
      </w:r>
      <w:r w:rsidR="000D4AA2">
        <w:rPr>
          <w:rFonts w:eastAsia="Times New Roman"/>
          <w:szCs w:val="24"/>
          <w:lang w:eastAsia="ru-RU"/>
        </w:rPr>
        <w:t>опускающий</w:t>
      </w:r>
      <w:r w:rsidR="0033461D">
        <w:rPr>
          <w:rFonts w:eastAsia="Times New Roman"/>
          <w:szCs w:val="24"/>
          <w:lang w:eastAsia="ru-RU"/>
        </w:rPr>
        <w:t xml:space="preserve">, </w:t>
      </w:r>
      <w:r w:rsidR="00671454">
        <w:rPr>
          <w:rFonts w:eastAsia="Times New Roman"/>
          <w:szCs w:val="24"/>
          <w:lang w:eastAsia="ru-RU"/>
        </w:rPr>
        <w:t xml:space="preserve">ответственный </w:t>
      </w:r>
      <w:r w:rsidR="0033461D">
        <w:rPr>
          <w:rFonts w:eastAsia="Times New Roman"/>
          <w:szCs w:val="24"/>
          <w:lang w:eastAsia="ru-RU"/>
        </w:rPr>
        <w:t xml:space="preserve">руководитель работ, </w:t>
      </w:r>
      <w:r w:rsidR="000E70E8">
        <w:rPr>
          <w:rFonts w:eastAsia="Times New Roman"/>
          <w:szCs w:val="24"/>
          <w:lang w:eastAsia="ru-RU"/>
        </w:rPr>
        <w:t>п</w:t>
      </w:r>
      <w:r w:rsidR="000D4AA2">
        <w:rPr>
          <w:rFonts w:eastAsia="Times New Roman"/>
          <w:szCs w:val="24"/>
          <w:lang w:eastAsia="ru-RU"/>
        </w:rPr>
        <w:t>роизводитель работ)</w:t>
      </w:r>
      <w:r w:rsidRPr="00040CB4">
        <w:rPr>
          <w:rFonts w:eastAsia="Times New Roman"/>
          <w:szCs w:val="24"/>
          <w:lang w:eastAsia="ru-RU"/>
        </w:rPr>
        <w:t>.</w:t>
      </w:r>
    </w:p>
    <w:p w14:paraId="091B0F73" w14:textId="77777777" w:rsidR="00C735F4" w:rsidRPr="00C36BCE" w:rsidRDefault="00C735F4" w:rsidP="00C735F4">
      <w:pPr>
        <w:pStyle w:val="af3"/>
        <w:ind w:left="720"/>
        <w:rPr>
          <w:bCs/>
          <w:shd w:val="clear" w:color="auto" w:fill="FFFFFF"/>
        </w:rPr>
      </w:pPr>
    </w:p>
    <w:p w14:paraId="6E2C5CA2" w14:textId="77777777" w:rsidR="00C735F4" w:rsidRDefault="000D4AA2" w:rsidP="00C735F4">
      <w:r>
        <w:t>На технологических объектах е</w:t>
      </w:r>
      <w:r w:rsidR="00C735F4" w:rsidRPr="00C36BCE">
        <w:t xml:space="preserve">сли </w:t>
      </w:r>
      <w:r w:rsidR="00174F50">
        <w:t>исполн</w:t>
      </w:r>
      <w:r w:rsidR="00C735F4" w:rsidRPr="00C36BCE">
        <w:t xml:space="preserve">ителем работ является не отдельный работник, а бригада, то блокировка </w:t>
      </w:r>
      <w:r w:rsidR="0005028D">
        <w:t xml:space="preserve">должна </w:t>
      </w:r>
      <w:r w:rsidR="00C735F4" w:rsidRPr="00C36BCE">
        <w:t>выполнят</w:t>
      </w:r>
      <w:r w:rsidR="0005028D">
        <w:t>ь</w:t>
      </w:r>
      <w:r w:rsidR="00C735F4" w:rsidRPr="00C36BCE">
        <w:t xml:space="preserve">ся следующим способом: </w:t>
      </w:r>
    </w:p>
    <w:p w14:paraId="36EA92FC" w14:textId="77777777" w:rsidR="00C735F4" w:rsidRPr="00040CB4" w:rsidRDefault="00C735F4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040CB4">
        <w:rPr>
          <w:rFonts w:eastAsia="Times New Roman"/>
          <w:szCs w:val="24"/>
          <w:lang w:eastAsia="ru-RU"/>
        </w:rPr>
        <w:t xml:space="preserve">назначается </w:t>
      </w:r>
      <w:r w:rsidR="00521395">
        <w:rPr>
          <w:rFonts w:eastAsia="Times New Roman"/>
          <w:szCs w:val="24"/>
          <w:lang w:eastAsia="ru-RU"/>
        </w:rPr>
        <w:t>работник</w:t>
      </w:r>
      <w:r w:rsidRPr="00040CB4">
        <w:rPr>
          <w:rFonts w:eastAsia="Times New Roman"/>
          <w:szCs w:val="24"/>
          <w:lang w:eastAsia="ru-RU"/>
        </w:rPr>
        <w:t>, ответственн</w:t>
      </w:r>
      <w:r w:rsidR="00521395">
        <w:rPr>
          <w:rFonts w:eastAsia="Times New Roman"/>
          <w:szCs w:val="24"/>
          <w:lang w:eastAsia="ru-RU"/>
        </w:rPr>
        <w:t>ый</w:t>
      </w:r>
      <w:r w:rsidRPr="00040CB4">
        <w:rPr>
          <w:rFonts w:eastAsia="Times New Roman"/>
          <w:szCs w:val="24"/>
          <w:lang w:eastAsia="ru-RU"/>
        </w:rPr>
        <w:t xml:space="preserve"> за безопасное </w:t>
      </w:r>
      <w:r w:rsidR="00AA1B25">
        <w:rPr>
          <w:rFonts w:eastAsia="Times New Roman"/>
          <w:szCs w:val="24"/>
          <w:lang w:eastAsia="ru-RU"/>
        </w:rPr>
        <w:t>провед</w:t>
      </w:r>
      <w:r w:rsidRPr="00040CB4">
        <w:rPr>
          <w:rFonts w:eastAsia="Times New Roman"/>
          <w:szCs w:val="24"/>
          <w:lang w:eastAsia="ru-RU"/>
        </w:rPr>
        <w:t xml:space="preserve">ение работ бригадой. </w:t>
      </w:r>
      <w:r w:rsidR="00E1262B">
        <w:rPr>
          <w:rFonts w:eastAsia="Times New Roman"/>
          <w:szCs w:val="24"/>
          <w:lang w:eastAsia="ru-RU"/>
        </w:rPr>
        <w:t>О</w:t>
      </w:r>
      <w:r w:rsidRPr="00040CB4">
        <w:rPr>
          <w:rFonts w:eastAsia="Times New Roman"/>
          <w:szCs w:val="24"/>
          <w:lang w:eastAsia="ru-RU"/>
        </w:rPr>
        <w:t xml:space="preserve">тветственный за безопасное </w:t>
      </w:r>
      <w:r w:rsidR="00AA1B25">
        <w:rPr>
          <w:rFonts w:eastAsia="Times New Roman"/>
          <w:szCs w:val="24"/>
          <w:lang w:eastAsia="ru-RU"/>
        </w:rPr>
        <w:t>провед</w:t>
      </w:r>
      <w:r w:rsidRPr="00040CB4">
        <w:rPr>
          <w:rFonts w:eastAsia="Times New Roman"/>
          <w:szCs w:val="24"/>
          <w:lang w:eastAsia="ru-RU"/>
        </w:rPr>
        <w:t>ение работ, либо член бригады исполнителей (бригадир) должен установить на групповой бокс свой защитный замок</w:t>
      </w:r>
      <w:r w:rsidR="008D5736" w:rsidRPr="008D5736">
        <w:rPr>
          <w:rFonts w:eastAsia="Times New Roman"/>
          <w:szCs w:val="24"/>
          <w:lang w:eastAsia="ru-RU"/>
        </w:rPr>
        <w:t xml:space="preserve"> </w:t>
      </w:r>
      <w:r w:rsidR="008D5736">
        <w:rPr>
          <w:rFonts w:eastAsia="Times New Roman"/>
          <w:szCs w:val="24"/>
          <w:lang w:eastAsia="ru-RU"/>
        </w:rPr>
        <w:t>(</w:t>
      </w:r>
      <w:r w:rsidR="008D5736" w:rsidRPr="00040CB4">
        <w:rPr>
          <w:rFonts w:eastAsia="Times New Roman"/>
          <w:szCs w:val="24"/>
          <w:lang w:eastAsia="ru-RU"/>
        </w:rPr>
        <w:t xml:space="preserve">с ФИО и контактной информацией </w:t>
      </w:r>
      <w:r w:rsidR="00521395">
        <w:rPr>
          <w:rFonts w:eastAsia="Times New Roman"/>
          <w:szCs w:val="24"/>
          <w:lang w:eastAsia="ru-RU"/>
        </w:rPr>
        <w:t>работник</w:t>
      </w:r>
      <w:r w:rsidR="008D5736" w:rsidRPr="00040CB4">
        <w:rPr>
          <w:rFonts w:eastAsia="Times New Roman"/>
          <w:szCs w:val="24"/>
          <w:lang w:eastAsia="ru-RU"/>
        </w:rPr>
        <w:t>а, установившего этот замок</w:t>
      </w:r>
      <w:r w:rsidR="008D5736">
        <w:rPr>
          <w:rFonts w:eastAsia="Times New Roman"/>
          <w:szCs w:val="24"/>
          <w:lang w:eastAsia="ru-RU"/>
        </w:rPr>
        <w:t>)</w:t>
      </w:r>
      <w:r w:rsidRPr="00040CB4">
        <w:rPr>
          <w:rFonts w:eastAsia="Times New Roman"/>
          <w:szCs w:val="24"/>
          <w:lang w:eastAsia="ru-RU"/>
        </w:rPr>
        <w:t>, беря на себя ответственность за безопасность всей брига</w:t>
      </w:r>
      <w:r w:rsidR="008D5736">
        <w:rPr>
          <w:rFonts w:eastAsia="Times New Roman"/>
          <w:szCs w:val="24"/>
          <w:lang w:eastAsia="ru-RU"/>
        </w:rPr>
        <w:t>ды на время проведения ремонта.</w:t>
      </w:r>
    </w:p>
    <w:p w14:paraId="6015A92F" w14:textId="77777777" w:rsidR="00896810" w:rsidRPr="00DB4672" w:rsidRDefault="00896810" w:rsidP="00C735F4">
      <w:pPr>
        <w:rPr>
          <w:bCs/>
          <w:shd w:val="clear" w:color="auto" w:fill="FFFFFF"/>
        </w:rPr>
      </w:pPr>
    </w:p>
    <w:p w14:paraId="3A084F89" w14:textId="77777777" w:rsidR="00C735F4" w:rsidRDefault="008D5736" w:rsidP="00C735F4">
      <w:pPr>
        <w:rPr>
          <w:bCs/>
          <w:szCs w:val="24"/>
          <w:shd w:val="clear" w:color="auto" w:fill="FFFFFF"/>
        </w:rPr>
      </w:pPr>
      <w:r>
        <w:rPr>
          <w:bCs/>
          <w:szCs w:val="24"/>
          <w:shd w:val="clear" w:color="auto" w:fill="FFFFFF"/>
        </w:rPr>
        <w:t>И</w:t>
      </w:r>
      <w:r w:rsidR="00C735F4" w:rsidRPr="00963CE3">
        <w:rPr>
          <w:bCs/>
          <w:szCs w:val="24"/>
          <w:shd w:val="clear" w:color="auto" w:fill="FFFFFF"/>
        </w:rPr>
        <w:t>нформаци</w:t>
      </w:r>
      <w:r>
        <w:rPr>
          <w:bCs/>
          <w:szCs w:val="24"/>
          <w:shd w:val="clear" w:color="auto" w:fill="FFFFFF"/>
        </w:rPr>
        <w:t>я</w:t>
      </w:r>
      <w:r w:rsidR="000E70E8">
        <w:rPr>
          <w:bCs/>
          <w:szCs w:val="24"/>
          <w:shd w:val="clear" w:color="auto" w:fill="FFFFFF"/>
        </w:rPr>
        <w:t xml:space="preserve"> о</w:t>
      </w:r>
      <w:r w:rsidR="00174F50">
        <w:rPr>
          <w:bCs/>
          <w:szCs w:val="24"/>
          <w:shd w:val="clear" w:color="auto" w:fill="FFFFFF"/>
        </w:rPr>
        <w:t xml:space="preserve"> </w:t>
      </w:r>
      <w:r w:rsidR="000E70E8">
        <w:rPr>
          <w:bCs/>
          <w:szCs w:val="24"/>
          <w:shd w:val="clear" w:color="auto" w:fill="FFFFFF"/>
        </w:rPr>
        <w:t>п</w:t>
      </w:r>
      <w:r w:rsidR="00DE587A">
        <w:rPr>
          <w:bCs/>
          <w:szCs w:val="24"/>
          <w:shd w:val="clear" w:color="auto" w:fill="FFFFFF"/>
        </w:rPr>
        <w:t>роизвод</w:t>
      </w:r>
      <w:r>
        <w:rPr>
          <w:bCs/>
          <w:szCs w:val="24"/>
          <w:shd w:val="clear" w:color="auto" w:fill="FFFFFF"/>
        </w:rPr>
        <w:t>ителе работ</w:t>
      </w:r>
      <w:r w:rsidR="00174F50">
        <w:rPr>
          <w:bCs/>
          <w:szCs w:val="24"/>
          <w:shd w:val="clear" w:color="auto" w:fill="FFFFFF"/>
        </w:rPr>
        <w:t>,</w:t>
      </w:r>
      <w:r>
        <w:rPr>
          <w:bCs/>
          <w:szCs w:val="24"/>
          <w:shd w:val="clear" w:color="auto" w:fill="FFFFFF"/>
        </w:rPr>
        <w:t xml:space="preserve"> установившем защитный замок</w:t>
      </w:r>
      <w:r w:rsidR="00174F50">
        <w:rPr>
          <w:bCs/>
          <w:szCs w:val="24"/>
          <w:shd w:val="clear" w:color="auto" w:fill="FFFFFF"/>
        </w:rPr>
        <w:t>,</w:t>
      </w:r>
      <w:r>
        <w:rPr>
          <w:bCs/>
          <w:szCs w:val="24"/>
          <w:shd w:val="clear" w:color="auto" w:fill="FFFFFF"/>
        </w:rPr>
        <w:t xml:space="preserve"> </w:t>
      </w:r>
      <w:r w:rsidR="0005028D">
        <w:rPr>
          <w:bCs/>
          <w:szCs w:val="24"/>
          <w:shd w:val="clear" w:color="auto" w:fill="FFFFFF"/>
        </w:rPr>
        <w:t xml:space="preserve">должна быть </w:t>
      </w:r>
      <w:r>
        <w:rPr>
          <w:bCs/>
          <w:szCs w:val="24"/>
          <w:shd w:val="clear" w:color="auto" w:fill="FFFFFF"/>
        </w:rPr>
        <w:t>указа</w:t>
      </w:r>
      <w:r w:rsidR="0005028D">
        <w:rPr>
          <w:bCs/>
          <w:szCs w:val="24"/>
          <w:shd w:val="clear" w:color="auto" w:fill="FFFFFF"/>
        </w:rPr>
        <w:t>на</w:t>
      </w:r>
      <w:r>
        <w:rPr>
          <w:bCs/>
          <w:szCs w:val="24"/>
          <w:shd w:val="clear" w:color="auto" w:fill="FFFFFF"/>
        </w:rPr>
        <w:t xml:space="preserve"> в</w:t>
      </w:r>
      <w:r w:rsidR="00C735F4" w:rsidRPr="00963CE3">
        <w:rPr>
          <w:bCs/>
          <w:szCs w:val="24"/>
          <w:shd w:val="clear" w:color="auto" w:fill="FFFFFF"/>
        </w:rPr>
        <w:t xml:space="preserve"> «Журнале учета выдачи блокираторов и замков» с обязательной записью номера замка.</w:t>
      </w:r>
    </w:p>
    <w:p w14:paraId="6BDFFDFA" w14:textId="77777777" w:rsidR="00C735F4" w:rsidRPr="00963CE3" w:rsidRDefault="00C735F4" w:rsidP="00C735F4">
      <w:pPr>
        <w:rPr>
          <w:szCs w:val="24"/>
        </w:rPr>
      </w:pPr>
    </w:p>
    <w:p w14:paraId="0B1F5D67" w14:textId="77777777" w:rsidR="00EB6279" w:rsidRDefault="00166031" w:rsidP="00C735F4">
      <w:pPr>
        <w:tabs>
          <w:tab w:val="left" w:pos="729"/>
        </w:tabs>
        <w:rPr>
          <w:szCs w:val="24"/>
        </w:rPr>
      </w:pPr>
      <w:r>
        <w:rPr>
          <w:szCs w:val="24"/>
        </w:rPr>
        <w:t xml:space="preserve">Отключение и блокирование запорных/отключающих устройств </w:t>
      </w:r>
      <w:r w:rsidR="00BA177D">
        <w:rPr>
          <w:szCs w:val="24"/>
        </w:rPr>
        <w:t xml:space="preserve">энергетического </w:t>
      </w:r>
      <w:r>
        <w:rPr>
          <w:szCs w:val="24"/>
        </w:rPr>
        <w:t>оборудования</w:t>
      </w:r>
      <w:r w:rsidR="00BA177D">
        <w:rPr>
          <w:szCs w:val="24"/>
        </w:rPr>
        <w:t>,</w:t>
      </w:r>
      <w:r w:rsidR="0007310A">
        <w:rPr>
          <w:szCs w:val="24"/>
        </w:rPr>
        <w:t xml:space="preserve"> </w:t>
      </w:r>
      <w:r w:rsidR="00F47351">
        <w:t xml:space="preserve">связанного с технологическим оборудованием или </w:t>
      </w:r>
      <w:r>
        <w:rPr>
          <w:szCs w:val="24"/>
        </w:rPr>
        <w:t xml:space="preserve">расположенного на территории технологического объекта (цеха), </w:t>
      </w:r>
      <w:r w:rsidR="0005028D">
        <w:rPr>
          <w:szCs w:val="24"/>
        </w:rPr>
        <w:t xml:space="preserve">должно </w:t>
      </w:r>
      <w:r w:rsidR="0007310A">
        <w:rPr>
          <w:szCs w:val="24"/>
        </w:rPr>
        <w:t>выполнят</w:t>
      </w:r>
      <w:r w:rsidR="0005028D">
        <w:rPr>
          <w:szCs w:val="24"/>
        </w:rPr>
        <w:t>ь</w:t>
      </w:r>
      <w:r w:rsidR="0007310A">
        <w:rPr>
          <w:szCs w:val="24"/>
        </w:rPr>
        <w:t>ся</w:t>
      </w:r>
      <w:r w:rsidR="00EB6279">
        <w:rPr>
          <w:szCs w:val="24"/>
        </w:rPr>
        <w:t xml:space="preserve"> персоналом </w:t>
      </w:r>
      <w:r w:rsidR="0007310A">
        <w:rPr>
          <w:szCs w:val="24"/>
        </w:rPr>
        <w:t xml:space="preserve">СП «Энергетика» </w:t>
      </w:r>
      <w:r w:rsidR="00EB6279">
        <w:rPr>
          <w:szCs w:val="24"/>
        </w:rPr>
        <w:t>согласно требовани</w:t>
      </w:r>
      <w:r w:rsidR="00C07BC5">
        <w:rPr>
          <w:szCs w:val="24"/>
        </w:rPr>
        <w:t>ям</w:t>
      </w:r>
      <w:r w:rsidR="00EB6279">
        <w:rPr>
          <w:szCs w:val="24"/>
        </w:rPr>
        <w:t xml:space="preserve"> правил безопасности и регламента взаимодействия между СП (цехами) ОГ</w:t>
      </w:r>
      <w:r>
        <w:rPr>
          <w:szCs w:val="24"/>
        </w:rPr>
        <w:t xml:space="preserve"> </w:t>
      </w:r>
      <w:r w:rsidR="00EB6279">
        <w:rPr>
          <w:szCs w:val="24"/>
        </w:rPr>
        <w:t>при выводе оборудования в ремонт</w:t>
      </w:r>
      <w:r w:rsidR="00E52D71">
        <w:rPr>
          <w:szCs w:val="24"/>
        </w:rPr>
        <w:t xml:space="preserve"> и</w:t>
      </w:r>
      <w:r w:rsidR="00EB6279">
        <w:rPr>
          <w:szCs w:val="24"/>
        </w:rPr>
        <w:t xml:space="preserve"> на техническое обслуживание.</w:t>
      </w:r>
    </w:p>
    <w:p w14:paraId="4D4EFC61" w14:textId="77777777" w:rsidR="007821E8" w:rsidRDefault="007821E8" w:rsidP="00C735F4">
      <w:pPr>
        <w:tabs>
          <w:tab w:val="left" w:pos="729"/>
        </w:tabs>
        <w:rPr>
          <w:szCs w:val="24"/>
        </w:rPr>
      </w:pPr>
    </w:p>
    <w:p w14:paraId="6A34E569" w14:textId="77777777" w:rsidR="00642298" w:rsidRDefault="00E97C16" w:rsidP="00C735F4">
      <w:pPr>
        <w:tabs>
          <w:tab w:val="left" w:pos="729"/>
        </w:tabs>
        <w:rPr>
          <w:szCs w:val="24"/>
        </w:rPr>
      </w:pPr>
      <w:r>
        <w:rPr>
          <w:szCs w:val="24"/>
        </w:rPr>
        <w:t xml:space="preserve">При отключении и блокировании запорных/отключающих устройств </w:t>
      </w:r>
      <w:r w:rsidR="00E52D71">
        <w:rPr>
          <w:szCs w:val="24"/>
        </w:rPr>
        <w:t xml:space="preserve">энергетического </w:t>
      </w:r>
      <w:r>
        <w:rPr>
          <w:szCs w:val="24"/>
        </w:rPr>
        <w:t xml:space="preserve">оборудования </w:t>
      </w:r>
      <w:r w:rsidR="007237EB">
        <w:rPr>
          <w:szCs w:val="24"/>
        </w:rPr>
        <w:t>для вывода в ремонт технологического оборудования</w:t>
      </w:r>
      <w:r>
        <w:rPr>
          <w:szCs w:val="24"/>
        </w:rPr>
        <w:t>, п</w:t>
      </w:r>
      <w:r w:rsidRPr="00963CE3">
        <w:rPr>
          <w:szCs w:val="24"/>
        </w:rPr>
        <w:t xml:space="preserve">редставитель </w:t>
      </w:r>
      <w:r>
        <w:rPr>
          <w:szCs w:val="24"/>
        </w:rPr>
        <w:t xml:space="preserve">СП «Энергетика» </w:t>
      </w:r>
      <w:r w:rsidR="0005028D">
        <w:rPr>
          <w:szCs w:val="24"/>
        </w:rPr>
        <w:t xml:space="preserve">должен </w:t>
      </w:r>
      <w:r w:rsidRPr="00963CE3">
        <w:rPr>
          <w:szCs w:val="24"/>
        </w:rPr>
        <w:t>поме</w:t>
      </w:r>
      <w:r w:rsidR="0005028D">
        <w:rPr>
          <w:szCs w:val="24"/>
        </w:rPr>
        <w:t>с</w:t>
      </w:r>
      <w:r w:rsidRPr="00963CE3">
        <w:rPr>
          <w:szCs w:val="24"/>
        </w:rPr>
        <w:t>т</w:t>
      </w:r>
      <w:r w:rsidR="0005028D">
        <w:rPr>
          <w:szCs w:val="24"/>
        </w:rPr>
        <w:t>ить</w:t>
      </w:r>
      <w:r w:rsidRPr="00963CE3">
        <w:rPr>
          <w:szCs w:val="24"/>
        </w:rPr>
        <w:t xml:space="preserve"> </w:t>
      </w:r>
      <w:r w:rsidR="00BA177D" w:rsidRPr="00963CE3">
        <w:rPr>
          <w:szCs w:val="24"/>
        </w:rPr>
        <w:t>ключи от запорных замков</w:t>
      </w:r>
      <w:r w:rsidRPr="00963CE3">
        <w:rPr>
          <w:szCs w:val="24"/>
        </w:rPr>
        <w:t xml:space="preserve"> </w:t>
      </w:r>
      <w:r w:rsidR="00BA177D">
        <w:rPr>
          <w:szCs w:val="24"/>
        </w:rPr>
        <w:t xml:space="preserve">в </w:t>
      </w:r>
      <w:r w:rsidRPr="00963CE3">
        <w:rPr>
          <w:szCs w:val="24"/>
        </w:rPr>
        <w:t>групповой бокс</w:t>
      </w:r>
      <w:r>
        <w:rPr>
          <w:szCs w:val="24"/>
        </w:rPr>
        <w:t xml:space="preserve"> </w:t>
      </w:r>
      <w:r w:rsidR="007237EB">
        <w:rPr>
          <w:szCs w:val="24"/>
        </w:rPr>
        <w:t>технологического объекта (цеха)</w:t>
      </w:r>
      <w:r>
        <w:rPr>
          <w:szCs w:val="24"/>
        </w:rPr>
        <w:t>.</w:t>
      </w:r>
      <w:r w:rsidR="007821E8" w:rsidRPr="007821E8">
        <w:rPr>
          <w:szCs w:val="24"/>
        </w:rPr>
        <w:t xml:space="preserve"> </w:t>
      </w:r>
    </w:p>
    <w:p w14:paraId="0A51D4A0" w14:textId="77777777" w:rsidR="007821E8" w:rsidRDefault="007821E8" w:rsidP="00C735F4">
      <w:pPr>
        <w:tabs>
          <w:tab w:val="left" w:pos="729"/>
        </w:tabs>
        <w:rPr>
          <w:szCs w:val="24"/>
        </w:rPr>
      </w:pPr>
    </w:p>
    <w:p w14:paraId="0056ABB0" w14:textId="77777777" w:rsidR="007821E8" w:rsidRDefault="007821E8" w:rsidP="007821E8">
      <w:pPr>
        <w:tabs>
          <w:tab w:val="left" w:pos="729"/>
        </w:tabs>
        <w:rPr>
          <w:szCs w:val="24"/>
        </w:rPr>
      </w:pPr>
      <w:r w:rsidRPr="00963CE3">
        <w:rPr>
          <w:szCs w:val="24"/>
        </w:rPr>
        <w:t>После окончания работ</w:t>
      </w:r>
      <w:r>
        <w:rPr>
          <w:szCs w:val="24"/>
        </w:rPr>
        <w:t xml:space="preserve"> </w:t>
      </w:r>
      <w:r w:rsidR="00BA177D">
        <w:rPr>
          <w:szCs w:val="24"/>
        </w:rPr>
        <w:t xml:space="preserve">на </w:t>
      </w:r>
      <w:r w:rsidR="007237EB">
        <w:rPr>
          <w:szCs w:val="24"/>
        </w:rPr>
        <w:t>технологическо</w:t>
      </w:r>
      <w:r w:rsidR="00BA177D">
        <w:rPr>
          <w:szCs w:val="24"/>
        </w:rPr>
        <w:t>м</w:t>
      </w:r>
      <w:r w:rsidR="007237EB">
        <w:rPr>
          <w:szCs w:val="24"/>
        </w:rPr>
        <w:t xml:space="preserve"> оборудовани</w:t>
      </w:r>
      <w:r w:rsidR="00BA177D">
        <w:rPr>
          <w:szCs w:val="24"/>
        </w:rPr>
        <w:t>и</w:t>
      </w:r>
      <w:r w:rsidR="007237EB" w:rsidRPr="00963CE3">
        <w:rPr>
          <w:szCs w:val="24"/>
        </w:rPr>
        <w:t xml:space="preserve"> </w:t>
      </w:r>
      <w:r w:rsidRPr="00963CE3">
        <w:rPr>
          <w:szCs w:val="24"/>
        </w:rPr>
        <w:t xml:space="preserve">и снятия всех защитных замков с группового бокса представитель </w:t>
      </w:r>
      <w:r>
        <w:rPr>
          <w:szCs w:val="24"/>
        </w:rPr>
        <w:t xml:space="preserve">СП «Энергетика» </w:t>
      </w:r>
      <w:r w:rsidR="0005028D">
        <w:rPr>
          <w:szCs w:val="24"/>
        </w:rPr>
        <w:t xml:space="preserve">должен </w:t>
      </w:r>
      <w:r w:rsidRPr="00963CE3">
        <w:rPr>
          <w:szCs w:val="24"/>
        </w:rPr>
        <w:t>получ</w:t>
      </w:r>
      <w:r w:rsidR="0005028D">
        <w:rPr>
          <w:szCs w:val="24"/>
        </w:rPr>
        <w:t>и</w:t>
      </w:r>
      <w:r w:rsidRPr="00963CE3">
        <w:rPr>
          <w:szCs w:val="24"/>
        </w:rPr>
        <w:t>т</w:t>
      </w:r>
      <w:r w:rsidR="0005028D">
        <w:rPr>
          <w:szCs w:val="24"/>
        </w:rPr>
        <w:t>ь</w:t>
      </w:r>
      <w:r w:rsidRPr="00963CE3">
        <w:rPr>
          <w:szCs w:val="24"/>
        </w:rPr>
        <w:t xml:space="preserve"> ключи от запорных замков, установленных на </w:t>
      </w:r>
      <w:r w:rsidR="00E52D71">
        <w:rPr>
          <w:szCs w:val="24"/>
        </w:rPr>
        <w:t xml:space="preserve">энергетическом </w:t>
      </w:r>
      <w:r>
        <w:rPr>
          <w:szCs w:val="24"/>
        </w:rPr>
        <w:t>оборудовании</w:t>
      </w:r>
      <w:r w:rsidR="00E52D71">
        <w:rPr>
          <w:szCs w:val="24"/>
        </w:rPr>
        <w:t>,</w:t>
      </w:r>
      <w:r w:rsidR="007237EB">
        <w:rPr>
          <w:szCs w:val="24"/>
        </w:rPr>
        <w:t xml:space="preserve"> </w:t>
      </w:r>
      <w:r w:rsidRPr="00963CE3">
        <w:rPr>
          <w:szCs w:val="24"/>
        </w:rPr>
        <w:t xml:space="preserve">у </w:t>
      </w:r>
      <w:r w:rsidR="00521395">
        <w:rPr>
          <w:szCs w:val="24"/>
        </w:rPr>
        <w:t>работник</w:t>
      </w:r>
      <w:r w:rsidRPr="00963CE3">
        <w:rPr>
          <w:szCs w:val="24"/>
        </w:rPr>
        <w:t>а, ответственного за подготовку к проведению ремонтных работ</w:t>
      </w:r>
      <w:r w:rsidR="007237EB">
        <w:rPr>
          <w:szCs w:val="24"/>
        </w:rPr>
        <w:t xml:space="preserve"> технологического объекта (цеха)</w:t>
      </w:r>
      <w:r w:rsidRPr="00963CE3">
        <w:rPr>
          <w:szCs w:val="24"/>
        </w:rPr>
        <w:t>.</w:t>
      </w:r>
    </w:p>
    <w:p w14:paraId="18051CD6" w14:textId="77777777" w:rsidR="00C735F4" w:rsidRPr="00963CE3" w:rsidRDefault="00C735F4" w:rsidP="00C735F4">
      <w:pPr>
        <w:tabs>
          <w:tab w:val="left" w:pos="729"/>
        </w:tabs>
        <w:rPr>
          <w:szCs w:val="24"/>
        </w:rPr>
      </w:pPr>
    </w:p>
    <w:p w14:paraId="1730036E" w14:textId="77777777" w:rsidR="00C735F4" w:rsidRDefault="00C735F4" w:rsidP="00C735F4">
      <w:pPr>
        <w:tabs>
          <w:tab w:val="left" w:pos="729"/>
        </w:tabs>
        <w:rPr>
          <w:szCs w:val="24"/>
          <w:lang w:eastAsia="ru-RU"/>
        </w:rPr>
      </w:pPr>
      <w:r w:rsidRPr="00963CE3">
        <w:rPr>
          <w:szCs w:val="24"/>
        </w:rPr>
        <w:t>При выполнении ремонтных</w:t>
      </w:r>
      <w:r w:rsidRPr="00963CE3">
        <w:rPr>
          <w:szCs w:val="24"/>
          <w:lang w:eastAsia="ru-RU"/>
        </w:rPr>
        <w:t xml:space="preserve"> работ продолжительностью более одной смены, ключи от замков, установленных на заблокированном оборудовании, </w:t>
      </w:r>
      <w:r w:rsidR="0005028D">
        <w:rPr>
          <w:szCs w:val="24"/>
          <w:lang w:eastAsia="ru-RU"/>
        </w:rPr>
        <w:t xml:space="preserve">должны </w:t>
      </w:r>
      <w:r w:rsidRPr="00963CE3">
        <w:rPr>
          <w:szCs w:val="24"/>
          <w:lang w:eastAsia="ru-RU"/>
        </w:rPr>
        <w:t>переда</w:t>
      </w:r>
      <w:r w:rsidR="0005028D">
        <w:rPr>
          <w:szCs w:val="24"/>
          <w:lang w:eastAsia="ru-RU"/>
        </w:rPr>
        <w:t>ва</w:t>
      </w:r>
      <w:r w:rsidRPr="00963CE3">
        <w:rPr>
          <w:szCs w:val="24"/>
          <w:lang w:eastAsia="ru-RU"/>
        </w:rPr>
        <w:t>т</w:t>
      </w:r>
      <w:r w:rsidR="0005028D">
        <w:rPr>
          <w:szCs w:val="24"/>
          <w:lang w:eastAsia="ru-RU"/>
        </w:rPr>
        <w:t>ь</w:t>
      </w:r>
      <w:r w:rsidRPr="00963CE3">
        <w:rPr>
          <w:szCs w:val="24"/>
          <w:lang w:eastAsia="ru-RU"/>
        </w:rPr>
        <w:t>ся по смене через ответственно</w:t>
      </w:r>
      <w:r w:rsidR="00521395">
        <w:rPr>
          <w:szCs w:val="24"/>
          <w:lang w:eastAsia="ru-RU"/>
        </w:rPr>
        <w:t>го</w:t>
      </w:r>
      <w:r w:rsidRPr="00963CE3">
        <w:rPr>
          <w:szCs w:val="24"/>
          <w:lang w:eastAsia="ru-RU"/>
        </w:rPr>
        <w:t xml:space="preserve"> </w:t>
      </w:r>
      <w:r w:rsidR="00521395">
        <w:rPr>
          <w:szCs w:val="24"/>
          <w:lang w:eastAsia="ru-RU"/>
        </w:rPr>
        <w:t>работника</w:t>
      </w:r>
      <w:r w:rsidRPr="00963CE3">
        <w:rPr>
          <w:szCs w:val="24"/>
          <w:lang w:eastAsia="ru-RU"/>
        </w:rPr>
        <w:t xml:space="preserve"> с обязательной записью в «Журнале передачи ключей по смене».</w:t>
      </w:r>
    </w:p>
    <w:p w14:paraId="280051F5" w14:textId="77777777" w:rsidR="00C735F4" w:rsidRPr="00963CE3" w:rsidRDefault="00C735F4" w:rsidP="00C735F4">
      <w:pPr>
        <w:tabs>
          <w:tab w:val="left" w:pos="729"/>
        </w:tabs>
        <w:rPr>
          <w:szCs w:val="24"/>
          <w:lang w:eastAsia="ru-RU"/>
        </w:rPr>
      </w:pPr>
    </w:p>
    <w:p w14:paraId="2F54FC7A" w14:textId="77777777" w:rsidR="00C735F4" w:rsidRDefault="00C735F4" w:rsidP="00C735F4">
      <w:pPr>
        <w:rPr>
          <w:szCs w:val="24"/>
          <w:lang w:eastAsia="ru-RU"/>
        </w:rPr>
      </w:pPr>
      <w:r w:rsidRPr="00963CE3">
        <w:rPr>
          <w:szCs w:val="24"/>
          <w:lang w:eastAsia="ru-RU"/>
        </w:rPr>
        <w:t xml:space="preserve">Групповые боксы </w:t>
      </w:r>
      <w:r w:rsidR="0005028D">
        <w:rPr>
          <w:szCs w:val="24"/>
          <w:lang w:eastAsia="ru-RU"/>
        </w:rPr>
        <w:t xml:space="preserve">должны </w:t>
      </w:r>
      <w:r w:rsidRPr="00963CE3">
        <w:rPr>
          <w:szCs w:val="24"/>
          <w:lang w:eastAsia="ru-RU"/>
        </w:rPr>
        <w:t>сопровождат</w:t>
      </w:r>
      <w:r w:rsidR="0005028D">
        <w:rPr>
          <w:szCs w:val="24"/>
          <w:lang w:eastAsia="ru-RU"/>
        </w:rPr>
        <w:t>ь</w:t>
      </w:r>
      <w:r w:rsidRPr="00963CE3">
        <w:rPr>
          <w:szCs w:val="24"/>
          <w:lang w:eastAsia="ru-RU"/>
        </w:rPr>
        <w:t>ся информационными бирками, на которых указывается номер наряда-допуска на проведение данных работ или позиция заблокированного оборудования.</w:t>
      </w:r>
      <w:r w:rsidR="00E1262B">
        <w:rPr>
          <w:szCs w:val="24"/>
          <w:lang w:eastAsia="ru-RU"/>
        </w:rPr>
        <w:t xml:space="preserve"> Групповые боксы могут быть переносными и стационарными, закрепленными за тем или иным типом и видом оборудования. Стационарные групповые боксы </w:t>
      </w:r>
      <w:r w:rsidR="0005028D">
        <w:rPr>
          <w:szCs w:val="24"/>
          <w:lang w:eastAsia="ru-RU"/>
        </w:rPr>
        <w:t xml:space="preserve">должны </w:t>
      </w:r>
      <w:r w:rsidR="00E1262B">
        <w:rPr>
          <w:szCs w:val="24"/>
          <w:lang w:eastAsia="ru-RU"/>
        </w:rPr>
        <w:t>закреплят</w:t>
      </w:r>
      <w:r w:rsidR="0005028D">
        <w:rPr>
          <w:szCs w:val="24"/>
          <w:lang w:eastAsia="ru-RU"/>
        </w:rPr>
        <w:t>ь</w:t>
      </w:r>
      <w:r w:rsidR="00E1262B">
        <w:rPr>
          <w:szCs w:val="24"/>
          <w:lang w:eastAsia="ru-RU"/>
        </w:rPr>
        <w:t>ся на удобном для персонала месте, на доступном расстоянии от оборудования.</w:t>
      </w:r>
      <w:r w:rsidR="00CD66DB">
        <w:rPr>
          <w:szCs w:val="24"/>
          <w:lang w:eastAsia="ru-RU"/>
        </w:rPr>
        <w:t xml:space="preserve"> Переносной групповой бокс </w:t>
      </w:r>
      <w:r w:rsidR="0005028D">
        <w:rPr>
          <w:szCs w:val="24"/>
          <w:lang w:eastAsia="ru-RU"/>
        </w:rPr>
        <w:t xml:space="preserve">должен </w:t>
      </w:r>
      <w:r w:rsidR="00CD66DB">
        <w:rPr>
          <w:szCs w:val="24"/>
          <w:lang w:eastAsia="ru-RU"/>
        </w:rPr>
        <w:t xml:space="preserve">находится у </w:t>
      </w:r>
      <w:r w:rsidR="00521395">
        <w:rPr>
          <w:szCs w:val="24"/>
          <w:lang w:eastAsia="ru-RU"/>
        </w:rPr>
        <w:t>работник</w:t>
      </w:r>
      <w:r w:rsidR="003E3414">
        <w:rPr>
          <w:szCs w:val="24"/>
          <w:lang w:eastAsia="ru-RU"/>
        </w:rPr>
        <w:t xml:space="preserve">а, </w:t>
      </w:r>
      <w:r w:rsidR="00CD66DB">
        <w:rPr>
          <w:szCs w:val="24"/>
          <w:lang w:eastAsia="ru-RU"/>
        </w:rPr>
        <w:t>ответственного за подготовку к проведению ремонтных или планово-предупредительных работ</w:t>
      </w:r>
      <w:r w:rsidR="00FC5E75">
        <w:rPr>
          <w:szCs w:val="24"/>
          <w:lang w:eastAsia="ru-RU"/>
        </w:rPr>
        <w:t xml:space="preserve"> (на объектах</w:t>
      </w:r>
      <w:r w:rsidR="003B5F2D">
        <w:rPr>
          <w:szCs w:val="24"/>
          <w:lang w:eastAsia="ru-RU"/>
        </w:rPr>
        <w:t xml:space="preserve"> энергетики</w:t>
      </w:r>
      <w:r w:rsidR="00FC5E75">
        <w:rPr>
          <w:szCs w:val="24"/>
          <w:lang w:eastAsia="ru-RU"/>
        </w:rPr>
        <w:t xml:space="preserve"> п</w:t>
      </w:r>
      <w:r w:rsidR="001E7CCA">
        <w:rPr>
          <w:szCs w:val="24"/>
          <w:lang w:eastAsia="ru-RU"/>
        </w:rPr>
        <w:t xml:space="preserve">ереносной групповой бокс </w:t>
      </w:r>
      <w:r w:rsidR="0005028D">
        <w:rPr>
          <w:szCs w:val="24"/>
          <w:lang w:eastAsia="ru-RU"/>
        </w:rPr>
        <w:t xml:space="preserve">должен </w:t>
      </w:r>
      <w:r w:rsidR="001E7CCA">
        <w:rPr>
          <w:szCs w:val="24"/>
          <w:lang w:eastAsia="ru-RU"/>
        </w:rPr>
        <w:t>находит</w:t>
      </w:r>
      <w:r w:rsidR="0005028D">
        <w:rPr>
          <w:szCs w:val="24"/>
          <w:lang w:eastAsia="ru-RU"/>
        </w:rPr>
        <w:t>ь</w:t>
      </w:r>
      <w:r w:rsidR="00521395">
        <w:rPr>
          <w:szCs w:val="24"/>
          <w:lang w:eastAsia="ru-RU"/>
        </w:rPr>
        <w:t>ся у Д</w:t>
      </w:r>
      <w:r w:rsidR="001E7CCA">
        <w:rPr>
          <w:szCs w:val="24"/>
          <w:lang w:eastAsia="ru-RU"/>
        </w:rPr>
        <w:t>опускающего)</w:t>
      </w:r>
      <w:r w:rsidR="00CD66DB">
        <w:rPr>
          <w:szCs w:val="24"/>
          <w:lang w:eastAsia="ru-RU"/>
        </w:rPr>
        <w:t xml:space="preserve">. </w:t>
      </w:r>
      <w:r w:rsidR="001A16FE" w:rsidRPr="001A16FE">
        <w:rPr>
          <w:szCs w:val="24"/>
          <w:lang w:eastAsia="ru-RU"/>
        </w:rPr>
        <w:t xml:space="preserve">Переносные боксы используются для любого ремонта, для этого в «Журнале регистрации ремонтов» </w:t>
      </w:r>
      <w:r w:rsidR="00862B89">
        <w:rPr>
          <w:szCs w:val="24"/>
          <w:lang w:eastAsia="ru-RU"/>
        </w:rPr>
        <w:t xml:space="preserve">(для объектов нефтепереработки и нефтегазохимии) </w:t>
      </w:r>
      <w:r w:rsidR="001A16FE" w:rsidRPr="001A16FE">
        <w:rPr>
          <w:szCs w:val="24"/>
          <w:lang w:eastAsia="ru-RU"/>
        </w:rPr>
        <w:t xml:space="preserve">записывают номер бокса и название оборудования, к которому он распределен. </w:t>
      </w:r>
      <w:r w:rsidRPr="00963CE3">
        <w:rPr>
          <w:szCs w:val="24"/>
          <w:lang w:eastAsia="ru-RU"/>
        </w:rPr>
        <w:t>Бирки</w:t>
      </w:r>
      <w:r w:rsidR="0005028D">
        <w:rPr>
          <w:szCs w:val="24"/>
          <w:lang w:eastAsia="ru-RU"/>
        </w:rPr>
        <w:t xml:space="preserve"> должны </w:t>
      </w:r>
      <w:r w:rsidR="0008431B">
        <w:rPr>
          <w:szCs w:val="24"/>
          <w:lang w:eastAsia="ru-RU"/>
        </w:rPr>
        <w:t xml:space="preserve">быть </w:t>
      </w:r>
      <w:r w:rsidR="0005028D">
        <w:rPr>
          <w:szCs w:val="24"/>
          <w:lang w:eastAsia="ru-RU"/>
        </w:rPr>
        <w:t>закрепл</w:t>
      </w:r>
      <w:r w:rsidR="0008431B">
        <w:rPr>
          <w:szCs w:val="24"/>
          <w:lang w:eastAsia="ru-RU"/>
        </w:rPr>
        <w:t>ены</w:t>
      </w:r>
      <w:r w:rsidRPr="00963CE3">
        <w:rPr>
          <w:szCs w:val="24"/>
          <w:lang w:eastAsia="ru-RU"/>
        </w:rPr>
        <w:t xml:space="preserve"> на ручке </w:t>
      </w:r>
      <w:r w:rsidR="00B33799">
        <w:rPr>
          <w:szCs w:val="24"/>
          <w:lang w:eastAsia="ru-RU"/>
        </w:rPr>
        <w:t xml:space="preserve">группового </w:t>
      </w:r>
      <w:r w:rsidRPr="00963CE3">
        <w:rPr>
          <w:szCs w:val="24"/>
          <w:lang w:eastAsia="ru-RU"/>
        </w:rPr>
        <w:t xml:space="preserve">бокса или на дужке защитного замка </w:t>
      </w:r>
      <w:r w:rsidR="0008431B">
        <w:rPr>
          <w:szCs w:val="24"/>
          <w:lang w:eastAsia="ru-RU"/>
        </w:rPr>
        <w:t>работника</w:t>
      </w:r>
      <w:r w:rsidRPr="00963CE3">
        <w:rPr>
          <w:szCs w:val="24"/>
          <w:lang w:eastAsia="ru-RU"/>
        </w:rPr>
        <w:t xml:space="preserve">, ответственного за подготовку к проведению ремонтных работ, либо </w:t>
      </w:r>
      <w:r w:rsidR="007C11F9">
        <w:rPr>
          <w:szCs w:val="24"/>
          <w:lang w:eastAsia="ru-RU"/>
        </w:rPr>
        <w:t xml:space="preserve">начальник (заместитель начальника) цеха (установки), </w:t>
      </w:r>
      <w:r w:rsidR="00786E27">
        <w:rPr>
          <w:szCs w:val="24"/>
          <w:lang w:eastAsia="ru-RU"/>
        </w:rPr>
        <w:t xml:space="preserve">производственного </w:t>
      </w:r>
      <w:r w:rsidRPr="00963CE3">
        <w:rPr>
          <w:szCs w:val="24"/>
          <w:lang w:eastAsia="ru-RU"/>
        </w:rPr>
        <w:t>объекта.</w:t>
      </w:r>
    </w:p>
    <w:p w14:paraId="6A66A384" w14:textId="77777777" w:rsidR="00C735F4" w:rsidRPr="00963CE3" w:rsidRDefault="00C735F4" w:rsidP="00C735F4">
      <w:pPr>
        <w:rPr>
          <w:szCs w:val="24"/>
          <w:lang w:eastAsia="ru-RU"/>
        </w:rPr>
      </w:pPr>
    </w:p>
    <w:p w14:paraId="7E9BFEED" w14:textId="77777777" w:rsidR="00C735F4" w:rsidRPr="00963CE3" w:rsidRDefault="00C735F4" w:rsidP="00C735F4">
      <w:pPr>
        <w:rPr>
          <w:szCs w:val="24"/>
          <w:lang w:eastAsia="ru-RU"/>
        </w:rPr>
      </w:pPr>
      <w:r w:rsidRPr="00963CE3">
        <w:rPr>
          <w:szCs w:val="24"/>
          <w:lang w:eastAsia="ru-RU"/>
        </w:rPr>
        <w:t>При заполнении бирки в соответствующих строках должна указыват</w:t>
      </w:r>
      <w:r w:rsidR="0005028D">
        <w:rPr>
          <w:szCs w:val="24"/>
          <w:lang w:eastAsia="ru-RU"/>
        </w:rPr>
        <w:t>ь</w:t>
      </w:r>
      <w:r w:rsidRPr="00963CE3">
        <w:rPr>
          <w:szCs w:val="24"/>
          <w:lang w:eastAsia="ru-RU"/>
        </w:rPr>
        <w:t>ся следующая информация:</w:t>
      </w:r>
    </w:p>
    <w:p w14:paraId="418FD397" w14:textId="77777777" w:rsidR="00C735F4" w:rsidRPr="00040CB4" w:rsidRDefault="00C735F4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040CB4">
        <w:rPr>
          <w:rFonts w:eastAsia="Times New Roman"/>
          <w:szCs w:val="24"/>
          <w:lang w:eastAsia="ru-RU"/>
        </w:rPr>
        <w:t>ФИО, должность</w:t>
      </w:r>
      <w:r w:rsidR="0005028D">
        <w:rPr>
          <w:rFonts w:eastAsia="Times New Roman"/>
          <w:szCs w:val="24"/>
          <w:lang w:eastAsia="ru-RU"/>
        </w:rPr>
        <w:t>,</w:t>
      </w:r>
      <w:r w:rsidRPr="00040CB4">
        <w:rPr>
          <w:rFonts w:eastAsia="Times New Roman"/>
          <w:szCs w:val="24"/>
          <w:lang w:eastAsia="ru-RU"/>
        </w:rPr>
        <w:t xml:space="preserve"> установившего данный замок;</w:t>
      </w:r>
    </w:p>
    <w:p w14:paraId="45B52DAF" w14:textId="77777777" w:rsidR="00C735F4" w:rsidRPr="00040CB4" w:rsidRDefault="00C735F4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040CB4">
        <w:rPr>
          <w:rFonts w:eastAsia="Times New Roman"/>
          <w:szCs w:val="24"/>
          <w:lang w:eastAsia="ru-RU"/>
        </w:rPr>
        <w:t xml:space="preserve">служба (установка, участок), в которой работает данный </w:t>
      </w:r>
      <w:r w:rsidR="00D21D38">
        <w:rPr>
          <w:rFonts w:eastAsia="Times New Roman"/>
          <w:szCs w:val="24"/>
          <w:lang w:eastAsia="ru-RU"/>
        </w:rPr>
        <w:t>работ</w:t>
      </w:r>
      <w:r w:rsidRPr="00040CB4">
        <w:rPr>
          <w:rFonts w:eastAsia="Times New Roman"/>
          <w:szCs w:val="24"/>
          <w:lang w:eastAsia="ru-RU"/>
        </w:rPr>
        <w:t>ник;</w:t>
      </w:r>
    </w:p>
    <w:p w14:paraId="52A666A5" w14:textId="77777777" w:rsidR="00C735F4" w:rsidRPr="00040CB4" w:rsidRDefault="00C735F4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040CB4">
        <w:rPr>
          <w:rFonts w:eastAsia="Times New Roman"/>
          <w:szCs w:val="24"/>
          <w:lang w:eastAsia="ru-RU"/>
        </w:rPr>
        <w:t xml:space="preserve">на обратной стороне ярлыка </w:t>
      </w:r>
      <w:r w:rsidR="0005028D">
        <w:rPr>
          <w:rFonts w:eastAsia="Times New Roman"/>
          <w:szCs w:val="24"/>
          <w:lang w:eastAsia="ru-RU"/>
        </w:rPr>
        <w:t xml:space="preserve">должны быть </w:t>
      </w:r>
      <w:r w:rsidRPr="00040CB4">
        <w:rPr>
          <w:rFonts w:eastAsia="Times New Roman"/>
          <w:szCs w:val="24"/>
          <w:lang w:eastAsia="ru-RU"/>
        </w:rPr>
        <w:t>указ</w:t>
      </w:r>
      <w:r w:rsidR="0005028D">
        <w:rPr>
          <w:rFonts w:eastAsia="Times New Roman"/>
          <w:szCs w:val="24"/>
          <w:lang w:eastAsia="ru-RU"/>
        </w:rPr>
        <w:t>аны</w:t>
      </w:r>
      <w:r w:rsidRPr="00040CB4">
        <w:rPr>
          <w:rFonts w:eastAsia="Times New Roman"/>
          <w:szCs w:val="24"/>
          <w:lang w:eastAsia="ru-RU"/>
        </w:rPr>
        <w:t xml:space="preserve"> дополнительные сведения</w:t>
      </w:r>
      <w:r w:rsidR="00B25007">
        <w:rPr>
          <w:rFonts w:eastAsia="Times New Roman"/>
          <w:szCs w:val="24"/>
          <w:lang w:eastAsia="ru-RU"/>
        </w:rPr>
        <w:t>:</w:t>
      </w:r>
      <w:r w:rsidRPr="00040CB4">
        <w:rPr>
          <w:rFonts w:eastAsia="Times New Roman"/>
          <w:szCs w:val="24"/>
          <w:lang w:eastAsia="ru-RU"/>
        </w:rPr>
        <w:t xml:space="preserve"> контактная информация (номер телефона и т.п.), сведения о </w:t>
      </w:r>
      <w:r w:rsidR="00521395">
        <w:rPr>
          <w:rFonts w:eastAsia="Times New Roman"/>
          <w:szCs w:val="24"/>
          <w:lang w:eastAsia="ru-RU"/>
        </w:rPr>
        <w:t>работник</w:t>
      </w:r>
      <w:r w:rsidRPr="00040CB4">
        <w:rPr>
          <w:rFonts w:eastAsia="Times New Roman"/>
          <w:szCs w:val="24"/>
          <w:lang w:eastAsia="ru-RU"/>
        </w:rPr>
        <w:t>ах имеющих право снимать данное устройство</w:t>
      </w:r>
      <w:r w:rsidR="00E52D71">
        <w:rPr>
          <w:rFonts w:eastAsia="Times New Roman"/>
          <w:szCs w:val="24"/>
          <w:lang w:eastAsia="ru-RU"/>
        </w:rPr>
        <w:t>,</w:t>
      </w:r>
      <w:r w:rsidRPr="00040CB4">
        <w:rPr>
          <w:rFonts w:eastAsia="Times New Roman"/>
          <w:szCs w:val="24"/>
          <w:lang w:eastAsia="ru-RU"/>
        </w:rPr>
        <w:t xml:space="preserve"> а также другая необходимая информация.</w:t>
      </w:r>
    </w:p>
    <w:p w14:paraId="54BC9A23" w14:textId="77777777" w:rsidR="00C735F4" w:rsidRPr="00963CE3" w:rsidRDefault="00C735F4" w:rsidP="00C735F4">
      <w:pPr>
        <w:rPr>
          <w:szCs w:val="24"/>
          <w:lang w:eastAsia="ru-RU"/>
        </w:rPr>
      </w:pPr>
    </w:p>
    <w:p w14:paraId="62721484" w14:textId="77777777" w:rsidR="00C735F4" w:rsidRDefault="00C735F4" w:rsidP="00C735F4">
      <w:pPr>
        <w:rPr>
          <w:szCs w:val="24"/>
          <w:lang w:eastAsia="ru-RU"/>
        </w:rPr>
      </w:pPr>
      <w:r w:rsidRPr="00963CE3">
        <w:rPr>
          <w:szCs w:val="24"/>
        </w:rPr>
        <w:t xml:space="preserve">Допускается не </w:t>
      </w:r>
      <w:r w:rsidRPr="00963CE3">
        <w:rPr>
          <w:szCs w:val="24"/>
          <w:lang w:eastAsia="ru-RU"/>
        </w:rPr>
        <w:t>производить блокировку оборудования при выполнении ремонта ручного электрического (пневматического) инструмента.</w:t>
      </w:r>
    </w:p>
    <w:p w14:paraId="4D8A0A0F" w14:textId="77777777" w:rsidR="00C735F4" w:rsidRPr="00963CE3" w:rsidRDefault="00C735F4" w:rsidP="00C735F4">
      <w:pPr>
        <w:rPr>
          <w:szCs w:val="24"/>
        </w:rPr>
      </w:pPr>
    </w:p>
    <w:p w14:paraId="43B0AFD3" w14:textId="77777777" w:rsidR="00C735F4" w:rsidRPr="00963CE3" w:rsidRDefault="00C735F4" w:rsidP="00C735F4">
      <w:pPr>
        <w:rPr>
          <w:szCs w:val="24"/>
          <w:lang w:eastAsia="ru-RU"/>
        </w:rPr>
      </w:pPr>
      <w:r w:rsidRPr="00963CE3">
        <w:rPr>
          <w:szCs w:val="24"/>
          <w:lang w:eastAsia="ru-RU"/>
        </w:rPr>
        <w:t xml:space="preserve">Для облегчения идентификации блокировочные навесные замки функционально </w:t>
      </w:r>
      <w:r w:rsidR="0005028D">
        <w:rPr>
          <w:szCs w:val="24"/>
          <w:lang w:eastAsia="ru-RU"/>
        </w:rPr>
        <w:t xml:space="preserve">должны быть </w:t>
      </w:r>
      <w:r w:rsidRPr="00963CE3">
        <w:rPr>
          <w:szCs w:val="24"/>
          <w:lang w:eastAsia="ru-RU"/>
        </w:rPr>
        <w:t>разделены по цветовой гамме – по службам и назначению:</w:t>
      </w:r>
    </w:p>
    <w:p w14:paraId="6C560B57" w14:textId="77777777" w:rsidR="003807D4" w:rsidRDefault="003807D4" w:rsidP="00C735F4">
      <w:pPr>
        <w:rPr>
          <w:szCs w:val="24"/>
          <w:lang w:eastAsia="ru-RU"/>
        </w:rPr>
      </w:pPr>
    </w:p>
    <w:p w14:paraId="3BFDF2B4" w14:textId="77777777" w:rsidR="00C735F4" w:rsidRPr="00963CE3" w:rsidRDefault="00C735F4" w:rsidP="00C735F4">
      <w:pPr>
        <w:rPr>
          <w:szCs w:val="24"/>
          <w:lang w:eastAsia="ru-RU"/>
        </w:rPr>
      </w:pPr>
      <w:r w:rsidRPr="00963CE3">
        <w:rPr>
          <w:szCs w:val="24"/>
          <w:lang w:eastAsia="ru-RU"/>
        </w:rPr>
        <w:t>Защитные замки на технологических объектах:</w:t>
      </w:r>
    </w:p>
    <w:p w14:paraId="1854C506" w14:textId="77777777" w:rsidR="00C735F4" w:rsidRPr="00040CB4" w:rsidRDefault="00C735F4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н</w:t>
      </w:r>
      <w:r w:rsidRPr="00040CB4">
        <w:rPr>
          <w:rFonts w:eastAsia="Times New Roman"/>
          <w:szCs w:val="24"/>
          <w:lang w:eastAsia="ru-RU"/>
        </w:rPr>
        <w:t>ачальник, заместитель начальника: фиолетовый цвет;</w:t>
      </w:r>
    </w:p>
    <w:p w14:paraId="071744A9" w14:textId="77777777" w:rsidR="00C735F4" w:rsidRPr="00040CB4" w:rsidRDefault="00CD66DB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ответственный</w:t>
      </w:r>
      <w:r w:rsidR="00014512">
        <w:rPr>
          <w:rFonts w:eastAsia="Times New Roman"/>
          <w:szCs w:val="24"/>
          <w:lang w:eastAsia="ru-RU"/>
        </w:rPr>
        <w:t xml:space="preserve"> за подготовку рабочего места (</w:t>
      </w:r>
      <w:r w:rsidR="00064618">
        <w:rPr>
          <w:rFonts w:eastAsia="Times New Roman"/>
          <w:szCs w:val="24"/>
          <w:lang w:eastAsia="ru-RU"/>
        </w:rPr>
        <w:t>Д</w:t>
      </w:r>
      <w:r>
        <w:rPr>
          <w:rFonts w:eastAsia="Times New Roman"/>
          <w:szCs w:val="24"/>
          <w:lang w:eastAsia="ru-RU"/>
        </w:rPr>
        <w:t>опускающий)</w:t>
      </w:r>
      <w:r w:rsidR="00C735F4" w:rsidRPr="00040CB4">
        <w:rPr>
          <w:rFonts w:eastAsia="Times New Roman"/>
          <w:szCs w:val="24"/>
          <w:lang w:eastAsia="ru-RU"/>
        </w:rPr>
        <w:t>: зеленый цвет, синий цвет;</w:t>
      </w:r>
    </w:p>
    <w:p w14:paraId="22B1B3D4" w14:textId="77777777" w:rsidR="00C735F4" w:rsidRPr="00040CB4" w:rsidRDefault="00C735F4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040CB4">
        <w:rPr>
          <w:rFonts w:eastAsia="Times New Roman"/>
          <w:szCs w:val="24"/>
          <w:lang w:eastAsia="ru-RU"/>
        </w:rPr>
        <w:t>ГС</w:t>
      </w:r>
      <w:r w:rsidR="000B0239">
        <w:rPr>
          <w:rFonts w:eastAsia="Times New Roman"/>
          <w:szCs w:val="24"/>
          <w:lang w:eastAsia="ru-RU"/>
        </w:rPr>
        <w:t>С</w:t>
      </w:r>
      <w:r w:rsidR="00862B89">
        <w:rPr>
          <w:rFonts w:eastAsia="Times New Roman"/>
          <w:szCs w:val="24"/>
          <w:lang w:eastAsia="ru-RU"/>
        </w:rPr>
        <w:t xml:space="preserve"> (для объектов нефтепереработки и нефтегазохимии)</w:t>
      </w:r>
      <w:r w:rsidRPr="00040CB4">
        <w:rPr>
          <w:rFonts w:eastAsia="Times New Roman"/>
          <w:szCs w:val="24"/>
          <w:lang w:eastAsia="ru-RU"/>
        </w:rPr>
        <w:t>: желтый цвет;</w:t>
      </w:r>
    </w:p>
    <w:p w14:paraId="164C9AD8" w14:textId="77777777" w:rsidR="00C735F4" w:rsidRPr="00040CB4" w:rsidRDefault="0005028D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</w:t>
      </w:r>
      <w:r w:rsidR="00C735F4" w:rsidRPr="00040CB4">
        <w:rPr>
          <w:rFonts w:eastAsia="Times New Roman"/>
          <w:szCs w:val="24"/>
          <w:lang w:eastAsia="ru-RU"/>
        </w:rPr>
        <w:t>роизводители работ: черный цвет.</w:t>
      </w:r>
    </w:p>
    <w:p w14:paraId="13DD073F" w14:textId="77777777" w:rsidR="00DD3513" w:rsidRDefault="00DD3513" w:rsidP="00C735F4">
      <w:pPr>
        <w:jc w:val="left"/>
        <w:rPr>
          <w:szCs w:val="24"/>
          <w:lang w:eastAsia="ru-RU"/>
        </w:rPr>
      </w:pPr>
    </w:p>
    <w:p w14:paraId="216BA6E6" w14:textId="77777777" w:rsidR="00C735F4" w:rsidRPr="00963CE3" w:rsidRDefault="00C735F4" w:rsidP="00C735F4">
      <w:pPr>
        <w:jc w:val="left"/>
        <w:rPr>
          <w:szCs w:val="24"/>
          <w:lang w:eastAsia="ru-RU"/>
        </w:rPr>
      </w:pPr>
      <w:r w:rsidRPr="00963CE3">
        <w:rPr>
          <w:szCs w:val="24"/>
          <w:lang w:eastAsia="ru-RU"/>
        </w:rPr>
        <w:t>Защитные замки на объектах</w:t>
      </w:r>
      <w:r w:rsidR="0008431B">
        <w:rPr>
          <w:szCs w:val="24"/>
          <w:lang w:eastAsia="ru-RU"/>
        </w:rPr>
        <w:t xml:space="preserve"> </w:t>
      </w:r>
      <w:r w:rsidR="00B25007">
        <w:rPr>
          <w:szCs w:val="24"/>
          <w:lang w:eastAsia="ru-RU"/>
        </w:rPr>
        <w:t>электро</w:t>
      </w:r>
      <w:r w:rsidR="0008431B">
        <w:rPr>
          <w:szCs w:val="24"/>
          <w:lang w:eastAsia="ru-RU"/>
        </w:rPr>
        <w:t>энергетики</w:t>
      </w:r>
      <w:r w:rsidRPr="00963CE3">
        <w:rPr>
          <w:szCs w:val="24"/>
          <w:lang w:eastAsia="ru-RU"/>
        </w:rPr>
        <w:t>:</w:t>
      </w:r>
    </w:p>
    <w:p w14:paraId="39EE8312" w14:textId="77777777" w:rsidR="00C735F4" w:rsidRPr="00040CB4" w:rsidRDefault="0005028D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д</w:t>
      </w:r>
      <w:r w:rsidR="001E7CCA">
        <w:rPr>
          <w:rFonts w:eastAsia="Times New Roman"/>
          <w:szCs w:val="24"/>
          <w:lang w:eastAsia="ru-RU"/>
        </w:rPr>
        <w:t>опускающ</w:t>
      </w:r>
      <w:r w:rsidR="007237EB">
        <w:rPr>
          <w:rFonts w:eastAsia="Times New Roman"/>
          <w:szCs w:val="24"/>
          <w:lang w:eastAsia="ru-RU"/>
        </w:rPr>
        <w:t>его</w:t>
      </w:r>
      <w:r w:rsidR="00671454">
        <w:rPr>
          <w:rFonts w:eastAsia="Times New Roman"/>
          <w:szCs w:val="24"/>
          <w:lang w:eastAsia="ru-RU"/>
        </w:rPr>
        <w:t xml:space="preserve"> </w:t>
      </w:r>
      <w:r w:rsidR="00D02DD5">
        <w:rPr>
          <w:szCs w:val="24"/>
        </w:rPr>
        <w:t>- оранжев</w:t>
      </w:r>
      <w:r w:rsidR="001E7CCA">
        <w:rPr>
          <w:szCs w:val="24"/>
        </w:rPr>
        <w:t>ый цвет</w:t>
      </w:r>
      <w:r w:rsidR="00C735F4" w:rsidRPr="00040CB4">
        <w:rPr>
          <w:rFonts w:eastAsia="Times New Roman"/>
          <w:szCs w:val="24"/>
          <w:lang w:eastAsia="ru-RU"/>
        </w:rPr>
        <w:t>;</w:t>
      </w:r>
    </w:p>
    <w:p w14:paraId="0E272840" w14:textId="77777777" w:rsidR="00C735F4" w:rsidRPr="00040CB4" w:rsidRDefault="0005028D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р</w:t>
      </w:r>
      <w:r w:rsidR="00C735F4" w:rsidRPr="00040CB4">
        <w:rPr>
          <w:rFonts w:eastAsia="Times New Roman"/>
          <w:szCs w:val="24"/>
          <w:lang w:eastAsia="ru-RU"/>
        </w:rPr>
        <w:t>емонтный</w:t>
      </w:r>
      <w:r w:rsidR="001E7CCA">
        <w:rPr>
          <w:rFonts w:eastAsia="Times New Roman"/>
          <w:szCs w:val="24"/>
          <w:lang w:eastAsia="ru-RU"/>
        </w:rPr>
        <w:t xml:space="preserve"> </w:t>
      </w:r>
      <w:r w:rsidR="00C735F4" w:rsidRPr="00040CB4">
        <w:rPr>
          <w:rFonts w:eastAsia="Times New Roman"/>
          <w:szCs w:val="24"/>
          <w:lang w:eastAsia="ru-RU"/>
        </w:rPr>
        <w:t>персонал</w:t>
      </w:r>
      <w:r w:rsidR="00A41813">
        <w:rPr>
          <w:rFonts w:eastAsia="Times New Roman"/>
          <w:szCs w:val="24"/>
          <w:lang w:eastAsia="ru-RU"/>
        </w:rPr>
        <w:t xml:space="preserve"> ОГ</w:t>
      </w:r>
      <w:r w:rsidR="00C735F4" w:rsidRPr="00040CB4">
        <w:rPr>
          <w:rFonts w:eastAsia="Times New Roman"/>
          <w:szCs w:val="24"/>
          <w:lang w:eastAsia="ru-RU"/>
        </w:rPr>
        <w:t xml:space="preserve"> - белый цвет;</w:t>
      </w:r>
    </w:p>
    <w:p w14:paraId="0F3FE982" w14:textId="77777777" w:rsidR="00C735F4" w:rsidRPr="00040CB4" w:rsidRDefault="0005028D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р</w:t>
      </w:r>
      <w:r w:rsidR="00A41813">
        <w:rPr>
          <w:rFonts w:eastAsia="Times New Roman"/>
          <w:szCs w:val="24"/>
          <w:lang w:eastAsia="ru-RU"/>
        </w:rPr>
        <w:t xml:space="preserve">емонтный персонал </w:t>
      </w:r>
      <w:r>
        <w:rPr>
          <w:rFonts w:eastAsia="Times New Roman"/>
          <w:szCs w:val="24"/>
          <w:lang w:eastAsia="ru-RU"/>
        </w:rPr>
        <w:t>п</w:t>
      </w:r>
      <w:r w:rsidR="00C735F4" w:rsidRPr="00040CB4">
        <w:rPr>
          <w:rFonts w:eastAsia="Times New Roman"/>
          <w:szCs w:val="24"/>
          <w:lang w:eastAsia="ru-RU"/>
        </w:rPr>
        <w:t>одрядной организации</w:t>
      </w:r>
      <w:r w:rsidR="00E52D71">
        <w:rPr>
          <w:rFonts w:eastAsia="Times New Roman"/>
          <w:szCs w:val="24"/>
          <w:lang w:eastAsia="ru-RU"/>
        </w:rPr>
        <w:t xml:space="preserve"> -</w:t>
      </w:r>
      <w:r w:rsidR="00C735F4" w:rsidRPr="00040CB4">
        <w:rPr>
          <w:rFonts w:eastAsia="Times New Roman"/>
          <w:szCs w:val="24"/>
          <w:lang w:eastAsia="ru-RU"/>
        </w:rPr>
        <w:t xml:space="preserve"> черный цвет.</w:t>
      </w:r>
    </w:p>
    <w:p w14:paraId="21EDD3EE" w14:textId="77777777" w:rsidR="00DD3513" w:rsidRDefault="00DD3513" w:rsidP="00C735F4">
      <w:pPr>
        <w:jc w:val="left"/>
        <w:rPr>
          <w:szCs w:val="24"/>
          <w:lang w:eastAsia="ru-RU"/>
        </w:rPr>
      </w:pPr>
    </w:p>
    <w:p w14:paraId="3BE811AD" w14:textId="77777777" w:rsidR="00C735F4" w:rsidRPr="00963CE3" w:rsidRDefault="00C735F4" w:rsidP="005914F8">
      <w:pPr>
        <w:rPr>
          <w:szCs w:val="24"/>
          <w:lang w:eastAsia="ru-RU"/>
        </w:rPr>
      </w:pPr>
      <w:r w:rsidRPr="00963CE3">
        <w:rPr>
          <w:szCs w:val="24"/>
          <w:lang w:eastAsia="ru-RU"/>
        </w:rPr>
        <w:t>Запорные замки</w:t>
      </w:r>
      <w:r w:rsidR="008E771F">
        <w:rPr>
          <w:szCs w:val="24"/>
          <w:lang w:eastAsia="ru-RU"/>
        </w:rPr>
        <w:t xml:space="preserve"> на </w:t>
      </w:r>
      <w:r w:rsidR="00274758" w:rsidRPr="00963CE3">
        <w:rPr>
          <w:szCs w:val="24"/>
          <w:lang w:eastAsia="ru-RU"/>
        </w:rPr>
        <w:t xml:space="preserve">технологических </w:t>
      </w:r>
      <w:r w:rsidR="00961EF7">
        <w:rPr>
          <w:szCs w:val="24"/>
          <w:lang w:eastAsia="ru-RU"/>
        </w:rPr>
        <w:t xml:space="preserve">объектах </w:t>
      </w:r>
      <w:r w:rsidR="00274758">
        <w:rPr>
          <w:szCs w:val="24"/>
          <w:lang w:eastAsia="ru-RU"/>
        </w:rPr>
        <w:t xml:space="preserve">и </w:t>
      </w:r>
      <w:r w:rsidR="00961EF7">
        <w:rPr>
          <w:szCs w:val="24"/>
          <w:lang w:eastAsia="ru-RU"/>
        </w:rPr>
        <w:t xml:space="preserve">объектах </w:t>
      </w:r>
      <w:r w:rsidR="00274758">
        <w:rPr>
          <w:szCs w:val="24"/>
          <w:lang w:eastAsia="ru-RU"/>
        </w:rPr>
        <w:t>энергетики</w:t>
      </w:r>
      <w:r w:rsidRPr="00963CE3">
        <w:rPr>
          <w:szCs w:val="24"/>
          <w:lang w:eastAsia="ru-RU"/>
        </w:rPr>
        <w:t>:</w:t>
      </w:r>
    </w:p>
    <w:p w14:paraId="50FAE6E0" w14:textId="77777777" w:rsidR="00C735F4" w:rsidRPr="00040CB4" w:rsidRDefault="00C735F4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040CB4">
        <w:rPr>
          <w:rFonts w:eastAsia="Times New Roman"/>
          <w:szCs w:val="24"/>
          <w:lang w:eastAsia="ru-RU"/>
        </w:rPr>
        <w:t>Красный цвет.</w:t>
      </w:r>
    </w:p>
    <w:p w14:paraId="4477EEB9" w14:textId="77777777" w:rsidR="00C735F4" w:rsidRPr="00963CE3" w:rsidRDefault="00C735F4" w:rsidP="00025E18">
      <w:pPr>
        <w:jc w:val="left"/>
        <w:rPr>
          <w:szCs w:val="24"/>
          <w:lang w:eastAsia="ru-RU"/>
        </w:rPr>
      </w:pPr>
    </w:p>
    <w:p w14:paraId="480E16C2" w14:textId="77777777" w:rsidR="00C735F4" w:rsidRDefault="00C735F4" w:rsidP="00C735F4">
      <w:pPr>
        <w:rPr>
          <w:szCs w:val="24"/>
          <w:lang w:eastAsia="ru-RU"/>
        </w:rPr>
      </w:pPr>
      <w:r w:rsidRPr="00963CE3">
        <w:rPr>
          <w:szCs w:val="24"/>
          <w:lang w:eastAsia="ru-RU"/>
        </w:rPr>
        <w:t xml:space="preserve">Для работ, проводимых </w:t>
      </w:r>
      <w:r w:rsidRPr="00963CE3">
        <w:rPr>
          <w:rFonts w:eastAsiaTheme="minorHAnsi"/>
          <w:szCs w:val="24"/>
        </w:rPr>
        <w:t>на объектах электро</w:t>
      </w:r>
      <w:r w:rsidR="0008431B">
        <w:rPr>
          <w:rFonts w:eastAsiaTheme="minorHAnsi"/>
          <w:szCs w:val="24"/>
        </w:rPr>
        <w:t>энергетики</w:t>
      </w:r>
      <w:r w:rsidRPr="00963CE3">
        <w:rPr>
          <w:rFonts w:eastAsiaTheme="minorHAnsi"/>
          <w:szCs w:val="24"/>
        </w:rPr>
        <w:t xml:space="preserve">, </w:t>
      </w:r>
      <w:r w:rsidR="0005028D">
        <w:rPr>
          <w:rFonts w:eastAsiaTheme="minorHAnsi"/>
          <w:szCs w:val="24"/>
        </w:rPr>
        <w:t>должны применя</w:t>
      </w:r>
      <w:r w:rsidRPr="00963CE3">
        <w:rPr>
          <w:rFonts w:eastAsiaTheme="minorHAnsi"/>
          <w:szCs w:val="24"/>
        </w:rPr>
        <w:t>т</w:t>
      </w:r>
      <w:r w:rsidR="0005028D">
        <w:rPr>
          <w:rFonts w:eastAsiaTheme="minorHAnsi"/>
          <w:szCs w:val="24"/>
        </w:rPr>
        <w:t>ь</w:t>
      </w:r>
      <w:r w:rsidRPr="00963CE3">
        <w:rPr>
          <w:rFonts w:eastAsiaTheme="minorHAnsi"/>
          <w:szCs w:val="24"/>
        </w:rPr>
        <w:t xml:space="preserve">ся </w:t>
      </w:r>
      <w:r w:rsidRPr="00963CE3">
        <w:rPr>
          <w:szCs w:val="24"/>
          <w:lang w:eastAsia="ru-RU"/>
        </w:rPr>
        <w:t>диэлектрические замки с нейлоновой дужкой</w:t>
      </w:r>
      <w:r w:rsidR="001E7CCA">
        <w:rPr>
          <w:szCs w:val="24"/>
          <w:lang w:eastAsia="ru-RU"/>
        </w:rPr>
        <w:t>, если и</w:t>
      </w:r>
      <w:r w:rsidR="007237EB">
        <w:rPr>
          <w:szCs w:val="24"/>
          <w:lang w:eastAsia="ru-RU"/>
        </w:rPr>
        <w:t>х</w:t>
      </w:r>
      <w:r w:rsidR="001E7CCA">
        <w:rPr>
          <w:szCs w:val="24"/>
          <w:lang w:eastAsia="ru-RU"/>
        </w:rPr>
        <w:t xml:space="preserve"> установку </w:t>
      </w:r>
      <w:r w:rsidR="007237EB">
        <w:rPr>
          <w:szCs w:val="24"/>
          <w:lang w:eastAsia="ru-RU"/>
        </w:rPr>
        <w:t xml:space="preserve">позволяет </w:t>
      </w:r>
      <w:r w:rsidR="001E7CCA">
        <w:rPr>
          <w:szCs w:val="24"/>
          <w:lang w:eastAsia="ru-RU"/>
        </w:rPr>
        <w:t>конструктивное исполнение отключающих устройств</w:t>
      </w:r>
      <w:r w:rsidRPr="00963CE3">
        <w:rPr>
          <w:szCs w:val="24"/>
          <w:lang w:eastAsia="ru-RU"/>
        </w:rPr>
        <w:t>.</w:t>
      </w:r>
    </w:p>
    <w:p w14:paraId="5F8BEB5D" w14:textId="77777777" w:rsidR="00C735F4" w:rsidRPr="00963CE3" w:rsidRDefault="00C735F4" w:rsidP="00C735F4">
      <w:pPr>
        <w:rPr>
          <w:szCs w:val="24"/>
          <w:lang w:eastAsia="ru-RU"/>
        </w:rPr>
      </w:pPr>
    </w:p>
    <w:p w14:paraId="15D1354A" w14:textId="77777777" w:rsidR="00C735F4" w:rsidRDefault="00C735F4" w:rsidP="00C735F4">
      <w:pPr>
        <w:rPr>
          <w:szCs w:val="24"/>
          <w:lang w:eastAsia="ru-RU"/>
        </w:rPr>
      </w:pPr>
      <w:r w:rsidRPr="00963CE3">
        <w:rPr>
          <w:szCs w:val="24"/>
          <w:lang w:eastAsia="ru-RU"/>
        </w:rPr>
        <w:t>Организационно</w:t>
      </w:r>
      <w:r w:rsidR="007F52AF">
        <w:rPr>
          <w:szCs w:val="24"/>
          <w:lang w:eastAsia="ru-RU"/>
        </w:rPr>
        <w:t>-</w:t>
      </w:r>
      <w:r w:rsidRPr="00963CE3">
        <w:rPr>
          <w:szCs w:val="24"/>
          <w:lang w:eastAsia="ru-RU"/>
        </w:rPr>
        <w:t xml:space="preserve">блокировочные устройства могут принадлежать </w:t>
      </w:r>
      <w:r w:rsidR="003B6265">
        <w:rPr>
          <w:szCs w:val="24"/>
          <w:lang w:eastAsia="ru-RU"/>
        </w:rPr>
        <w:t>СП ОГ (закреплены за технологическим, производственным объектом),</w:t>
      </w:r>
      <w:r w:rsidRPr="00963CE3">
        <w:rPr>
          <w:szCs w:val="24"/>
          <w:lang w:eastAsia="ru-RU"/>
        </w:rPr>
        <w:t xml:space="preserve"> </w:t>
      </w:r>
      <w:r w:rsidR="003B6265">
        <w:rPr>
          <w:szCs w:val="24"/>
          <w:lang w:eastAsia="ru-RU"/>
        </w:rPr>
        <w:t>а также</w:t>
      </w:r>
      <w:r w:rsidRPr="00963CE3">
        <w:rPr>
          <w:szCs w:val="24"/>
          <w:lang w:eastAsia="ru-RU"/>
        </w:rPr>
        <w:t xml:space="preserve"> выдаваться конкретному работнику</w:t>
      </w:r>
      <w:r w:rsidR="003B6265">
        <w:rPr>
          <w:szCs w:val="24"/>
          <w:lang w:eastAsia="ru-RU"/>
        </w:rPr>
        <w:t>, который занимается обслуживанием и ремонтом оборудования и ТУ</w:t>
      </w:r>
      <w:r w:rsidRPr="00963CE3">
        <w:rPr>
          <w:szCs w:val="24"/>
          <w:lang w:eastAsia="ru-RU"/>
        </w:rPr>
        <w:t>.</w:t>
      </w:r>
    </w:p>
    <w:p w14:paraId="15F61DF2" w14:textId="77777777" w:rsidR="00C735F4" w:rsidRPr="00963CE3" w:rsidRDefault="00C735F4" w:rsidP="00C735F4">
      <w:pPr>
        <w:rPr>
          <w:szCs w:val="24"/>
          <w:lang w:eastAsia="ru-RU"/>
        </w:rPr>
      </w:pPr>
    </w:p>
    <w:p w14:paraId="1DE77A06" w14:textId="77777777" w:rsidR="0009712C" w:rsidRDefault="003B6265" w:rsidP="00C735F4">
      <w:pPr>
        <w:rPr>
          <w:szCs w:val="24"/>
          <w:lang w:eastAsia="ru-RU"/>
        </w:rPr>
      </w:pPr>
      <w:r>
        <w:rPr>
          <w:szCs w:val="24"/>
          <w:lang w:eastAsia="ru-RU"/>
        </w:rPr>
        <w:t>Блокировочные у</w:t>
      </w:r>
      <w:r w:rsidR="00C735F4" w:rsidRPr="00963CE3">
        <w:rPr>
          <w:szCs w:val="24"/>
          <w:lang w:eastAsia="ru-RU"/>
        </w:rPr>
        <w:t xml:space="preserve">стройства, принадлежащие </w:t>
      </w:r>
      <w:r>
        <w:rPr>
          <w:szCs w:val="24"/>
          <w:lang w:eastAsia="ru-RU"/>
        </w:rPr>
        <w:t>производственным</w:t>
      </w:r>
      <w:r w:rsidR="00C735F4" w:rsidRPr="00963CE3">
        <w:rPr>
          <w:szCs w:val="24"/>
          <w:lang w:eastAsia="ru-RU"/>
        </w:rPr>
        <w:t xml:space="preserve"> объектам, </w:t>
      </w:r>
      <w:r w:rsidR="0005028D">
        <w:rPr>
          <w:szCs w:val="24"/>
          <w:lang w:eastAsia="ru-RU"/>
        </w:rPr>
        <w:t>должны храни</w:t>
      </w:r>
      <w:r w:rsidR="00C735F4" w:rsidRPr="00963CE3">
        <w:rPr>
          <w:szCs w:val="24"/>
          <w:lang w:eastAsia="ru-RU"/>
        </w:rPr>
        <w:t>т</w:t>
      </w:r>
      <w:r w:rsidR="0005028D">
        <w:rPr>
          <w:szCs w:val="24"/>
          <w:lang w:eastAsia="ru-RU"/>
        </w:rPr>
        <w:t>ь</w:t>
      </w:r>
      <w:r w:rsidR="00C735F4" w:rsidRPr="00963CE3">
        <w:rPr>
          <w:szCs w:val="24"/>
          <w:lang w:eastAsia="ru-RU"/>
        </w:rPr>
        <w:t>ся на конкретном объекте</w:t>
      </w:r>
      <w:r>
        <w:rPr>
          <w:szCs w:val="24"/>
          <w:lang w:eastAsia="ru-RU"/>
        </w:rPr>
        <w:t>,</w:t>
      </w:r>
      <w:r w:rsidR="00C735F4" w:rsidRPr="00963CE3">
        <w:rPr>
          <w:szCs w:val="24"/>
          <w:lang w:eastAsia="ru-RU"/>
        </w:rPr>
        <w:t xml:space="preserve"> на постах</w:t>
      </w:r>
      <w:r>
        <w:rPr>
          <w:szCs w:val="24"/>
          <w:lang w:eastAsia="ru-RU"/>
        </w:rPr>
        <w:t>,</w:t>
      </w:r>
      <w:r w:rsidR="00C735F4" w:rsidRPr="00963CE3">
        <w:rPr>
          <w:szCs w:val="24"/>
          <w:lang w:eastAsia="ru-RU"/>
        </w:rPr>
        <w:t xml:space="preserve"> и использ</w:t>
      </w:r>
      <w:r w:rsidR="0005028D">
        <w:rPr>
          <w:szCs w:val="24"/>
          <w:lang w:eastAsia="ru-RU"/>
        </w:rPr>
        <w:t>ова</w:t>
      </w:r>
      <w:r w:rsidR="00C735F4" w:rsidRPr="00963CE3">
        <w:rPr>
          <w:szCs w:val="24"/>
          <w:lang w:eastAsia="ru-RU"/>
        </w:rPr>
        <w:t>т</w:t>
      </w:r>
      <w:r w:rsidR="0005028D">
        <w:rPr>
          <w:szCs w:val="24"/>
          <w:lang w:eastAsia="ru-RU"/>
        </w:rPr>
        <w:t>ь</w:t>
      </w:r>
      <w:r w:rsidR="00C735F4" w:rsidRPr="00963CE3">
        <w:rPr>
          <w:szCs w:val="24"/>
          <w:lang w:eastAsia="ru-RU"/>
        </w:rPr>
        <w:t xml:space="preserve">ся для блокировки оборудования этого объекта. </w:t>
      </w:r>
      <w:r w:rsidR="0009712C" w:rsidRPr="00963CE3">
        <w:rPr>
          <w:szCs w:val="24"/>
          <w:lang w:eastAsia="ru-RU"/>
        </w:rPr>
        <w:t xml:space="preserve">Допускается объединение устройств </w:t>
      </w:r>
      <w:r w:rsidR="0009712C">
        <w:rPr>
          <w:szCs w:val="24"/>
          <w:lang w:eastAsia="ru-RU"/>
        </w:rPr>
        <w:t>блокировки</w:t>
      </w:r>
      <w:r w:rsidR="0009712C" w:rsidRPr="00963CE3">
        <w:rPr>
          <w:szCs w:val="24"/>
          <w:lang w:eastAsia="ru-RU"/>
        </w:rPr>
        <w:t xml:space="preserve">, применяемых на нескольких соседних </w:t>
      </w:r>
      <w:r w:rsidR="0009712C">
        <w:rPr>
          <w:szCs w:val="24"/>
          <w:lang w:eastAsia="ru-RU"/>
        </w:rPr>
        <w:t>производственным о</w:t>
      </w:r>
      <w:r w:rsidR="0009712C" w:rsidRPr="00963CE3">
        <w:rPr>
          <w:szCs w:val="24"/>
          <w:lang w:eastAsia="ru-RU"/>
        </w:rPr>
        <w:t>бъектах, в один пост, если это удобно территориально.</w:t>
      </w:r>
    </w:p>
    <w:p w14:paraId="5440F8FE" w14:textId="77777777" w:rsidR="00956616" w:rsidRDefault="00956616" w:rsidP="00C735F4">
      <w:pPr>
        <w:rPr>
          <w:szCs w:val="24"/>
          <w:lang w:eastAsia="ru-RU"/>
        </w:rPr>
      </w:pPr>
    </w:p>
    <w:p w14:paraId="5B9D06AF" w14:textId="77777777" w:rsidR="003A262F" w:rsidRDefault="00C735F4" w:rsidP="00C735F4">
      <w:pPr>
        <w:rPr>
          <w:szCs w:val="24"/>
          <w:lang w:eastAsia="ru-RU"/>
        </w:rPr>
      </w:pPr>
      <w:r w:rsidRPr="00963CE3">
        <w:rPr>
          <w:szCs w:val="24"/>
          <w:lang w:eastAsia="ru-RU"/>
        </w:rPr>
        <w:t xml:space="preserve">Доступ к постам имеют </w:t>
      </w:r>
      <w:r w:rsidR="007C11F9">
        <w:rPr>
          <w:szCs w:val="24"/>
          <w:lang w:eastAsia="ru-RU"/>
        </w:rPr>
        <w:t>начальник (заместитель начальника) цеха (участка),</w:t>
      </w:r>
      <w:r w:rsidRPr="00963CE3">
        <w:rPr>
          <w:szCs w:val="24"/>
          <w:lang w:eastAsia="ru-RU"/>
        </w:rPr>
        <w:t xml:space="preserve"> </w:t>
      </w:r>
      <w:r w:rsidR="00786E27">
        <w:rPr>
          <w:szCs w:val="24"/>
          <w:lang w:eastAsia="ru-RU"/>
        </w:rPr>
        <w:t xml:space="preserve">производственного </w:t>
      </w:r>
      <w:r w:rsidRPr="00963CE3">
        <w:rPr>
          <w:szCs w:val="24"/>
          <w:lang w:eastAsia="ru-RU"/>
        </w:rPr>
        <w:t xml:space="preserve">объекта, </w:t>
      </w:r>
      <w:r w:rsidR="00452DC1">
        <w:rPr>
          <w:szCs w:val="24"/>
          <w:lang w:eastAsia="ru-RU"/>
        </w:rPr>
        <w:t>которые</w:t>
      </w:r>
      <w:r w:rsidRPr="00963CE3">
        <w:rPr>
          <w:szCs w:val="24"/>
          <w:lang w:eastAsia="ru-RU"/>
        </w:rPr>
        <w:t xml:space="preserve"> </w:t>
      </w:r>
      <w:r w:rsidR="006B4B7C">
        <w:rPr>
          <w:szCs w:val="24"/>
          <w:lang w:eastAsia="ru-RU"/>
        </w:rPr>
        <w:t xml:space="preserve">должны </w:t>
      </w:r>
      <w:r w:rsidRPr="00963CE3">
        <w:rPr>
          <w:szCs w:val="24"/>
          <w:lang w:eastAsia="ru-RU"/>
        </w:rPr>
        <w:t>выда</w:t>
      </w:r>
      <w:r w:rsidR="006B4B7C">
        <w:rPr>
          <w:szCs w:val="24"/>
          <w:lang w:eastAsia="ru-RU"/>
        </w:rPr>
        <w:t>ва</w:t>
      </w:r>
      <w:r w:rsidRPr="00963CE3">
        <w:rPr>
          <w:szCs w:val="24"/>
          <w:lang w:eastAsia="ru-RU"/>
        </w:rPr>
        <w:t>т</w:t>
      </w:r>
      <w:r w:rsidR="006B4B7C">
        <w:rPr>
          <w:szCs w:val="24"/>
          <w:lang w:eastAsia="ru-RU"/>
        </w:rPr>
        <w:t>ь</w:t>
      </w:r>
      <w:r w:rsidRPr="00963CE3">
        <w:rPr>
          <w:szCs w:val="24"/>
          <w:lang w:eastAsia="ru-RU"/>
        </w:rPr>
        <w:t xml:space="preserve"> устройства</w:t>
      </w:r>
      <w:r w:rsidR="003B6265">
        <w:rPr>
          <w:szCs w:val="24"/>
          <w:lang w:eastAsia="ru-RU"/>
        </w:rPr>
        <w:t xml:space="preserve">, внося информацию в </w:t>
      </w:r>
      <w:r w:rsidR="00615F06">
        <w:rPr>
          <w:szCs w:val="24"/>
          <w:lang w:eastAsia="ru-RU"/>
        </w:rPr>
        <w:t>«</w:t>
      </w:r>
      <w:r w:rsidR="003B6265">
        <w:rPr>
          <w:szCs w:val="24"/>
          <w:lang w:eastAsia="ru-RU"/>
        </w:rPr>
        <w:t>Журнал учета выдачи блокираторов и замков</w:t>
      </w:r>
      <w:r w:rsidR="00615F06">
        <w:rPr>
          <w:szCs w:val="24"/>
          <w:lang w:eastAsia="ru-RU"/>
        </w:rPr>
        <w:t>»</w:t>
      </w:r>
      <w:r w:rsidR="003B6265">
        <w:rPr>
          <w:szCs w:val="24"/>
          <w:lang w:eastAsia="ru-RU"/>
        </w:rPr>
        <w:t xml:space="preserve"> (</w:t>
      </w:r>
      <w:hyperlink w:anchor="_ПРИЛОЖЕНИЕ_5.__1" w:history="1">
        <w:r w:rsidR="003B6265" w:rsidRPr="003B6265">
          <w:rPr>
            <w:rStyle w:val="ab"/>
            <w:szCs w:val="24"/>
            <w:lang w:eastAsia="ru-RU"/>
          </w:rPr>
          <w:t>Приложение 5</w:t>
        </w:r>
      </w:hyperlink>
      <w:r w:rsidR="003B6265">
        <w:rPr>
          <w:szCs w:val="24"/>
          <w:lang w:eastAsia="ru-RU"/>
        </w:rPr>
        <w:t>)</w:t>
      </w:r>
      <w:r w:rsidR="005B5C26">
        <w:rPr>
          <w:szCs w:val="24"/>
          <w:lang w:eastAsia="ru-RU"/>
        </w:rPr>
        <w:t xml:space="preserve">. </w:t>
      </w:r>
    </w:p>
    <w:p w14:paraId="32163C52" w14:textId="77777777" w:rsidR="003A262F" w:rsidRDefault="003A262F" w:rsidP="00C735F4">
      <w:pPr>
        <w:rPr>
          <w:szCs w:val="24"/>
          <w:lang w:eastAsia="ru-RU"/>
        </w:rPr>
      </w:pPr>
    </w:p>
    <w:p w14:paraId="1A14D9FA" w14:textId="77777777" w:rsidR="00C735F4" w:rsidRPr="00963CE3" w:rsidRDefault="005B5C26" w:rsidP="00C735F4">
      <w:pPr>
        <w:rPr>
          <w:szCs w:val="24"/>
          <w:lang w:eastAsia="ru-RU"/>
        </w:rPr>
      </w:pPr>
      <w:r>
        <w:rPr>
          <w:szCs w:val="24"/>
          <w:lang w:eastAsia="ru-RU"/>
        </w:rPr>
        <w:t>Руководитель ОГ (заместитель руководителя ОГ)</w:t>
      </w:r>
      <w:r w:rsidR="0009712C">
        <w:rPr>
          <w:szCs w:val="24"/>
          <w:lang w:eastAsia="ru-RU"/>
        </w:rPr>
        <w:t xml:space="preserve"> </w:t>
      </w:r>
      <w:r>
        <w:rPr>
          <w:szCs w:val="24"/>
          <w:lang w:eastAsia="ru-RU"/>
        </w:rPr>
        <w:t>должен утвер</w:t>
      </w:r>
      <w:r w:rsidR="0009712C">
        <w:rPr>
          <w:szCs w:val="24"/>
          <w:lang w:eastAsia="ru-RU"/>
        </w:rPr>
        <w:t>д</w:t>
      </w:r>
      <w:r>
        <w:rPr>
          <w:szCs w:val="24"/>
          <w:lang w:eastAsia="ru-RU"/>
        </w:rPr>
        <w:t>и</w:t>
      </w:r>
      <w:r w:rsidR="0009712C">
        <w:rPr>
          <w:szCs w:val="24"/>
          <w:lang w:eastAsia="ru-RU"/>
        </w:rPr>
        <w:t>т</w:t>
      </w:r>
      <w:r w:rsidR="006B4B7C">
        <w:rPr>
          <w:szCs w:val="24"/>
          <w:lang w:eastAsia="ru-RU"/>
        </w:rPr>
        <w:t>ь</w:t>
      </w:r>
      <w:r w:rsidR="0009712C">
        <w:rPr>
          <w:szCs w:val="24"/>
          <w:lang w:eastAsia="ru-RU"/>
        </w:rPr>
        <w:t xml:space="preserve"> список</w:t>
      </w:r>
      <w:r>
        <w:rPr>
          <w:szCs w:val="24"/>
          <w:lang w:eastAsia="ru-RU"/>
        </w:rPr>
        <w:t xml:space="preserve"> ИТР производственных объектов (на объектах энергетики - оперативный, оперативно-ремонтный персонал) </w:t>
      </w:r>
      <w:r w:rsidRPr="00963CE3">
        <w:rPr>
          <w:szCs w:val="24"/>
          <w:lang w:eastAsia="ru-RU"/>
        </w:rPr>
        <w:t>данн</w:t>
      </w:r>
      <w:r>
        <w:rPr>
          <w:szCs w:val="24"/>
          <w:lang w:eastAsia="ru-RU"/>
        </w:rPr>
        <w:t>ых объектов</w:t>
      </w:r>
      <w:r w:rsidR="0009712C">
        <w:rPr>
          <w:szCs w:val="24"/>
          <w:lang w:eastAsia="ru-RU"/>
        </w:rPr>
        <w:t>, имеющих доступ к постам</w:t>
      </w:r>
      <w:r w:rsidR="003A262F">
        <w:rPr>
          <w:szCs w:val="24"/>
          <w:lang w:eastAsia="ru-RU"/>
        </w:rPr>
        <w:t xml:space="preserve"> и работников, задействованных в процедуре блокировки оборудования</w:t>
      </w:r>
      <w:r>
        <w:rPr>
          <w:szCs w:val="24"/>
          <w:lang w:eastAsia="ru-RU"/>
        </w:rPr>
        <w:t xml:space="preserve">. </w:t>
      </w:r>
      <w:r w:rsidR="004E0220">
        <w:rPr>
          <w:szCs w:val="24"/>
          <w:lang w:eastAsia="ru-RU"/>
        </w:rPr>
        <w:t xml:space="preserve"> </w:t>
      </w:r>
      <w:r w:rsidR="003A262F">
        <w:rPr>
          <w:szCs w:val="24"/>
          <w:lang w:eastAsia="ru-RU"/>
        </w:rPr>
        <w:t>Данный список должен поддерживаться в актуальном состоянии (в</w:t>
      </w:r>
      <w:r w:rsidRPr="004E0220">
        <w:rPr>
          <w:szCs w:val="24"/>
          <w:lang w:eastAsia="ru-RU"/>
        </w:rPr>
        <w:t xml:space="preserve"> случа</w:t>
      </w:r>
      <w:r w:rsidR="003A262F">
        <w:rPr>
          <w:szCs w:val="24"/>
          <w:lang w:eastAsia="ru-RU"/>
        </w:rPr>
        <w:t>ях дополнения списка другими работниками,</w:t>
      </w:r>
      <w:r>
        <w:rPr>
          <w:szCs w:val="24"/>
          <w:lang w:eastAsia="ru-RU"/>
        </w:rPr>
        <w:t xml:space="preserve"> </w:t>
      </w:r>
      <w:r w:rsidRPr="004E0220">
        <w:rPr>
          <w:szCs w:val="24"/>
          <w:lang w:eastAsia="ru-RU"/>
        </w:rPr>
        <w:t>увольнения</w:t>
      </w:r>
      <w:r>
        <w:rPr>
          <w:szCs w:val="24"/>
          <w:lang w:eastAsia="ru-RU"/>
        </w:rPr>
        <w:t xml:space="preserve"> </w:t>
      </w:r>
      <w:r w:rsidRPr="004E0220">
        <w:rPr>
          <w:szCs w:val="24"/>
          <w:lang w:eastAsia="ru-RU"/>
        </w:rPr>
        <w:t>/</w:t>
      </w:r>
      <w:r>
        <w:rPr>
          <w:szCs w:val="24"/>
          <w:lang w:eastAsia="ru-RU"/>
        </w:rPr>
        <w:t xml:space="preserve"> </w:t>
      </w:r>
      <w:r w:rsidRPr="004E0220">
        <w:rPr>
          <w:szCs w:val="24"/>
          <w:lang w:eastAsia="ru-RU"/>
        </w:rPr>
        <w:t xml:space="preserve">приёма </w:t>
      </w:r>
      <w:r>
        <w:rPr>
          <w:szCs w:val="24"/>
          <w:lang w:eastAsia="ru-RU"/>
        </w:rPr>
        <w:t xml:space="preserve">на работу </w:t>
      </w:r>
      <w:r w:rsidRPr="004E0220">
        <w:rPr>
          <w:szCs w:val="24"/>
          <w:lang w:eastAsia="ru-RU"/>
        </w:rPr>
        <w:t xml:space="preserve">новых </w:t>
      </w:r>
      <w:r>
        <w:rPr>
          <w:szCs w:val="24"/>
          <w:lang w:eastAsia="ru-RU"/>
        </w:rPr>
        <w:t>работ</w:t>
      </w:r>
      <w:r w:rsidRPr="004E0220">
        <w:rPr>
          <w:szCs w:val="24"/>
          <w:lang w:eastAsia="ru-RU"/>
        </w:rPr>
        <w:t>ников</w:t>
      </w:r>
      <w:r>
        <w:rPr>
          <w:szCs w:val="24"/>
          <w:lang w:eastAsia="ru-RU"/>
        </w:rPr>
        <w:t>, которые будут</w:t>
      </w:r>
      <w:r w:rsidR="003A262F" w:rsidRPr="003A262F">
        <w:rPr>
          <w:szCs w:val="24"/>
          <w:lang w:eastAsia="ru-RU"/>
        </w:rPr>
        <w:t xml:space="preserve"> </w:t>
      </w:r>
      <w:r w:rsidR="003A262F">
        <w:rPr>
          <w:szCs w:val="24"/>
          <w:lang w:eastAsia="ru-RU"/>
        </w:rPr>
        <w:t>задействованных в процедуре блокировки оборудования)</w:t>
      </w:r>
      <w:r>
        <w:rPr>
          <w:szCs w:val="24"/>
          <w:lang w:eastAsia="ru-RU"/>
        </w:rPr>
        <w:t>.</w:t>
      </w:r>
    </w:p>
    <w:p w14:paraId="2CFB0A89" w14:textId="77777777" w:rsidR="00C735F4" w:rsidRPr="00963CE3" w:rsidRDefault="00C735F4" w:rsidP="00C735F4">
      <w:pPr>
        <w:rPr>
          <w:szCs w:val="24"/>
          <w:lang w:eastAsia="ru-RU"/>
        </w:rPr>
      </w:pPr>
    </w:p>
    <w:p w14:paraId="35D004E2" w14:textId="77777777" w:rsidR="00963CE3" w:rsidRPr="00963CE3" w:rsidRDefault="00963CE3" w:rsidP="002F2E74">
      <w:pPr>
        <w:ind w:left="20" w:right="-1"/>
        <w:rPr>
          <w:szCs w:val="24"/>
        </w:rPr>
      </w:pPr>
      <w:r w:rsidRPr="00963CE3">
        <w:rPr>
          <w:szCs w:val="24"/>
        </w:rPr>
        <w:t xml:space="preserve">Соблюдение перечисленных ниже принципов </w:t>
      </w:r>
      <w:r w:rsidR="006B4B7C">
        <w:rPr>
          <w:szCs w:val="24"/>
        </w:rPr>
        <w:t xml:space="preserve">должно </w:t>
      </w:r>
      <w:r w:rsidRPr="00963CE3">
        <w:rPr>
          <w:szCs w:val="24"/>
        </w:rPr>
        <w:t>обеспечит</w:t>
      </w:r>
      <w:r w:rsidR="006B4B7C">
        <w:rPr>
          <w:szCs w:val="24"/>
        </w:rPr>
        <w:t>ь</w:t>
      </w:r>
      <w:r w:rsidRPr="00963CE3">
        <w:rPr>
          <w:szCs w:val="24"/>
        </w:rPr>
        <w:t xml:space="preserve"> эффективность применения процедуры </w:t>
      </w:r>
      <w:r w:rsidR="00697FDD">
        <w:rPr>
          <w:szCs w:val="24"/>
        </w:rPr>
        <w:t>блокировки</w:t>
      </w:r>
      <w:r w:rsidRPr="00963CE3">
        <w:rPr>
          <w:szCs w:val="24"/>
        </w:rPr>
        <w:t>:</w:t>
      </w:r>
    </w:p>
    <w:p w14:paraId="08582726" w14:textId="77777777" w:rsidR="00963CE3" w:rsidRPr="00040CB4" w:rsidRDefault="00963CE3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040CB4">
        <w:rPr>
          <w:rFonts w:eastAsia="Times New Roman"/>
          <w:szCs w:val="24"/>
          <w:lang w:eastAsia="ru-RU"/>
        </w:rPr>
        <w:t xml:space="preserve">выполнение процедуры </w:t>
      </w:r>
      <w:r w:rsidR="00697FDD">
        <w:rPr>
          <w:rFonts w:eastAsia="Times New Roman"/>
          <w:szCs w:val="24"/>
          <w:lang w:eastAsia="ru-RU"/>
        </w:rPr>
        <w:t>блокировки</w:t>
      </w:r>
      <w:r w:rsidRPr="00040CB4">
        <w:rPr>
          <w:rFonts w:eastAsia="Times New Roman"/>
          <w:szCs w:val="24"/>
          <w:lang w:eastAsia="ru-RU"/>
        </w:rPr>
        <w:t xml:space="preserve"> является обязательным при проведении работ на оборудовании, при случайном, несанкционированном или несвоевременном включении которого могут пострадать или погибнуть люди;</w:t>
      </w:r>
    </w:p>
    <w:p w14:paraId="38E29680" w14:textId="77777777" w:rsidR="00963CE3" w:rsidRPr="00040CB4" w:rsidRDefault="00963CE3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040CB4">
        <w:rPr>
          <w:rFonts w:eastAsia="Times New Roman"/>
          <w:szCs w:val="24"/>
          <w:lang w:eastAsia="ru-RU"/>
        </w:rPr>
        <w:t>применение одного только вывешивания информационных бирок не является достаточным средством обеспечения безопасности;</w:t>
      </w:r>
    </w:p>
    <w:p w14:paraId="67B48118" w14:textId="77777777" w:rsidR="00963CE3" w:rsidRPr="00040CB4" w:rsidRDefault="00963CE3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040CB4">
        <w:rPr>
          <w:rFonts w:eastAsia="Times New Roman"/>
          <w:szCs w:val="24"/>
          <w:lang w:eastAsia="ru-RU"/>
        </w:rPr>
        <w:t xml:space="preserve">блокировать непосредственно устройства </w:t>
      </w:r>
      <w:r w:rsidR="00961EF7">
        <w:rPr>
          <w:rFonts w:eastAsia="Times New Roman"/>
          <w:szCs w:val="24"/>
          <w:lang w:eastAsia="ru-RU"/>
        </w:rPr>
        <w:t>блокировки/</w:t>
      </w:r>
      <w:r w:rsidRPr="00040CB4">
        <w:rPr>
          <w:rFonts w:eastAsia="Times New Roman"/>
          <w:szCs w:val="24"/>
          <w:lang w:eastAsia="ru-RU"/>
        </w:rPr>
        <w:t>отключения источника энергии, а не органы управления оборудованием;</w:t>
      </w:r>
    </w:p>
    <w:p w14:paraId="12C95255" w14:textId="77777777" w:rsidR="00963CE3" w:rsidRPr="00040CB4" w:rsidRDefault="00963CE3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040CB4">
        <w:rPr>
          <w:rFonts w:eastAsia="Times New Roman"/>
          <w:szCs w:val="24"/>
          <w:lang w:eastAsia="ru-RU"/>
        </w:rPr>
        <w:t>при отключении оборудования с целью выполнения работ на нем</w:t>
      </w:r>
      <w:r w:rsidR="006B4B7C">
        <w:rPr>
          <w:rFonts w:eastAsia="Times New Roman"/>
          <w:szCs w:val="24"/>
          <w:lang w:eastAsia="ru-RU"/>
        </w:rPr>
        <w:t>,</w:t>
      </w:r>
      <w:r w:rsidRPr="00040CB4">
        <w:rPr>
          <w:rFonts w:eastAsia="Times New Roman"/>
          <w:szCs w:val="24"/>
          <w:lang w:eastAsia="ru-RU"/>
        </w:rPr>
        <w:t xml:space="preserve"> необходимо блокировать все источники входящей и исходящей энергии;</w:t>
      </w:r>
    </w:p>
    <w:p w14:paraId="50684DD6" w14:textId="77777777" w:rsidR="00963CE3" w:rsidRPr="00040CB4" w:rsidRDefault="00963CE3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040CB4">
        <w:rPr>
          <w:rFonts w:eastAsia="Times New Roman"/>
          <w:szCs w:val="24"/>
          <w:lang w:eastAsia="ru-RU"/>
        </w:rPr>
        <w:t xml:space="preserve">каждый </w:t>
      </w:r>
      <w:r w:rsidR="000E70E8">
        <w:rPr>
          <w:rFonts w:eastAsia="Times New Roman"/>
          <w:szCs w:val="24"/>
          <w:lang w:eastAsia="ru-RU"/>
        </w:rPr>
        <w:t>п</w:t>
      </w:r>
      <w:r w:rsidR="002F2E74">
        <w:rPr>
          <w:rFonts w:eastAsia="Times New Roman"/>
          <w:szCs w:val="24"/>
          <w:lang w:eastAsia="ru-RU"/>
        </w:rPr>
        <w:t>роизводитель работ</w:t>
      </w:r>
      <w:r w:rsidR="00E909B3">
        <w:rPr>
          <w:rFonts w:eastAsia="Times New Roman"/>
          <w:szCs w:val="24"/>
          <w:lang w:eastAsia="ru-RU"/>
        </w:rPr>
        <w:t xml:space="preserve">, </w:t>
      </w:r>
      <w:r w:rsidR="00E909B3" w:rsidRPr="00040CB4">
        <w:rPr>
          <w:rFonts w:eastAsia="Times New Roman"/>
          <w:szCs w:val="24"/>
          <w:lang w:eastAsia="ru-RU"/>
        </w:rPr>
        <w:t>при выполнении работ</w:t>
      </w:r>
      <w:r w:rsidR="00E909B3">
        <w:rPr>
          <w:rFonts w:eastAsia="Times New Roman"/>
          <w:szCs w:val="24"/>
          <w:lang w:eastAsia="ru-RU"/>
        </w:rPr>
        <w:t xml:space="preserve"> на одном из видов оборудования, должен знать и контролировать </w:t>
      </w:r>
      <w:r w:rsidRPr="00040CB4">
        <w:rPr>
          <w:rFonts w:eastAsia="Times New Roman"/>
          <w:szCs w:val="24"/>
          <w:lang w:eastAsia="ru-RU"/>
        </w:rPr>
        <w:t>источник</w:t>
      </w:r>
      <w:r w:rsidR="00E909B3">
        <w:rPr>
          <w:rFonts w:eastAsia="Times New Roman"/>
          <w:szCs w:val="24"/>
          <w:lang w:eastAsia="ru-RU"/>
        </w:rPr>
        <w:t>и</w:t>
      </w:r>
      <w:r w:rsidRPr="00040CB4">
        <w:rPr>
          <w:rFonts w:eastAsia="Times New Roman"/>
          <w:szCs w:val="24"/>
          <w:lang w:eastAsia="ru-RU"/>
        </w:rPr>
        <w:t xml:space="preserve"> энергии</w:t>
      </w:r>
      <w:r w:rsidR="00E909B3">
        <w:rPr>
          <w:rFonts w:eastAsia="Times New Roman"/>
          <w:szCs w:val="24"/>
          <w:lang w:eastAsia="ru-RU"/>
        </w:rPr>
        <w:t xml:space="preserve"> других типов оборудования, находящихся по близости от обслуживаемого оборудования и</w:t>
      </w:r>
      <w:r w:rsidRPr="00040CB4">
        <w:rPr>
          <w:rFonts w:eastAsia="Times New Roman"/>
          <w:szCs w:val="24"/>
          <w:lang w:eastAsia="ru-RU"/>
        </w:rPr>
        <w:t xml:space="preserve"> представляющи</w:t>
      </w:r>
      <w:r w:rsidR="00E909B3">
        <w:rPr>
          <w:rFonts w:eastAsia="Times New Roman"/>
          <w:szCs w:val="24"/>
          <w:lang w:eastAsia="ru-RU"/>
        </w:rPr>
        <w:t>е</w:t>
      </w:r>
      <w:r w:rsidRPr="00040CB4">
        <w:rPr>
          <w:rFonts w:eastAsia="Times New Roman"/>
          <w:szCs w:val="24"/>
          <w:lang w:eastAsia="ru-RU"/>
        </w:rPr>
        <w:t xml:space="preserve"> опасность. При групповой блокировке с использованием группового бокса</w:t>
      </w:r>
      <w:r w:rsidR="006B4B7C">
        <w:rPr>
          <w:rFonts w:eastAsia="Times New Roman"/>
          <w:szCs w:val="24"/>
          <w:lang w:eastAsia="ru-RU"/>
        </w:rPr>
        <w:t>,</w:t>
      </w:r>
      <w:r w:rsidRPr="00040CB4">
        <w:rPr>
          <w:rFonts w:eastAsia="Times New Roman"/>
          <w:szCs w:val="24"/>
          <w:lang w:eastAsia="ru-RU"/>
        </w:rPr>
        <w:t xml:space="preserve"> в каждой точке блокировки устанавливается по одному запорному замку, ключи от этих замков помещаются в групповой бокс, и каждый </w:t>
      </w:r>
      <w:r w:rsidR="000E70E8">
        <w:rPr>
          <w:rFonts w:eastAsia="Times New Roman"/>
          <w:szCs w:val="24"/>
          <w:lang w:eastAsia="ru-RU"/>
        </w:rPr>
        <w:t>п</w:t>
      </w:r>
      <w:r w:rsidR="002F2E74">
        <w:rPr>
          <w:rFonts w:eastAsia="Times New Roman"/>
          <w:szCs w:val="24"/>
          <w:lang w:eastAsia="ru-RU"/>
        </w:rPr>
        <w:t>роизводитель работ</w:t>
      </w:r>
      <w:r w:rsidR="00D02DD5">
        <w:rPr>
          <w:rFonts w:eastAsia="Times New Roman"/>
          <w:szCs w:val="24"/>
          <w:lang w:eastAsia="ru-RU"/>
        </w:rPr>
        <w:t xml:space="preserve"> (на объектах</w:t>
      </w:r>
      <w:r w:rsidR="00E52D71">
        <w:rPr>
          <w:rFonts w:eastAsia="Times New Roman"/>
          <w:szCs w:val="24"/>
          <w:lang w:eastAsia="ru-RU"/>
        </w:rPr>
        <w:t xml:space="preserve"> </w:t>
      </w:r>
      <w:r w:rsidR="00961EF7">
        <w:rPr>
          <w:rFonts w:eastAsia="Times New Roman"/>
          <w:szCs w:val="24"/>
          <w:lang w:eastAsia="ru-RU"/>
        </w:rPr>
        <w:t xml:space="preserve">энергетики </w:t>
      </w:r>
      <w:r w:rsidR="00E52D71">
        <w:rPr>
          <w:rFonts w:eastAsia="Times New Roman"/>
          <w:szCs w:val="24"/>
          <w:lang w:eastAsia="ru-RU"/>
        </w:rPr>
        <w:t>-</w:t>
      </w:r>
      <w:r w:rsidR="00275738">
        <w:rPr>
          <w:rFonts w:eastAsia="Times New Roman"/>
          <w:szCs w:val="24"/>
          <w:lang w:eastAsia="ru-RU"/>
        </w:rPr>
        <w:t xml:space="preserve"> </w:t>
      </w:r>
      <w:r w:rsidR="00064618">
        <w:rPr>
          <w:rFonts w:eastAsia="Times New Roman"/>
          <w:szCs w:val="24"/>
          <w:lang w:eastAsia="ru-RU"/>
        </w:rPr>
        <w:t>Д</w:t>
      </w:r>
      <w:r w:rsidR="00D02DD5">
        <w:rPr>
          <w:rFonts w:eastAsia="Times New Roman"/>
          <w:szCs w:val="24"/>
          <w:lang w:eastAsia="ru-RU"/>
        </w:rPr>
        <w:t xml:space="preserve">опускающий, </w:t>
      </w:r>
      <w:r w:rsidR="00671454">
        <w:rPr>
          <w:rFonts w:eastAsia="Times New Roman"/>
          <w:szCs w:val="24"/>
          <w:lang w:eastAsia="ru-RU"/>
        </w:rPr>
        <w:t xml:space="preserve">ответственный </w:t>
      </w:r>
      <w:r w:rsidR="00275738">
        <w:rPr>
          <w:rFonts w:eastAsia="Times New Roman"/>
          <w:szCs w:val="24"/>
          <w:lang w:eastAsia="ru-RU"/>
        </w:rPr>
        <w:t xml:space="preserve">руководитель, </w:t>
      </w:r>
      <w:r w:rsidR="000E70E8">
        <w:rPr>
          <w:rFonts w:eastAsia="Times New Roman"/>
          <w:szCs w:val="24"/>
          <w:lang w:eastAsia="ru-RU"/>
        </w:rPr>
        <w:t>п</w:t>
      </w:r>
      <w:r w:rsidR="00D02DD5">
        <w:rPr>
          <w:rFonts w:eastAsia="Times New Roman"/>
          <w:szCs w:val="24"/>
          <w:lang w:eastAsia="ru-RU"/>
        </w:rPr>
        <w:t>роизводитель работ)</w:t>
      </w:r>
      <w:r w:rsidRPr="00040CB4">
        <w:rPr>
          <w:rFonts w:eastAsia="Times New Roman"/>
          <w:szCs w:val="24"/>
          <w:lang w:eastAsia="ru-RU"/>
        </w:rPr>
        <w:t xml:space="preserve"> устанавливает свой защитный замок на групповой бокс для обеспечения безопасности. При групповой блокировке с использованием множительных накладок </w:t>
      </w:r>
      <w:r w:rsidR="000E70E8">
        <w:rPr>
          <w:rFonts w:eastAsia="Times New Roman"/>
          <w:szCs w:val="24"/>
          <w:lang w:eastAsia="ru-RU"/>
        </w:rPr>
        <w:t>п</w:t>
      </w:r>
      <w:r w:rsidR="002F2E74">
        <w:rPr>
          <w:rFonts w:eastAsia="Times New Roman"/>
          <w:szCs w:val="24"/>
          <w:lang w:eastAsia="ru-RU"/>
        </w:rPr>
        <w:t>роизводитель</w:t>
      </w:r>
      <w:r w:rsidR="00D02DD5">
        <w:rPr>
          <w:rFonts w:eastAsia="Times New Roman"/>
          <w:szCs w:val="24"/>
          <w:lang w:eastAsia="ru-RU"/>
        </w:rPr>
        <w:t xml:space="preserve"> </w:t>
      </w:r>
      <w:r w:rsidR="002F2E74">
        <w:rPr>
          <w:rFonts w:eastAsia="Times New Roman"/>
          <w:szCs w:val="24"/>
          <w:lang w:eastAsia="ru-RU"/>
        </w:rPr>
        <w:t>работ</w:t>
      </w:r>
      <w:r w:rsidR="00D02DD5">
        <w:rPr>
          <w:rFonts w:eastAsia="Times New Roman"/>
          <w:szCs w:val="24"/>
          <w:lang w:eastAsia="ru-RU"/>
        </w:rPr>
        <w:t xml:space="preserve"> (на объектах</w:t>
      </w:r>
      <w:r w:rsidR="00E52D71">
        <w:rPr>
          <w:rFonts w:eastAsia="Times New Roman"/>
          <w:szCs w:val="24"/>
          <w:lang w:eastAsia="ru-RU"/>
        </w:rPr>
        <w:t xml:space="preserve"> </w:t>
      </w:r>
      <w:r w:rsidR="00961EF7">
        <w:rPr>
          <w:rFonts w:eastAsia="Times New Roman"/>
          <w:szCs w:val="24"/>
          <w:lang w:eastAsia="ru-RU"/>
        </w:rPr>
        <w:t xml:space="preserve">энергетики </w:t>
      </w:r>
      <w:r w:rsidR="00E52D71">
        <w:rPr>
          <w:rFonts w:eastAsia="Times New Roman"/>
          <w:szCs w:val="24"/>
          <w:lang w:eastAsia="ru-RU"/>
        </w:rPr>
        <w:t>-</w:t>
      </w:r>
      <w:r w:rsidR="00275738">
        <w:rPr>
          <w:rFonts w:eastAsia="Times New Roman"/>
          <w:szCs w:val="24"/>
          <w:lang w:eastAsia="ru-RU"/>
        </w:rPr>
        <w:t xml:space="preserve"> </w:t>
      </w:r>
      <w:r w:rsidR="00064618">
        <w:rPr>
          <w:rFonts w:eastAsia="Times New Roman"/>
          <w:szCs w:val="24"/>
          <w:lang w:eastAsia="ru-RU"/>
        </w:rPr>
        <w:t>Д</w:t>
      </w:r>
      <w:r w:rsidR="00D02DD5">
        <w:rPr>
          <w:rFonts w:eastAsia="Times New Roman"/>
          <w:szCs w:val="24"/>
          <w:lang w:eastAsia="ru-RU"/>
        </w:rPr>
        <w:t xml:space="preserve">опускающий, </w:t>
      </w:r>
      <w:r w:rsidR="00671454">
        <w:rPr>
          <w:rFonts w:eastAsia="Times New Roman"/>
          <w:szCs w:val="24"/>
          <w:lang w:eastAsia="ru-RU"/>
        </w:rPr>
        <w:t xml:space="preserve">ответственный </w:t>
      </w:r>
      <w:r w:rsidR="00275738">
        <w:rPr>
          <w:rFonts w:eastAsia="Times New Roman"/>
          <w:szCs w:val="24"/>
          <w:lang w:eastAsia="ru-RU"/>
        </w:rPr>
        <w:t xml:space="preserve">руководитель, </w:t>
      </w:r>
      <w:r w:rsidR="000E70E8">
        <w:rPr>
          <w:rFonts w:eastAsia="Times New Roman"/>
          <w:szCs w:val="24"/>
          <w:lang w:eastAsia="ru-RU"/>
        </w:rPr>
        <w:t>п</w:t>
      </w:r>
      <w:r w:rsidR="00D02DD5">
        <w:rPr>
          <w:rFonts w:eastAsia="Times New Roman"/>
          <w:szCs w:val="24"/>
          <w:lang w:eastAsia="ru-RU"/>
        </w:rPr>
        <w:t>роизводитель работ)</w:t>
      </w:r>
      <w:r w:rsidRPr="00040CB4">
        <w:rPr>
          <w:rFonts w:eastAsia="Times New Roman"/>
          <w:szCs w:val="24"/>
          <w:lang w:eastAsia="ru-RU"/>
        </w:rPr>
        <w:t xml:space="preserve"> должен установить свой замок </w:t>
      </w:r>
      <w:r w:rsidR="002F2E74">
        <w:rPr>
          <w:rFonts w:eastAsia="Times New Roman"/>
          <w:szCs w:val="24"/>
          <w:lang w:eastAsia="ru-RU"/>
        </w:rPr>
        <w:t>(</w:t>
      </w:r>
      <w:r w:rsidR="002F2E74" w:rsidRPr="00040CB4">
        <w:rPr>
          <w:rFonts w:eastAsia="Times New Roman"/>
          <w:szCs w:val="24"/>
          <w:lang w:eastAsia="ru-RU"/>
        </w:rPr>
        <w:t>с ФИО и контактной информацией (номером телефона)</w:t>
      </w:r>
      <w:r w:rsidR="002F2E74">
        <w:rPr>
          <w:rFonts w:eastAsia="Times New Roman"/>
          <w:szCs w:val="24"/>
          <w:lang w:eastAsia="ru-RU"/>
        </w:rPr>
        <w:t xml:space="preserve"> </w:t>
      </w:r>
      <w:r w:rsidR="00521395">
        <w:rPr>
          <w:rFonts w:eastAsia="Times New Roman"/>
          <w:szCs w:val="24"/>
          <w:lang w:eastAsia="ru-RU"/>
        </w:rPr>
        <w:t>работник</w:t>
      </w:r>
      <w:r w:rsidR="002F2E74">
        <w:rPr>
          <w:rFonts w:eastAsia="Times New Roman"/>
          <w:szCs w:val="24"/>
          <w:lang w:eastAsia="ru-RU"/>
        </w:rPr>
        <w:t>а, установившего этот замок)</w:t>
      </w:r>
      <w:r w:rsidR="002F2E74" w:rsidRPr="00040CB4">
        <w:rPr>
          <w:rFonts w:eastAsia="Times New Roman"/>
          <w:szCs w:val="24"/>
          <w:lang w:eastAsia="ru-RU"/>
        </w:rPr>
        <w:t xml:space="preserve"> </w:t>
      </w:r>
      <w:r w:rsidR="002F2E74">
        <w:rPr>
          <w:rFonts w:eastAsia="Times New Roman"/>
          <w:szCs w:val="24"/>
          <w:lang w:eastAsia="ru-RU"/>
        </w:rPr>
        <w:t>в каждой точке блокировки.</w:t>
      </w:r>
    </w:p>
    <w:p w14:paraId="4C7EE51B" w14:textId="77777777" w:rsidR="00963CE3" w:rsidRPr="00040CB4" w:rsidRDefault="00963CE3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bookmarkStart w:id="68" w:name="bookmark21"/>
      <w:r w:rsidRPr="00040CB4">
        <w:rPr>
          <w:rFonts w:eastAsia="Times New Roman"/>
          <w:szCs w:val="24"/>
          <w:lang w:eastAsia="ru-RU"/>
        </w:rPr>
        <w:t xml:space="preserve">необходимо строго соблюдать последовательность выполнения процедур системы </w:t>
      </w:r>
      <w:r w:rsidR="002F2E74">
        <w:rPr>
          <w:rFonts w:eastAsia="Times New Roman"/>
          <w:szCs w:val="24"/>
          <w:lang w:eastAsia="ru-RU"/>
        </w:rPr>
        <w:t>блокировки</w:t>
      </w:r>
      <w:r w:rsidRPr="00040CB4">
        <w:rPr>
          <w:rFonts w:eastAsia="Times New Roman"/>
          <w:szCs w:val="24"/>
          <w:lang w:eastAsia="ru-RU"/>
        </w:rPr>
        <w:t>: блокировка – вывешивание бирок;</w:t>
      </w:r>
    </w:p>
    <w:p w14:paraId="3B2818E5" w14:textId="77777777" w:rsidR="00963CE3" w:rsidRPr="00040CB4" w:rsidRDefault="00963CE3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040CB4">
        <w:rPr>
          <w:rFonts w:eastAsia="Times New Roman"/>
          <w:szCs w:val="24"/>
          <w:lang w:eastAsia="ru-RU"/>
        </w:rPr>
        <w:t xml:space="preserve">замок снимается только тем работником, который его установил, кроме случаев, описанных в </w:t>
      </w:r>
      <w:r w:rsidR="006712AF">
        <w:rPr>
          <w:rFonts w:eastAsia="Times New Roman"/>
          <w:szCs w:val="24"/>
          <w:lang w:eastAsia="ru-RU"/>
        </w:rPr>
        <w:t>разделах</w:t>
      </w:r>
      <w:r w:rsidRPr="00040CB4">
        <w:rPr>
          <w:rFonts w:eastAsia="Times New Roman"/>
          <w:szCs w:val="24"/>
          <w:lang w:eastAsia="ru-RU"/>
        </w:rPr>
        <w:t xml:space="preserve"> </w:t>
      </w:r>
      <w:r w:rsidR="006712AF">
        <w:rPr>
          <w:rFonts w:eastAsia="Times New Roman"/>
          <w:szCs w:val="24"/>
          <w:lang w:eastAsia="ru-RU"/>
        </w:rPr>
        <w:t xml:space="preserve">5, </w:t>
      </w:r>
      <w:r w:rsidRPr="00040CB4">
        <w:rPr>
          <w:rFonts w:eastAsia="Times New Roman"/>
          <w:szCs w:val="24"/>
          <w:lang w:eastAsia="ru-RU"/>
        </w:rPr>
        <w:t>6</w:t>
      </w:r>
      <w:r w:rsidR="006712AF">
        <w:rPr>
          <w:rFonts w:eastAsia="Times New Roman"/>
          <w:szCs w:val="24"/>
          <w:lang w:eastAsia="ru-RU"/>
        </w:rPr>
        <w:t xml:space="preserve"> и</w:t>
      </w:r>
      <w:r w:rsidRPr="00040CB4">
        <w:rPr>
          <w:rFonts w:eastAsia="Times New Roman"/>
          <w:szCs w:val="24"/>
          <w:lang w:eastAsia="ru-RU"/>
        </w:rPr>
        <w:t xml:space="preserve"> 7 настояще</w:t>
      </w:r>
      <w:r w:rsidR="00E909B3">
        <w:rPr>
          <w:rFonts w:eastAsia="Times New Roman"/>
          <w:szCs w:val="24"/>
          <w:lang w:eastAsia="ru-RU"/>
        </w:rPr>
        <w:t>го</w:t>
      </w:r>
      <w:r w:rsidR="00927813">
        <w:rPr>
          <w:rFonts w:eastAsia="Times New Roman"/>
          <w:szCs w:val="24"/>
          <w:lang w:eastAsia="ru-RU"/>
        </w:rPr>
        <w:t xml:space="preserve"> </w:t>
      </w:r>
      <w:r w:rsidR="00E909B3">
        <w:rPr>
          <w:rFonts w:eastAsia="Times New Roman"/>
          <w:szCs w:val="24"/>
          <w:lang w:eastAsia="ru-RU"/>
        </w:rPr>
        <w:t>Положения</w:t>
      </w:r>
      <w:r w:rsidRPr="00040CB4">
        <w:rPr>
          <w:rFonts w:eastAsia="Times New Roman"/>
          <w:szCs w:val="24"/>
          <w:lang w:eastAsia="ru-RU"/>
        </w:rPr>
        <w:t>;</w:t>
      </w:r>
    </w:p>
    <w:p w14:paraId="0C4FEC1A" w14:textId="77777777" w:rsidR="00360338" w:rsidRPr="0035042A" w:rsidRDefault="00963CE3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35042A">
        <w:rPr>
          <w:rFonts w:eastAsia="Times New Roman"/>
          <w:szCs w:val="24"/>
          <w:lang w:eastAsia="ru-RU"/>
        </w:rPr>
        <w:t>все работники</w:t>
      </w:r>
      <w:r w:rsidR="00D02DD5" w:rsidRPr="0035042A">
        <w:rPr>
          <w:rFonts w:eastAsia="Times New Roman"/>
          <w:szCs w:val="24"/>
          <w:lang w:eastAsia="ru-RU"/>
        </w:rPr>
        <w:t xml:space="preserve"> технологических объектов</w:t>
      </w:r>
      <w:r w:rsidRPr="0035042A">
        <w:rPr>
          <w:rFonts w:eastAsia="Times New Roman"/>
          <w:szCs w:val="24"/>
          <w:lang w:eastAsia="ru-RU"/>
        </w:rPr>
        <w:t xml:space="preserve">, участвующие во внедрении, применении и проверке эффективности процедуры </w:t>
      </w:r>
      <w:r w:rsidR="006712AF" w:rsidRPr="0035042A">
        <w:rPr>
          <w:rFonts w:eastAsia="Times New Roman"/>
          <w:szCs w:val="24"/>
          <w:lang w:eastAsia="ru-RU"/>
        </w:rPr>
        <w:t>блокировки</w:t>
      </w:r>
      <w:r w:rsidRPr="0035042A">
        <w:rPr>
          <w:rFonts w:eastAsia="Times New Roman"/>
          <w:szCs w:val="24"/>
          <w:lang w:eastAsia="ru-RU"/>
        </w:rPr>
        <w:t>, должны пройти соответствующее обучение</w:t>
      </w:r>
      <w:r w:rsidR="00E46098">
        <w:rPr>
          <w:rFonts w:eastAsia="Times New Roman"/>
          <w:szCs w:val="24"/>
          <w:lang w:eastAsia="ru-RU"/>
        </w:rPr>
        <w:t>/подготовку</w:t>
      </w:r>
      <w:r w:rsidR="00E909B3" w:rsidRPr="0035042A">
        <w:rPr>
          <w:rFonts w:eastAsia="Times New Roman"/>
          <w:szCs w:val="24"/>
          <w:lang w:eastAsia="ru-RU"/>
        </w:rPr>
        <w:t xml:space="preserve"> по устройству и процедуре применения блокирующих устройств</w:t>
      </w:r>
      <w:r w:rsidRPr="0035042A">
        <w:rPr>
          <w:rFonts w:eastAsia="Times New Roman"/>
          <w:szCs w:val="24"/>
          <w:lang w:eastAsia="ru-RU"/>
        </w:rPr>
        <w:t xml:space="preserve">. </w:t>
      </w:r>
    </w:p>
    <w:p w14:paraId="71214BED" w14:textId="77777777" w:rsidR="00360338" w:rsidRDefault="00B31BF3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на объектах </w:t>
      </w:r>
      <w:r w:rsidR="00961EF7">
        <w:rPr>
          <w:rFonts w:eastAsia="Times New Roman"/>
          <w:szCs w:val="24"/>
          <w:lang w:eastAsia="ru-RU"/>
        </w:rPr>
        <w:t xml:space="preserve">энергетики </w:t>
      </w:r>
      <w:r>
        <w:rPr>
          <w:rFonts w:eastAsia="Times New Roman"/>
          <w:szCs w:val="24"/>
          <w:lang w:eastAsia="ru-RU"/>
        </w:rPr>
        <w:t xml:space="preserve">в объем знаний </w:t>
      </w:r>
      <w:r w:rsidR="00360338">
        <w:rPr>
          <w:rFonts w:eastAsia="Times New Roman"/>
          <w:szCs w:val="24"/>
          <w:lang w:eastAsia="ru-RU"/>
        </w:rPr>
        <w:t>оперативн</w:t>
      </w:r>
      <w:r>
        <w:rPr>
          <w:rFonts w:eastAsia="Times New Roman"/>
          <w:szCs w:val="24"/>
          <w:lang w:eastAsia="ru-RU"/>
        </w:rPr>
        <w:t>ого</w:t>
      </w:r>
      <w:r w:rsidR="00360338">
        <w:rPr>
          <w:rFonts w:eastAsia="Times New Roman"/>
          <w:szCs w:val="24"/>
          <w:lang w:eastAsia="ru-RU"/>
        </w:rPr>
        <w:t xml:space="preserve">, </w:t>
      </w:r>
      <w:r>
        <w:rPr>
          <w:rFonts w:eastAsia="Times New Roman"/>
          <w:szCs w:val="24"/>
          <w:lang w:eastAsia="ru-RU"/>
        </w:rPr>
        <w:t>оперативно-ремонтного</w:t>
      </w:r>
      <w:r w:rsidR="00360338">
        <w:rPr>
          <w:rFonts w:eastAsia="Times New Roman"/>
          <w:szCs w:val="24"/>
          <w:lang w:eastAsia="ru-RU"/>
        </w:rPr>
        <w:t xml:space="preserve"> персонал, ремонтн</w:t>
      </w:r>
      <w:r>
        <w:rPr>
          <w:rFonts w:eastAsia="Times New Roman"/>
          <w:szCs w:val="24"/>
          <w:lang w:eastAsia="ru-RU"/>
        </w:rPr>
        <w:t>ого</w:t>
      </w:r>
      <w:r w:rsidR="00360338">
        <w:rPr>
          <w:rFonts w:eastAsia="Times New Roman"/>
          <w:szCs w:val="24"/>
          <w:lang w:eastAsia="ru-RU"/>
        </w:rPr>
        <w:t xml:space="preserve"> персонал</w:t>
      </w:r>
      <w:r w:rsidR="00DA747E">
        <w:rPr>
          <w:rFonts w:eastAsia="Times New Roman"/>
          <w:szCs w:val="24"/>
          <w:lang w:eastAsia="ru-RU"/>
        </w:rPr>
        <w:t>а</w:t>
      </w:r>
      <w:r w:rsidR="00F91003">
        <w:rPr>
          <w:rFonts w:eastAsia="Times New Roman"/>
          <w:szCs w:val="24"/>
          <w:lang w:eastAsia="ru-RU"/>
        </w:rPr>
        <w:t xml:space="preserve"> и</w:t>
      </w:r>
      <w:r>
        <w:rPr>
          <w:rFonts w:eastAsia="Times New Roman"/>
          <w:szCs w:val="24"/>
          <w:lang w:eastAsia="ru-RU"/>
        </w:rPr>
        <w:t xml:space="preserve"> ИТР, </w:t>
      </w:r>
      <w:r w:rsidR="00360338">
        <w:rPr>
          <w:rFonts w:eastAsia="Times New Roman"/>
          <w:szCs w:val="24"/>
          <w:lang w:eastAsia="ru-RU"/>
        </w:rPr>
        <w:t>участвующ</w:t>
      </w:r>
      <w:r w:rsidR="00F91003">
        <w:rPr>
          <w:rFonts w:eastAsia="Times New Roman"/>
          <w:szCs w:val="24"/>
          <w:lang w:eastAsia="ru-RU"/>
        </w:rPr>
        <w:t>его</w:t>
      </w:r>
      <w:r w:rsidR="00DA747E">
        <w:rPr>
          <w:rFonts w:eastAsia="Times New Roman"/>
          <w:szCs w:val="24"/>
          <w:lang w:eastAsia="ru-RU"/>
        </w:rPr>
        <w:t xml:space="preserve"> </w:t>
      </w:r>
      <w:r w:rsidR="00360338">
        <w:rPr>
          <w:rFonts w:eastAsia="Times New Roman"/>
          <w:szCs w:val="24"/>
          <w:lang w:eastAsia="ru-RU"/>
        </w:rPr>
        <w:t>в нарядно</w:t>
      </w:r>
      <w:r w:rsidR="00E52D71">
        <w:rPr>
          <w:rFonts w:eastAsia="Times New Roman"/>
          <w:szCs w:val="24"/>
          <w:lang w:eastAsia="ru-RU"/>
        </w:rPr>
        <w:t>-</w:t>
      </w:r>
      <w:r w:rsidR="00360338">
        <w:rPr>
          <w:rFonts w:eastAsia="Times New Roman"/>
          <w:szCs w:val="24"/>
          <w:lang w:eastAsia="ru-RU"/>
        </w:rPr>
        <w:t xml:space="preserve">допускной </w:t>
      </w:r>
      <w:r>
        <w:rPr>
          <w:rFonts w:eastAsia="Times New Roman"/>
          <w:szCs w:val="24"/>
          <w:lang w:eastAsia="ru-RU"/>
        </w:rPr>
        <w:t xml:space="preserve">системе, </w:t>
      </w:r>
      <w:r w:rsidR="00FC5E75">
        <w:rPr>
          <w:rFonts w:eastAsia="Times New Roman"/>
          <w:szCs w:val="24"/>
          <w:lang w:eastAsia="ru-RU"/>
        </w:rPr>
        <w:t xml:space="preserve">необходимо </w:t>
      </w:r>
      <w:r>
        <w:rPr>
          <w:rFonts w:eastAsia="Times New Roman"/>
          <w:szCs w:val="24"/>
          <w:lang w:eastAsia="ru-RU"/>
        </w:rPr>
        <w:t>включить</w:t>
      </w:r>
      <w:r w:rsidR="00384AFB">
        <w:rPr>
          <w:rFonts w:eastAsia="Times New Roman"/>
          <w:szCs w:val="24"/>
          <w:lang w:eastAsia="ru-RU"/>
        </w:rPr>
        <w:t xml:space="preserve"> знание </w:t>
      </w:r>
      <w:r w:rsidR="00C12E7B">
        <w:rPr>
          <w:rFonts w:eastAsia="Times New Roman"/>
          <w:szCs w:val="24"/>
          <w:lang w:eastAsia="ru-RU"/>
        </w:rPr>
        <w:t xml:space="preserve">памятки </w:t>
      </w:r>
      <w:r>
        <w:rPr>
          <w:rFonts w:eastAsia="Times New Roman"/>
          <w:szCs w:val="24"/>
          <w:lang w:eastAsia="ru-RU"/>
        </w:rPr>
        <w:t xml:space="preserve">по </w:t>
      </w:r>
      <w:r w:rsidR="00384AFB">
        <w:rPr>
          <w:rFonts w:eastAsia="Times New Roman"/>
          <w:szCs w:val="24"/>
          <w:lang w:eastAsia="ru-RU"/>
        </w:rPr>
        <w:t>блокированию запорных</w:t>
      </w:r>
      <w:r w:rsidR="00F91003">
        <w:rPr>
          <w:rFonts w:eastAsia="Times New Roman"/>
          <w:szCs w:val="24"/>
          <w:lang w:eastAsia="ru-RU"/>
        </w:rPr>
        <w:t>/</w:t>
      </w:r>
      <w:r w:rsidR="00384AFB">
        <w:rPr>
          <w:rFonts w:eastAsia="Times New Roman"/>
          <w:szCs w:val="24"/>
          <w:lang w:eastAsia="ru-RU"/>
        </w:rPr>
        <w:t xml:space="preserve">отключающих устройств при выводе оборудования в ремонт и </w:t>
      </w:r>
      <w:r w:rsidR="00F91003">
        <w:rPr>
          <w:rFonts w:eastAsia="Times New Roman"/>
          <w:szCs w:val="24"/>
          <w:lang w:eastAsia="ru-RU"/>
        </w:rPr>
        <w:t xml:space="preserve">на </w:t>
      </w:r>
      <w:r w:rsidR="00384AFB">
        <w:rPr>
          <w:rFonts w:eastAsia="Times New Roman"/>
          <w:szCs w:val="24"/>
          <w:lang w:eastAsia="ru-RU"/>
        </w:rPr>
        <w:t>техническое обслуживание.</w:t>
      </w:r>
      <w:r>
        <w:rPr>
          <w:rFonts w:eastAsia="Times New Roman"/>
          <w:szCs w:val="24"/>
          <w:lang w:eastAsia="ru-RU"/>
        </w:rPr>
        <w:t xml:space="preserve"> </w:t>
      </w:r>
      <w:r w:rsidR="00384AFB">
        <w:rPr>
          <w:rFonts w:eastAsia="Times New Roman"/>
          <w:szCs w:val="24"/>
          <w:lang w:eastAsia="ru-RU"/>
        </w:rPr>
        <w:t>Проверку знани</w:t>
      </w:r>
      <w:r w:rsidR="00F91003">
        <w:rPr>
          <w:rFonts w:eastAsia="Times New Roman"/>
          <w:szCs w:val="24"/>
          <w:lang w:eastAsia="ru-RU"/>
        </w:rPr>
        <w:t>я</w:t>
      </w:r>
      <w:r w:rsidR="00384AFB">
        <w:rPr>
          <w:rFonts w:eastAsia="Times New Roman"/>
          <w:szCs w:val="24"/>
          <w:lang w:eastAsia="ru-RU"/>
        </w:rPr>
        <w:t xml:space="preserve"> </w:t>
      </w:r>
      <w:r w:rsidR="00F91003">
        <w:rPr>
          <w:rFonts w:eastAsia="Times New Roman"/>
          <w:szCs w:val="24"/>
          <w:lang w:eastAsia="ru-RU"/>
        </w:rPr>
        <w:t xml:space="preserve">персоналом </w:t>
      </w:r>
      <w:r w:rsidR="00384AFB">
        <w:rPr>
          <w:rFonts w:eastAsia="Times New Roman"/>
          <w:szCs w:val="24"/>
          <w:lang w:eastAsia="ru-RU"/>
        </w:rPr>
        <w:t xml:space="preserve">указанной </w:t>
      </w:r>
      <w:r w:rsidR="00C12E7B">
        <w:rPr>
          <w:rFonts w:eastAsia="Times New Roman"/>
          <w:szCs w:val="24"/>
          <w:lang w:eastAsia="ru-RU"/>
        </w:rPr>
        <w:t xml:space="preserve">памятки </w:t>
      </w:r>
      <w:r w:rsidR="00384AFB">
        <w:rPr>
          <w:rFonts w:eastAsia="Times New Roman"/>
          <w:szCs w:val="24"/>
          <w:lang w:eastAsia="ru-RU"/>
        </w:rPr>
        <w:t xml:space="preserve">выполнять </w:t>
      </w:r>
      <w:r w:rsidR="00FC5E75">
        <w:rPr>
          <w:rFonts w:eastAsia="Times New Roman"/>
          <w:szCs w:val="24"/>
          <w:lang w:eastAsia="ru-RU"/>
        </w:rPr>
        <w:t xml:space="preserve">в соответствии с </w:t>
      </w:r>
      <w:r w:rsidR="00384AFB">
        <w:rPr>
          <w:rFonts w:eastAsia="Times New Roman"/>
          <w:szCs w:val="24"/>
          <w:lang w:eastAsia="ru-RU"/>
        </w:rPr>
        <w:t xml:space="preserve"> установленным</w:t>
      </w:r>
      <w:r w:rsidR="00FC5E75">
        <w:rPr>
          <w:rFonts w:eastAsia="Times New Roman"/>
          <w:szCs w:val="24"/>
          <w:lang w:eastAsia="ru-RU"/>
        </w:rPr>
        <w:t>и</w:t>
      </w:r>
      <w:r w:rsidR="00384AFB">
        <w:rPr>
          <w:rFonts w:eastAsia="Times New Roman"/>
          <w:szCs w:val="24"/>
          <w:lang w:eastAsia="ru-RU"/>
        </w:rPr>
        <w:t xml:space="preserve"> в ОГ правилам</w:t>
      </w:r>
      <w:r w:rsidR="00FC5E75">
        <w:rPr>
          <w:rFonts w:eastAsia="Times New Roman"/>
          <w:szCs w:val="24"/>
          <w:lang w:eastAsia="ru-RU"/>
        </w:rPr>
        <w:t>и</w:t>
      </w:r>
      <w:r w:rsidR="00384AFB">
        <w:rPr>
          <w:rFonts w:eastAsia="Times New Roman"/>
          <w:szCs w:val="24"/>
          <w:lang w:eastAsia="ru-RU"/>
        </w:rPr>
        <w:t xml:space="preserve"> работы с персоналом.</w:t>
      </w:r>
    </w:p>
    <w:p w14:paraId="256AC2ED" w14:textId="77777777" w:rsidR="00963CE3" w:rsidRPr="00040CB4" w:rsidRDefault="00360338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в</w:t>
      </w:r>
      <w:r w:rsidR="00963724">
        <w:rPr>
          <w:rFonts w:eastAsia="Times New Roman"/>
          <w:szCs w:val="24"/>
          <w:lang w:eastAsia="ru-RU"/>
        </w:rPr>
        <w:t xml:space="preserve">есь </w:t>
      </w:r>
      <w:r w:rsidR="00963CE3" w:rsidRPr="00040CB4">
        <w:rPr>
          <w:rFonts w:eastAsia="Times New Roman"/>
          <w:szCs w:val="24"/>
          <w:lang w:eastAsia="ru-RU"/>
        </w:rPr>
        <w:t xml:space="preserve">персонал </w:t>
      </w:r>
      <w:r w:rsidR="00853EDB" w:rsidRPr="00040CB4">
        <w:rPr>
          <w:rFonts w:eastAsia="Times New Roman"/>
          <w:szCs w:val="24"/>
          <w:lang w:eastAsia="ru-RU"/>
        </w:rPr>
        <w:t>ОГ</w:t>
      </w:r>
      <w:r w:rsidR="00963CE3" w:rsidRPr="00040CB4">
        <w:rPr>
          <w:rFonts w:eastAsia="Times New Roman"/>
          <w:szCs w:val="24"/>
          <w:lang w:eastAsia="ru-RU"/>
        </w:rPr>
        <w:t xml:space="preserve"> должен быть информирован</w:t>
      </w:r>
      <w:r>
        <w:rPr>
          <w:rFonts w:eastAsia="Times New Roman"/>
          <w:szCs w:val="24"/>
          <w:lang w:eastAsia="ru-RU"/>
        </w:rPr>
        <w:t xml:space="preserve"> </w:t>
      </w:r>
      <w:r w:rsidRPr="009832BB">
        <w:rPr>
          <w:rFonts w:eastAsia="Times New Roman"/>
          <w:szCs w:val="24"/>
          <w:lang w:eastAsia="ru-RU"/>
        </w:rPr>
        <w:t>под роспись</w:t>
      </w:r>
      <w:r w:rsidR="00963CE3" w:rsidRPr="00040CB4">
        <w:rPr>
          <w:rFonts w:eastAsia="Times New Roman"/>
          <w:szCs w:val="24"/>
          <w:lang w:eastAsia="ru-RU"/>
        </w:rPr>
        <w:t xml:space="preserve"> о запрете демонтировать или повреждать </w:t>
      </w:r>
      <w:r w:rsidR="00E909B3">
        <w:rPr>
          <w:rFonts w:eastAsia="Times New Roman"/>
          <w:szCs w:val="24"/>
          <w:lang w:eastAsia="ru-RU"/>
        </w:rPr>
        <w:t xml:space="preserve">блокирующие </w:t>
      </w:r>
      <w:r w:rsidR="00963CE3" w:rsidRPr="00040CB4">
        <w:rPr>
          <w:rFonts w:eastAsia="Times New Roman"/>
          <w:szCs w:val="24"/>
          <w:lang w:eastAsia="ru-RU"/>
        </w:rPr>
        <w:t>устройства</w:t>
      </w:r>
      <w:r w:rsidR="00584E57">
        <w:rPr>
          <w:rFonts w:eastAsia="Times New Roman"/>
          <w:szCs w:val="24"/>
          <w:lang w:eastAsia="ru-RU"/>
        </w:rPr>
        <w:t xml:space="preserve"> и бирки, за демонтаж, попытку демонтажа и повреждение должна быть предусмотрена дисциплинарная ответственность</w:t>
      </w:r>
      <w:r w:rsidR="00963CE3" w:rsidRPr="00040CB4">
        <w:rPr>
          <w:rFonts w:eastAsia="Times New Roman"/>
          <w:szCs w:val="24"/>
          <w:lang w:eastAsia="ru-RU"/>
        </w:rPr>
        <w:t>;</w:t>
      </w:r>
    </w:p>
    <w:p w14:paraId="0BC4D372" w14:textId="77777777" w:rsidR="00963CE3" w:rsidRPr="00040CB4" w:rsidRDefault="00D02DD5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конструкция </w:t>
      </w:r>
      <w:r w:rsidRPr="00040CB4">
        <w:rPr>
          <w:rFonts w:eastAsia="Times New Roman"/>
          <w:szCs w:val="24"/>
          <w:lang w:eastAsia="ru-RU"/>
        </w:rPr>
        <w:t>блокир</w:t>
      </w:r>
      <w:r w:rsidR="00FC5E75">
        <w:rPr>
          <w:rFonts w:eastAsia="Times New Roman"/>
          <w:szCs w:val="24"/>
          <w:lang w:eastAsia="ru-RU"/>
        </w:rPr>
        <w:t>ующих устройств</w:t>
      </w:r>
      <w:r w:rsidRPr="00040CB4">
        <w:rPr>
          <w:rFonts w:eastAsia="Times New Roman"/>
          <w:szCs w:val="24"/>
          <w:lang w:eastAsia="ru-RU"/>
        </w:rPr>
        <w:t xml:space="preserve"> </w:t>
      </w:r>
      <w:r w:rsidR="00963CE3" w:rsidRPr="00040CB4">
        <w:rPr>
          <w:rFonts w:eastAsia="Times New Roman"/>
          <w:szCs w:val="24"/>
          <w:lang w:eastAsia="ru-RU"/>
        </w:rPr>
        <w:t xml:space="preserve">(вид, тип блокиратора), </w:t>
      </w:r>
      <w:r>
        <w:rPr>
          <w:rFonts w:eastAsia="Times New Roman"/>
          <w:szCs w:val="24"/>
          <w:lang w:eastAsia="ru-RU"/>
        </w:rPr>
        <w:t>должна обеспечивать</w:t>
      </w:r>
      <w:r w:rsidRPr="00040CB4">
        <w:rPr>
          <w:rFonts w:eastAsia="Times New Roman"/>
          <w:szCs w:val="24"/>
          <w:lang w:eastAsia="ru-RU"/>
        </w:rPr>
        <w:t xml:space="preserve"> </w:t>
      </w:r>
      <w:r w:rsidR="00963CE3" w:rsidRPr="00040CB4">
        <w:rPr>
          <w:rFonts w:eastAsia="Times New Roman"/>
          <w:szCs w:val="24"/>
          <w:lang w:eastAsia="ru-RU"/>
        </w:rPr>
        <w:t>надежно</w:t>
      </w:r>
      <w:r>
        <w:rPr>
          <w:rFonts w:eastAsia="Times New Roman"/>
          <w:szCs w:val="24"/>
          <w:lang w:eastAsia="ru-RU"/>
        </w:rPr>
        <w:t>е</w:t>
      </w:r>
      <w:r w:rsidR="00963CE3" w:rsidRPr="00040CB4">
        <w:rPr>
          <w:rFonts w:eastAsia="Times New Roman"/>
          <w:szCs w:val="24"/>
          <w:lang w:eastAsia="ru-RU"/>
        </w:rPr>
        <w:t xml:space="preserve"> </w:t>
      </w:r>
      <w:r w:rsidRPr="00040CB4">
        <w:rPr>
          <w:rFonts w:eastAsia="Times New Roman"/>
          <w:szCs w:val="24"/>
          <w:lang w:eastAsia="ru-RU"/>
        </w:rPr>
        <w:t>фиксир</w:t>
      </w:r>
      <w:r>
        <w:rPr>
          <w:rFonts w:eastAsia="Times New Roman"/>
          <w:szCs w:val="24"/>
          <w:lang w:eastAsia="ru-RU"/>
        </w:rPr>
        <w:t>ование</w:t>
      </w:r>
      <w:r w:rsidRPr="00040CB4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 xml:space="preserve">в отключенном положении/состоянии запорного/отключающего </w:t>
      </w:r>
      <w:r w:rsidR="00963CE3" w:rsidRPr="00040CB4">
        <w:rPr>
          <w:rFonts w:eastAsia="Times New Roman"/>
          <w:szCs w:val="24"/>
          <w:lang w:eastAsia="ru-RU"/>
        </w:rPr>
        <w:t>устройств</w:t>
      </w:r>
      <w:r>
        <w:rPr>
          <w:rFonts w:eastAsia="Times New Roman"/>
          <w:szCs w:val="24"/>
          <w:lang w:eastAsia="ru-RU"/>
        </w:rPr>
        <w:t>а</w:t>
      </w:r>
      <w:r w:rsidR="00F91003">
        <w:rPr>
          <w:rFonts w:eastAsia="Times New Roman"/>
          <w:szCs w:val="24"/>
          <w:lang w:eastAsia="ru-RU"/>
        </w:rPr>
        <w:t>.</w:t>
      </w:r>
      <w:r w:rsidR="00963CE3" w:rsidRPr="00040CB4">
        <w:rPr>
          <w:rFonts w:eastAsia="Times New Roman"/>
          <w:szCs w:val="24"/>
          <w:lang w:eastAsia="ru-RU"/>
        </w:rPr>
        <w:t xml:space="preserve"> </w:t>
      </w:r>
      <w:bookmarkEnd w:id="68"/>
    </w:p>
    <w:p w14:paraId="18F06B9F" w14:textId="77777777" w:rsidR="009871CE" w:rsidRPr="00963CE3" w:rsidRDefault="009871CE" w:rsidP="00853EDB">
      <w:pPr>
        <w:tabs>
          <w:tab w:val="left" w:pos="762"/>
        </w:tabs>
        <w:ind w:left="993" w:right="277"/>
        <w:jc w:val="left"/>
        <w:rPr>
          <w:szCs w:val="24"/>
        </w:rPr>
      </w:pPr>
    </w:p>
    <w:p w14:paraId="5A5D76DF" w14:textId="77777777" w:rsidR="00963CE3" w:rsidRDefault="00963CE3" w:rsidP="006B4B7C">
      <w:pPr>
        <w:tabs>
          <w:tab w:val="left" w:pos="844"/>
        </w:tabs>
        <w:ind w:right="-1"/>
        <w:rPr>
          <w:szCs w:val="24"/>
        </w:rPr>
      </w:pPr>
      <w:r w:rsidRPr="00963CE3">
        <w:rPr>
          <w:szCs w:val="24"/>
        </w:rPr>
        <w:t xml:space="preserve">Если какой-либо из принципов не может быть соблюден из-за специфики оборудования или организации работ, необходимо выполнить оценку рисков и предусмотреть дополнительные организационные и/или технические мероприятия, обеспечивающие необходимый уровень защиты работников. </w:t>
      </w:r>
    </w:p>
    <w:p w14:paraId="4EA6271F" w14:textId="77777777" w:rsidR="009871CE" w:rsidRDefault="009871CE" w:rsidP="00853EDB">
      <w:pPr>
        <w:tabs>
          <w:tab w:val="left" w:pos="844"/>
        </w:tabs>
        <w:ind w:right="320"/>
        <w:rPr>
          <w:szCs w:val="24"/>
        </w:rPr>
      </w:pPr>
    </w:p>
    <w:p w14:paraId="5737AF7F" w14:textId="77777777" w:rsidR="003807D4" w:rsidRPr="00963CE3" w:rsidRDefault="003807D4" w:rsidP="00853EDB">
      <w:pPr>
        <w:tabs>
          <w:tab w:val="left" w:pos="844"/>
        </w:tabs>
        <w:ind w:right="320"/>
        <w:rPr>
          <w:szCs w:val="24"/>
        </w:rPr>
      </w:pPr>
    </w:p>
    <w:p w14:paraId="0E546FCF" w14:textId="77777777" w:rsidR="00963CE3" w:rsidRPr="00395F67" w:rsidRDefault="00395F67" w:rsidP="003807D4">
      <w:pPr>
        <w:keepNext/>
        <w:numPr>
          <w:ilvl w:val="1"/>
          <w:numId w:val="2"/>
        </w:numPr>
        <w:ind w:left="0" w:firstLine="0"/>
        <w:jc w:val="left"/>
        <w:outlineLvl w:val="1"/>
        <w:rPr>
          <w:rFonts w:ascii="Arial" w:eastAsia="Times New Roman" w:hAnsi="Arial" w:cs="Arial"/>
          <w:b/>
          <w:bCs/>
          <w:szCs w:val="24"/>
          <w:lang w:eastAsia="ru-RU"/>
        </w:rPr>
      </w:pPr>
      <w:bookmarkStart w:id="69" w:name="_Toc406503389"/>
      <w:bookmarkStart w:id="70" w:name="_Toc408912143"/>
      <w:bookmarkStart w:id="71" w:name="_Toc24659025"/>
      <w:r w:rsidRPr="00395F67">
        <w:rPr>
          <w:rFonts w:ascii="Arial" w:eastAsia="Times New Roman" w:hAnsi="Arial" w:cs="Arial"/>
          <w:b/>
          <w:bCs/>
          <w:szCs w:val="24"/>
          <w:lang w:eastAsia="ru-RU"/>
        </w:rPr>
        <w:t xml:space="preserve">ПОСЛЕДОВАТЕЛЬНОСТЬ ВЫПОЛНЕНИЯ ПРОЦЕДУРЫ </w:t>
      </w:r>
      <w:bookmarkEnd w:id="69"/>
      <w:bookmarkEnd w:id="70"/>
      <w:r w:rsidR="00D22C44">
        <w:rPr>
          <w:rFonts w:ascii="Arial" w:eastAsia="Times New Roman" w:hAnsi="Arial" w:cs="Arial"/>
          <w:b/>
          <w:bCs/>
          <w:szCs w:val="24"/>
          <w:lang w:eastAsia="ru-RU"/>
        </w:rPr>
        <w:t>БЛОКИРОВКИ</w:t>
      </w:r>
      <w:bookmarkEnd w:id="71"/>
    </w:p>
    <w:p w14:paraId="5852156A" w14:textId="77777777" w:rsidR="003807D4" w:rsidRDefault="003807D4" w:rsidP="003807D4">
      <w:pPr>
        <w:ind w:right="600"/>
        <w:rPr>
          <w:szCs w:val="24"/>
        </w:rPr>
      </w:pPr>
    </w:p>
    <w:p w14:paraId="600C6CB5" w14:textId="77777777" w:rsidR="008F501D" w:rsidRDefault="00963CE3" w:rsidP="006B4B7C">
      <w:pPr>
        <w:rPr>
          <w:szCs w:val="24"/>
        </w:rPr>
      </w:pPr>
      <w:r w:rsidRPr="00963CE3">
        <w:rPr>
          <w:szCs w:val="24"/>
        </w:rPr>
        <w:t xml:space="preserve">Для обеспечения максимальной степени защиты при выполнении процедуры </w:t>
      </w:r>
      <w:r w:rsidR="00D22C44">
        <w:rPr>
          <w:szCs w:val="24"/>
        </w:rPr>
        <w:t xml:space="preserve">блокировки </w:t>
      </w:r>
      <w:r w:rsidRPr="00963CE3">
        <w:rPr>
          <w:szCs w:val="24"/>
        </w:rPr>
        <w:t>необходимо соблюдать последовательность действий, описанную в Таблице 1</w:t>
      </w:r>
      <w:r w:rsidR="00DA747E">
        <w:rPr>
          <w:szCs w:val="24"/>
        </w:rPr>
        <w:t>.</w:t>
      </w:r>
      <w:r w:rsidR="008F501D">
        <w:rPr>
          <w:szCs w:val="24"/>
        </w:rPr>
        <w:t xml:space="preserve"> </w:t>
      </w:r>
    </w:p>
    <w:p w14:paraId="57B3367E" w14:textId="77777777" w:rsidR="008F501D" w:rsidRDefault="008F501D" w:rsidP="006B4B7C">
      <w:pPr>
        <w:rPr>
          <w:szCs w:val="24"/>
        </w:rPr>
      </w:pPr>
    </w:p>
    <w:p w14:paraId="113E5858" w14:textId="4316C218" w:rsidR="006B4B7C" w:rsidRDefault="008F501D" w:rsidP="006B4B7C">
      <w:pPr>
        <w:rPr>
          <w:szCs w:val="24"/>
        </w:rPr>
      </w:pPr>
      <w:r>
        <w:rPr>
          <w:szCs w:val="24"/>
        </w:rPr>
        <w:t>Все действия</w:t>
      </w:r>
      <w:r w:rsidR="00AB2F88">
        <w:rPr>
          <w:szCs w:val="24"/>
        </w:rPr>
        <w:t xml:space="preserve"> (шаги)</w:t>
      </w:r>
      <w:r>
        <w:rPr>
          <w:szCs w:val="24"/>
        </w:rPr>
        <w:t>, установленные в Таблице 1, в первую очередь должны учитывать требования Правил безопасности, указанных в п.</w:t>
      </w:r>
      <w:r w:rsidR="00025E18">
        <w:rPr>
          <w:szCs w:val="24"/>
        </w:rPr>
        <w:t xml:space="preserve"> </w:t>
      </w:r>
      <w:r>
        <w:rPr>
          <w:szCs w:val="24"/>
        </w:rPr>
        <w:t xml:space="preserve">3.2 настоящего Положения. </w:t>
      </w:r>
    </w:p>
    <w:p w14:paraId="1FCFCFE8" w14:textId="77777777" w:rsidR="008F501D" w:rsidRDefault="008F501D" w:rsidP="006B4B7C">
      <w:pPr>
        <w:rPr>
          <w:szCs w:val="24"/>
        </w:rPr>
      </w:pPr>
    </w:p>
    <w:p w14:paraId="0267CA02" w14:textId="77777777" w:rsidR="00014D0A" w:rsidRPr="00014D0A" w:rsidRDefault="00014D0A" w:rsidP="00014D0A">
      <w:pPr>
        <w:jc w:val="right"/>
        <w:rPr>
          <w:rFonts w:ascii="Arial" w:hAnsi="Arial" w:cs="Arial"/>
          <w:b/>
          <w:sz w:val="20"/>
          <w:szCs w:val="20"/>
        </w:rPr>
      </w:pPr>
      <w:r w:rsidRPr="00014D0A">
        <w:rPr>
          <w:rFonts w:ascii="Arial" w:hAnsi="Arial" w:cs="Arial"/>
          <w:b/>
          <w:sz w:val="20"/>
          <w:szCs w:val="20"/>
        </w:rPr>
        <w:t xml:space="preserve">Таблица </w:t>
      </w:r>
      <w:r w:rsidR="003C4FF1" w:rsidRPr="00014D0A">
        <w:rPr>
          <w:rFonts w:ascii="Arial" w:hAnsi="Arial" w:cs="Arial"/>
          <w:b/>
          <w:sz w:val="20"/>
          <w:szCs w:val="20"/>
        </w:rPr>
        <w:fldChar w:fldCharType="begin"/>
      </w:r>
      <w:r w:rsidRPr="00014D0A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="003C4FF1" w:rsidRPr="00014D0A">
        <w:rPr>
          <w:rFonts w:ascii="Arial" w:hAnsi="Arial" w:cs="Arial"/>
          <w:b/>
          <w:sz w:val="20"/>
          <w:szCs w:val="20"/>
        </w:rPr>
        <w:fldChar w:fldCharType="separate"/>
      </w:r>
      <w:r w:rsidR="00BE5A6C">
        <w:rPr>
          <w:rFonts w:ascii="Arial" w:hAnsi="Arial" w:cs="Arial"/>
          <w:b/>
          <w:noProof/>
          <w:sz w:val="20"/>
          <w:szCs w:val="20"/>
        </w:rPr>
        <w:t>1</w:t>
      </w:r>
      <w:r w:rsidR="003C4FF1" w:rsidRPr="00014D0A">
        <w:rPr>
          <w:rFonts w:ascii="Arial" w:hAnsi="Arial" w:cs="Arial"/>
          <w:b/>
          <w:sz w:val="20"/>
          <w:szCs w:val="20"/>
        </w:rPr>
        <w:fldChar w:fldCharType="end"/>
      </w:r>
    </w:p>
    <w:p w14:paraId="62BD5038" w14:textId="77777777" w:rsidR="00963CE3" w:rsidRPr="006D21E0" w:rsidRDefault="00963CE3" w:rsidP="00014D0A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6D21E0">
        <w:rPr>
          <w:rFonts w:ascii="Arial" w:hAnsi="Arial" w:cs="Arial"/>
          <w:b/>
          <w:sz w:val="20"/>
          <w:szCs w:val="20"/>
        </w:rPr>
        <w:t>Последовательность</w:t>
      </w:r>
      <w:r w:rsidR="008F501D">
        <w:rPr>
          <w:rFonts w:ascii="Arial" w:hAnsi="Arial" w:cs="Arial"/>
          <w:b/>
          <w:sz w:val="20"/>
          <w:szCs w:val="20"/>
        </w:rPr>
        <w:t xml:space="preserve"> </w:t>
      </w:r>
      <w:r w:rsidRPr="006D21E0">
        <w:rPr>
          <w:rFonts w:ascii="Arial" w:hAnsi="Arial" w:cs="Arial"/>
          <w:b/>
          <w:sz w:val="20"/>
          <w:szCs w:val="20"/>
        </w:rPr>
        <w:t xml:space="preserve">действий по выполнению процедуры </w:t>
      </w:r>
      <w:r w:rsidR="00D22C44">
        <w:rPr>
          <w:rFonts w:ascii="Arial" w:hAnsi="Arial" w:cs="Arial"/>
          <w:b/>
          <w:sz w:val="20"/>
          <w:szCs w:val="20"/>
        </w:rPr>
        <w:t>блокировки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0"/>
        <w:gridCol w:w="7569"/>
      </w:tblGrid>
      <w:tr w:rsidR="00963CE3" w:rsidRPr="003807D4" w14:paraId="055C0E41" w14:textId="77777777" w:rsidTr="00C35D5D">
        <w:trPr>
          <w:trHeight w:val="512"/>
          <w:tblHeader/>
        </w:trPr>
        <w:tc>
          <w:tcPr>
            <w:tcW w:w="2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3BB559B" w14:textId="77777777" w:rsidR="00963CE3" w:rsidRPr="003807D4" w:rsidRDefault="009871CE" w:rsidP="00EF0E98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3807D4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ПОСЛЕДОВАТЕЛЬНОСТЬ ДЕЙСТВИЙ (ШАГ)</w:t>
            </w:r>
          </w:p>
        </w:tc>
        <w:tc>
          <w:tcPr>
            <w:tcW w:w="756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4CFDCF3" w14:textId="77777777" w:rsidR="00963CE3" w:rsidRPr="003807D4" w:rsidRDefault="009871CE" w:rsidP="00EF0E98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3807D4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ОПИСАНИЕ</w:t>
            </w:r>
          </w:p>
        </w:tc>
      </w:tr>
      <w:tr w:rsidR="003807D4" w:rsidRPr="009871CE" w14:paraId="348E0089" w14:textId="77777777" w:rsidTr="00C35D5D">
        <w:trPr>
          <w:trHeight w:val="185"/>
          <w:tblHeader/>
        </w:trPr>
        <w:tc>
          <w:tcPr>
            <w:tcW w:w="2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379B7B07" w14:textId="77777777" w:rsidR="003807D4" w:rsidRPr="009871CE" w:rsidRDefault="003807D4" w:rsidP="00853EDB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56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2CB83D9" w14:textId="77777777" w:rsidR="003807D4" w:rsidRPr="009871CE" w:rsidRDefault="003807D4" w:rsidP="00853EDB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ru-RU"/>
              </w:rPr>
              <w:t>2</w:t>
            </w:r>
          </w:p>
        </w:tc>
      </w:tr>
      <w:tr w:rsidR="00963CE3" w:rsidRPr="00963CE3" w14:paraId="5E465A83" w14:textId="77777777" w:rsidTr="00C35D5D">
        <w:tc>
          <w:tcPr>
            <w:tcW w:w="232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6B76667" w14:textId="77777777" w:rsidR="00C33F56" w:rsidRDefault="00963CE3" w:rsidP="003807D4">
            <w:pPr>
              <w:jc w:val="left"/>
              <w:rPr>
                <w:b/>
                <w:szCs w:val="24"/>
                <w:lang w:eastAsia="ru-RU"/>
              </w:rPr>
            </w:pPr>
            <w:r w:rsidRPr="00963CE3">
              <w:rPr>
                <w:b/>
                <w:szCs w:val="24"/>
                <w:lang w:eastAsia="ru-RU"/>
              </w:rPr>
              <w:t xml:space="preserve">Шаг 1. </w:t>
            </w:r>
          </w:p>
          <w:p w14:paraId="04E06712" w14:textId="77777777" w:rsidR="00D2465F" w:rsidRDefault="00963CE3" w:rsidP="003807D4">
            <w:pPr>
              <w:jc w:val="left"/>
              <w:rPr>
                <w:b/>
                <w:szCs w:val="24"/>
                <w:lang w:eastAsia="ru-RU"/>
              </w:rPr>
            </w:pPr>
            <w:r w:rsidRPr="00963CE3">
              <w:rPr>
                <w:b/>
                <w:szCs w:val="24"/>
                <w:lang w:eastAsia="ru-RU"/>
              </w:rPr>
              <w:t>Подготовка</w:t>
            </w:r>
          </w:p>
          <w:p w14:paraId="2FDED55D" w14:textId="77777777" w:rsidR="00963CE3" w:rsidRPr="00963CE3" w:rsidRDefault="00963CE3" w:rsidP="00CD2DEB">
            <w:pPr>
              <w:jc w:val="left"/>
              <w:rPr>
                <w:b/>
                <w:szCs w:val="24"/>
                <w:lang w:eastAsia="ru-RU"/>
              </w:rPr>
            </w:pPr>
          </w:p>
        </w:tc>
        <w:tc>
          <w:tcPr>
            <w:tcW w:w="75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2AC10A1" w14:textId="77777777" w:rsidR="00963CE3" w:rsidRPr="00963CE3" w:rsidRDefault="00521395" w:rsidP="00E104C7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Р</w:t>
            </w:r>
            <w:r w:rsidR="000C722C">
              <w:rPr>
                <w:szCs w:val="24"/>
              </w:rPr>
              <w:t>уководитель</w:t>
            </w:r>
            <w:r w:rsidR="00963CE3" w:rsidRPr="00963CE3">
              <w:rPr>
                <w:szCs w:val="24"/>
              </w:rPr>
              <w:t>, выдающ</w:t>
            </w:r>
            <w:r>
              <w:rPr>
                <w:szCs w:val="24"/>
              </w:rPr>
              <w:t>ий</w:t>
            </w:r>
            <w:r w:rsidR="00963CE3" w:rsidRPr="00963CE3">
              <w:rPr>
                <w:szCs w:val="24"/>
              </w:rPr>
              <w:t xml:space="preserve"> наряд-допуск, </w:t>
            </w:r>
            <w:r w:rsidR="00AB4270">
              <w:rPr>
                <w:szCs w:val="24"/>
              </w:rPr>
              <w:t>долж</w:t>
            </w:r>
            <w:r>
              <w:rPr>
                <w:szCs w:val="24"/>
              </w:rPr>
              <w:t>е</w:t>
            </w:r>
            <w:r w:rsidR="00AB4270">
              <w:rPr>
                <w:szCs w:val="24"/>
              </w:rPr>
              <w:t xml:space="preserve">н </w:t>
            </w:r>
            <w:r w:rsidR="00963CE3" w:rsidRPr="00963CE3">
              <w:rPr>
                <w:szCs w:val="24"/>
              </w:rPr>
              <w:t xml:space="preserve">определить необходимость применения блокировки по системе </w:t>
            </w:r>
            <w:r w:rsidR="00D22C44">
              <w:rPr>
                <w:szCs w:val="24"/>
              </w:rPr>
              <w:t>блокировки</w:t>
            </w:r>
            <w:r w:rsidR="00963CE3" w:rsidRPr="00963CE3">
              <w:rPr>
                <w:szCs w:val="24"/>
              </w:rPr>
              <w:t xml:space="preserve"> в рамках мероприятий по подготовке объекта (оборудования) к проведению работ (п.6 наряда-допуска). Определить все</w:t>
            </w:r>
            <w:r w:rsidR="00584E57">
              <w:rPr>
                <w:szCs w:val="24"/>
              </w:rPr>
              <w:t xml:space="preserve"> источники энергии и</w:t>
            </w:r>
            <w:r w:rsidR="00963CE3" w:rsidRPr="00963CE3">
              <w:rPr>
                <w:szCs w:val="24"/>
              </w:rPr>
              <w:t xml:space="preserve"> устройства (точки) </w:t>
            </w:r>
            <w:r w:rsidR="00584E57">
              <w:rPr>
                <w:szCs w:val="24"/>
              </w:rPr>
              <w:t xml:space="preserve">их </w:t>
            </w:r>
            <w:r w:rsidR="00963CE3" w:rsidRPr="00963CE3">
              <w:rPr>
                <w:szCs w:val="24"/>
              </w:rPr>
              <w:t>отключения, а также необходимые для этого блокировочные устройства.</w:t>
            </w:r>
            <w:r w:rsidR="00A3410C">
              <w:rPr>
                <w:szCs w:val="24"/>
              </w:rPr>
              <w:t xml:space="preserve"> Приложить схему или памятку по применению блокировочного устройства.</w:t>
            </w:r>
          </w:p>
          <w:p w14:paraId="6E069AAC" w14:textId="77777777" w:rsidR="003807D4" w:rsidRDefault="003807D4" w:rsidP="00E104C7">
            <w:pPr>
              <w:jc w:val="left"/>
              <w:rPr>
                <w:szCs w:val="24"/>
              </w:rPr>
            </w:pPr>
          </w:p>
          <w:p w14:paraId="0E689C71" w14:textId="77777777" w:rsidR="00963CE3" w:rsidRPr="00963CE3" w:rsidRDefault="00521395" w:rsidP="00E104C7">
            <w:pPr>
              <w:jc w:val="left"/>
              <w:rPr>
                <w:szCs w:val="24"/>
                <w:lang w:eastAsia="ru-RU"/>
              </w:rPr>
            </w:pPr>
            <w:r>
              <w:rPr>
                <w:szCs w:val="24"/>
              </w:rPr>
              <w:t>Работник</w:t>
            </w:r>
            <w:r w:rsidR="00963CE3" w:rsidRPr="00963CE3">
              <w:rPr>
                <w:szCs w:val="24"/>
              </w:rPr>
              <w:t>, ответственн</w:t>
            </w:r>
            <w:r>
              <w:rPr>
                <w:szCs w:val="24"/>
              </w:rPr>
              <w:t>ый</w:t>
            </w:r>
            <w:r w:rsidR="00963CE3" w:rsidRPr="00963CE3">
              <w:rPr>
                <w:szCs w:val="24"/>
              </w:rPr>
              <w:t xml:space="preserve"> за подготовку к проведению работ, </w:t>
            </w:r>
            <w:r w:rsidR="00CC6289">
              <w:rPr>
                <w:szCs w:val="24"/>
              </w:rPr>
              <w:t>долж</w:t>
            </w:r>
            <w:r>
              <w:rPr>
                <w:szCs w:val="24"/>
              </w:rPr>
              <w:t>е</w:t>
            </w:r>
            <w:r w:rsidR="00CC6289">
              <w:rPr>
                <w:szCs w:val="24"/>
              </w:rPr>
              <w:t xml:space="preserve">н </w:t>
            </w:r>
            <w:r w:rsidR="00963CE3" w:rsidRPr="00963CE3">
              <w:rPr>
                <w:szCs w:val="24"/>
              </w:rPr>
              <w:t xml:space="preserve">проинформировать операторов оборудования и других </w:t>
            </w:r>
            <w:r w:rsidR="00456319">
              <w:rPr>
                <w:szCs w:val="24"/>
              </w:rPr>
              <w:t>работников</w:t>
            </w:r>
            <w:r w:rsidR="00963CE3" w:rsidRPr="00963CE3">
              <w:rPr>
                <w:szCs w:val="24"/>
              </w:rPr>
              <w:t>, которые могут повлиять на работу оборудования или работа которых связана с данным оборудованием, о предстоящих ремонтных рабо</w:t>
            </w:r>
            <w:r w:rsidR="003807D4">
              <w:rPr>
                <w:szCs w:val="24"/>
              </w:rPr>
              <w:t xml:space="preserve">тах и о </w:t>
            </w:r>
            <w:r w:rsidR="00584E57">
              <w:rPr>
                <w:szCs w:val="24"/>
              </w:rPr>
              <w:t xml:space="preserve">необходимости блокировки </w:t>
            </w:r>
            <w:r w:rsidR="003807D4">
              <w:rPr>
                <w:szCs w:val="24"/>
              </w:rPr>
              <w:t>оборудования</w:t>
            </w:r>
            <w:r w:rsidR="008E77AB">
              <w:rPr>
                <w:szCs w:val="24"/>
              </w:rPr>
              <w:t>.</w:t>
            </w:r>
          </w:p>
        </w:tc>
      </w:tr>
      <w:tr w:rsidR="00963CE3" w:rsidRPr="00963CE3" w14:paraId="2CC99D04" w14:textId="77777777" w:rsidTr="00C35D5D">
        <w:tc>
          <w:tcPr>
            <w:tcW w:w="23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C0B4E06" w14:textId="77777777" w:rsidR="00963CE3" w:rsidRPr="00963CE3" w:rsidRDefault="00963CE3" w:rsidP="003807D4">
            <w:pPr>
              <w:jc w:val="left"/>
              <w:rPr>
                <w:b/>
                <w:szCs w:val="24"/>
                <w:lang w:eastAsia="ru-RU"/>
              </w:rPr>
            </w:pPr>
            <w:r w:rsidRPr="00963CE3">
              <w:rPr>
                <w:b/>
                <w:szCs w:val="24"/>
                <w:lang w:eastAsia="ru-RU"/>
              </w:rPr>
              <w:t>Шаг 2. Выключение</w:t>
            </w:r>
            <w:r w:rsidR="00C33F56">
              <w:rPr>
                <w:b/>
                <w:szCs w:val="24"/>
                <w:lang w:eastAsia="ru-RU"/>
              </w:rPr>
              <w:t xml:space="preserve"> </w:t>
            </w:r>
            <w:r w:rsidRPr="00963CE3">
              <w:rPr>
                <w:b/>
                <w:szCs w:val="24"/>
                <w:lang w:eastAsia="ru-RU"/>
              </w:rPr>
              <w:t>/</w:t>
            </w:r>
            <w:r w:rsidR="00C33F56">
              <w:rPr>
                <w:b/>
                <w:szCs w:val="24"/>
                <w:lang w:eastAsia="ru-RU"/>
              </w:rPr>
              <w:t xml:space="preserve"> </w:t>
            </w:r>
            <w:r w:rsidRPr="00963CE3">
              <w:rPr>
                <w:b/>
                <w:szCs w:val="24"/>
                <w:lang w:eastAsia="ru-RU"/>
              </w:rPr>
              <w:t>остановка оборудования</w:t>
            </w:r>
          </w:p>
        </w:tc>
        <w:tc>
          <w:tcPr>
            <w:tcW w:w="7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BD0E60" w14:textId="77777777" w:rsidR="006D21E0" w:rsidRDefault="00963CE3" w:rsidP="00E104C7">
            <w:pPr>
              <w:jc w:val="left"/>
              <w:rPr>
                <w:szCs w:val="24"/>
                <w:lang w:eastAsia="ru-RU"/>
              </w:rPr>
            </w:pPr>
            <w:r w:rsidRPr="00963CE3">
              <w:rPr>
                <w:szCs w:val="24"/>
                <w:lang w:eastAsia="ru-RU"/>
              </w:rPr>
              <w:t>Выключить/остановить оборудование в соответствии с обычной процедурой выключения/остановки.</w:t>
            </w:r>
            <w:r w:rsidR="006D21E0" w:rsidRPr="00963CE3">
              <w:rPr>
                <w:szCs w:val="24"/>
                <w:lang w:eastAsia="ru-RU"/>
              </w:rPr>
              <w:t xml:space="preserve"> </w:t>
            </w:r>
          </w:p>
          <w:p w14:paraId="37DD5CAE" w14:textId="77777777" w:rsidR="003807D4" w:rsidRDefault="003807D4" w:rsidP="00E104C7">
            <w:pPr>
              <w:jc w:val="left"/>
              <w:rPr>
                <w:szCs w:val="24"/>
                <w:lang w:eastAsia="ru-RU"/>
              </w:rPr>
            </w:pPr>
          </w:p>
          <w:p w14:paraId="423956F4" w14:textId="77777777" w:rsidR="00963CE3" w:rsidRPr="00963CE3" w:rsidRDefault="006D21E0" w:rsidP="00E104C7">
            <w:pPr>
              <w:jc w:val="left"/>
              <w:rPr>
                <w:szCs w:val="24"/>
                <w:lang w:eastAsia="ru-RU"/>
              </w:rPr>
            </w:pPr>
            <w:r w:rsidRPr="00963CE3">
              <w:rPr>
                <w:szCs w:val="24"/>
                <w:lang w:eastAsia="ru-RU"/>
              </w:rPr>
              <w:t>Осуществляется персоналом технологическог</w:t>
            </w:r>
            <w:r w:rsidR="003807D4">
              <w:rPr>
                <w:szCs w:val="24"/>
                <w:lang w:eastAsia="ru-RU"/>
              </w:rPr>
              <w:t>о объекта</w:t>
            </w:r>
            <w:r w:rsidR="004F4459">
              <w:rPr>
                <w:szCs w:val="24"/>
                <w:lang w:eastAsia="ru-RU"/>
              </w:rPr>
              <w:t>.</w:t>
            </w:r>
          </w:p>
        </w:tc>
      </w:tr>
      <w:tr w:rsidR="00963CE3" w:rsidRPr="00963CE3" w14:paraId="60E894A0" w14:textId="77777777" w:rsidTr="00C35D5D">
        <w:tc>
          <w:tcPr>
            <w:tcW w:w="23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D997C24" w14:textId="77777777" w:rsidR="00C33F56" w:rsidRDefault="00963CE3" w:rsidP="003807D4">
            <w:pPr>
              <w:jc w:val="left"/>
              <w:rPr>
                <w:b/>
                <w:szCs w:val="24"/>
                <w:lang w:eastAsia="ru-RU"/>
              </w:rPr>
            </w:pPr>
            <w:r w:rsidRPr="00963CE3">
              <w:rPr>
                <w:b/>
                <w:szCs w:val="24"/>
                <w:lang w:eastAsia="ru-RU"/>
              </w:rPr>
              <w:t xml:space="preserve">Шаг 3. </w:t>
            </w:r>
          </w:p>
          <w:p w14:paraId="143C5B2E" w14:textId="77777777" w:rsidR="00963CE3" w:rsidRPr="00963CE3" w:rsidRDefault="00963CE3" w:rsidP="00190151">
            <w:pPr>
              <w:jc w:val="left"/>
              <w:rPr>
                <w:szCs w:val="24"/>
                <w:lang w:eastAsia="ru-RU"/>
              </w:rPr>
            </w:pPr>
            <w:r w:rsidRPr="00963CE3">
              <w:rPr>
                <w:b/>
                <w:szCs w:val="24"/>
                <w:lang w:eastAsia="ru-RU"/>
              </w:rPr>
              <w:t>Отключение источников энергии и контроль остаточной энергии</w:t>
            </w:r>
          </w:p>
        </w:tc>
        <w:tc>
          <w:tcPr>
            <w:tcW w:w="7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A82AEFA" w14:textId="77777777" w:rsidR="00963CE3" w:rsidRDefault="00963CE3" w:rsidP="00E104C7">
            <w:pPr>
              <w:jc w:val="left"/>
              <w:rPr>
                <w:szCs w:val="24"/>
                <w:lang w:eastAsia="ru-RU"/>
              </w:rPr>
            </w:pPr>
            <w:r w:rsidRPr="00963CE3">
              <w:rPr>
                <w:szCs w:val="24"/>
                <w:lang w:eastAsia="ru-RU"/>
              </w:rPr>
              <w:t xml:space="preserve">Механическая часть оборудования отключается персоналом технологического объекта, электрическая </w:t>
            </w:r>
            <w:r w:rsidR="002E02E1">
              <w:rPr>
                <w:szCs w:val="24"/>
                <w:lang w:eastAsia="ru-RU"/>
              </w:rPr>
              <w:t>–</w:t>
            </w:r>
            <w:r w:rsidRPr="00963CE3">
              <w:rPr>
                <w:szCs w:val="24"/>
                <w:lang w:eastAsia="ru-RU"/>
              </w:rPr>
              <w:t xml:space="preserve"> </w:t>
            </w:r>
            <w:r w:rsidR="002E02E1">
              <w:rPr>
                <w:szCs w:val="24"/>
                <w:lang w:eastAsia="ru-RU"/>
              </w:rPr>
              <w:t>оперативным персоналом (оперативно-ремонтным персоналом)</w:t>
            </w:r>
            <w:r w:rsidRPr="00963CE3">
              <w:rPr>
                <w:szCs w:val="24"/>
                <w:lang w:eastAsia="ru-RU"/>
              </w:rPr>
              <w:t xml:space="preserve"> службы</w:t>
            </w:r>
            <w:r w:rsidR="002E02E1">
              <w:rPr>
                <w:szCs w:val="24"/>
                <w:lang w:eastAsia="ru-RU"/>
              </w:rPr>
              <w:t xml:space="preserve"> </w:t>
            </w:r>
            <w:r w:rsidR="006D21E0">
              <w:rPr>
                <w:szCs w:val="24"/>
                <w:lang w:eastAsia="ru-RU"/>
              </w:rPr>
              <w:t>/</w:t>
            </w:r>
            <w:r w:rsidR="002E02E1">
              <w:rPr>
                <w:szCs w:val="24"/>
                <w:lang w:eastAsia="ru-RU"/>
              </w:rPr>
              <w:t xml:space="preserve"> </w:t>
            </w:r>
            <w:r w:rsidR="006D21E0">
              <w:rPr>
                <w:szCs w:val="24"/>
                <w:lang w:eastAsia="ru-RU"/>
              </w:rPr>
              <w:t>цеха</w:t>
            </w:r>
            <w:r w:rsidR="002E02E1">
              <w:rPr>
                <w:szCs w:val="24"/>
                <w:lang w:eastAsia="ru-RU"/>
              </w:rPr>
              <w:t xml:space="preserve"> </w:t>
            </w:r>
            <w:r w:rsidR="006D21E0">
              <w:rPr>
                <w:szCs w:val="24"/>
                <w:lang w:eastAsia="ru-RU"/>
              </w:rPr>
              <w:t>/</w:t>
            </w:r>
            <w:r w:rsidR="002E02E1">
              <w:rPr>
                <w:szCs w:val="24"/>
                <w:lang w:eastAsia="ru-RU"/>
              </w:rPr>
              <w:t xml:space="preserve"> </w:t>
            </w:r>
            <w:r w:rsidR="006D21E0">
              <w:rPr>
                <w:szCs w:val="24"/>
                <w:lang w:eastAsia="ru-RU"/>
              </w:rPr>
              <w:t>участка</w:t>
            </w:r>
            <w:r w:rsidRPr="00963CE3">
              <w:rPr>
                <w:szCs w:val="24"/>
                <w:lang w:eastAsia="ru-RU"/>
              </w:rPr>
              <w:t xml:space="preserve"> электроснабжения.</w:t>
            </w:r>
          </w:p>
          <w:p w14:paraId="327FA0A9" w14:textId="77777777" w:rsidR="00A5007E" w:rsidRPr="00963CE3" w:rsidRDefault="00A5007E" w:rsidP="00E104C7">
            <w:pPr>
              <w:jc w:val="left"/>
              <w:rPr>
                <w:szCs w:val="24"/>
                <w:lang w:eastAsia="ru-RU"/>
              </w:rPr>
            </w:pPr>
          </w:p>
          <w:p w14:paraId="65434630" w14:textId="77777777" w:rsidR="00963CE3" w:rsidRPr="00963CE3" w:rsidRDefault="00963CE3" w:rsidP="00E104C7">
            <w:pPr>
              <w:jc w:val="left"/>
              <w:rPr>
                <w:szCs w:val="24"/>
                <w:lang w:eastAsia="ru-RU"/>
              </w:rPr>
            </w:pPr>
            <w:r w:rsidRPr="00963CE3">
              <w:rPr>
                <w:szCs w:val="24"/>
                <w:lang w:eastAsia="ru-RU"/>
              </w:rPr>
              <w:t>При возможности повторного накопления энергии следует предпринять все меры для предотвращения этого (установка упоров, дополнительного заземления и т.д.).</w:t>
            </w:r>
          </w:p>
        </w:tc>
      </w:tr>
      <w:tr w:rsidR="00963CE3" w:rsidRPr="00963CE3" w14:paraId="7CAD865F" w14:textId="77777777" w:rsidTr="00C35D5D">
        <w:tc>
          <w:tcPr>
            <w:tcW w:w="23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59A9B43" w14:textId="77777777" w:rsidR="00C33F56" w:rsidRDefault="00963CE3" w:rsidP="003807D4">
            <w:pPr>
              <w:jc w:val="left"/>
              <w:rPr>
                <w:b/>
                <w:szCs w:val="24"/>
                <w:lang w:eastAsia="ru-RU"/>
              </w:rPr>
            </w:pPr>
            <w:r w:rsidRPr="00963CE3">
              <w:rPr>
                <w:b/>
                <w:szCs w:val="24"/>
                <w:lang w:eastAsia="ru-RU"/>
              </w:rPr>
              <w:t xml:space="preserve">Шаг 4. </w:t>
            </w:r>
          </w:p>
          <w:p w14:paraId="27432AB7" w14:textId="77777777" w:rsidR="00963CE3" w:rsidRPr="00963CE3" w:rsidRDefault="00963CE3" w:rsidP="003807D4">
            <w:pPr>
              <w:jc w:val="left"/>
              <w:rPr>
                <w:b/>
                <w:szCs w:val="24"/>
                <w:lang w:eastAsia="ru-RU"/>
              </w:rPr>
            </w:pPr>
            <w:r w:rsidRPr="00963CE3">
              <w:rPr>
                <w:b/>
                <w:szCs w:val="24"/>
                <w:lang w:eastAsia="ru-RU"/>
              </w:rPr>
              <w:t>Установка блокировки / вывешивание бирок</w:t>
            </w:r>
          </w:p>
        </w:tc>
        <w:tc>
          <w:tcPr>
            <w:tcW w:w="7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6CA6BFF" w14:textId="77777777" w:rsidR="00963CE3" w:rsidRDefault="00963CE3" w:rsidP="00E104C7">
            <w:pPr>
              <w:jc w:val="left"/>
              <w:rPr>
                <w:szCs w:val="24"/>
                <w:lang w:eastAsia="ru-RU"/>
              </w:rPr>
            </w:pPr>
            <w:r w:rsidRPr="00963CE3">
              <w:rPr>
                <w:szCs w:val="24"/>
                <w:lang w:eastAsia="ru-RU"/>
              </w:rPr>
              <w:t xml:space="preserve">Установка блокираторов на механическую часть оборудования </w:t>
            </w:r>
            <w:r w:rsidR="00C33F56">
              <w:rPr>
                <w:szCs w:val="24"/>
                <w:lang w:eastAsia="ru-RU"/>
              </w:rPr>
              <w:t xml:space="preserve">должна </w:t>
            </w:r>
            <w:r w:rsidRPr="00963CE3">
              <w:rPr>
                <w:szCs w:val="24"/>
                <w:lang w:eastAsia="ru-RU"/>
              </w:rPr>
              <w:t>осуществлят</w:t>
            </w:r>
            <w:r w:rsidR="00C33F56">
              <w:rPr>
                <w:szCs w:val="24"/>
                <w:lang w:eastAsia="ru-RU"/>
              </w:rPr>
              <w:t>ь</w:t>
            </w:r>
            <w:r w:rsidRPr="00963CE3">
              <w:rPr>
                <w:szCs w:val="24"/>
                <w:lang w:eastAsia="ru-RU"/>
              </w:rPr>
              <w:t xml:space="preserve">ся персоналом технологического объекта, блокировка электрической части - </w:t>
            </w:r>
            <w:r w:rsidR="0012284E" w:rsidRPr="0012284E">
              <w:rPr>
                <w:szCs w:val="24"/>
                <w:lang w:eastAsia="ru-RU"/>
              </w:rPr>
              <w:t>оперативным персоналом (оперативно-ремонтным персоналом)</w:t>
            </w:r>
            <w:r w:rsidR="0012284E">
              <w:rPr>
                <w:szCs w:val="24"/>
                <w:lang w:eastAsia="ru-RU"/>
              </w:rPr>
              <w:t xml:space="preserve"> </w:t>
            </w:r>
            <w:r w:rsidR="00D2465F">
              <w:rPr>
                <w:szCs w:val="24"/>
                <w:lang w:eastAsia="ru-RU"/>
              </w:rPr>
              <w:t>СП «ЭНЕРГЕТИКА»</w:t>
            </w:r>
            <w:r w:rsidRPr="00963CE3">
              <w:rPr>
                <w:szCs w:val="24"/>
                <w:lang w:eastAsia="ru-RU"/>
              </w:rPr>
              <w:t>.</w:t>
            </w:r>
          </w:p>
          <w:p w14:paraId="2E9DF459" w14:textId="77777777" w:rsidR="00A5007E" w:rsidRPr="00963CE3" w:rsidRDefault="00A5007E" w:rsidP="00E104C7">
            <w:pPr>
              <w:jc w:val="left"/>
              <w:rPr>
                <w:szCs w:val="24"/>
                <w:lang w:eastAsia="ru-RU"/>
              </w:rPr>
            </w:pPr>
          </w:p>
          <w:p w14:paraId="7CB3C495" w14:textId="77777777" w:rsidR="005B253A" w:rsidRDefault="00521395" w:rsidP="00E104C7">
            <w:pPr>
              <w:jc w:val="left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Работник</w:t>
            </w:r>
            <w:r w:rsidR="003E3414">
              <w:rPr>
                <w:szCs w:val="24"/>
                <w:lang w:eastAsia="ru-RU"/>
              </w:rPr>
              <w:t>, ответственн</w:t>
            </w:r>
            <w:r>
              <w:rPr>
                <w:szCs w:val="24"/>
                <w:lang w:eastAsia="ru-RU"/>
              </w:rPr>
              <w:t>ый</w:t>
            </w:r>
            <w:r w:rsidR="0012284E">
              <w:rPr>
                <w:szCs w:val="24"/>
                <w:lang w:eastAsia="ru-RU"/>
              </w:rPr>
              <w:t xml:space="preserve"> за подготовку к </w:t>
            </w:r>
            <w:r w:rsidR="00D2465F">
              <w:rPr>
                <w:szCs w:val="24"/>
                <w:lang w:eastAsia="ru-RU"/>
              </w:rPr>
              <w:t xml:space="preserve">работам по </w:t>
            </w:r>
            <w:r w:rsidR="000D28B7">
              <w:rPr>
                <w:szCs w:val="24"/>
                <w:lang w:eastAsia="ru-RU"/>
              </w:rPr>
              <w:t>ремонт</w:t>
            </w:r>
            <w:r w:rsidR="00D2465F">
              <w:rPr>
                <w:szCs w:val="24"/>
                <w:lang w:eastAsia="ru-RU"/>
              </w:rPr>
              <w:t>у и техническому обслуживанию оборудования</w:t>
            </w:r>
            <w:r w:rsidR="0012284E">
              <w:rPr>
                <w:szCs w:val="24"/>
                <w:lang w:eastAsia="ru-RU"/>
              </w:rPr>
              <w:t xml:space="preserve"> </w:t>
            </w:r>
            <w:r w:rsidR="00C33F56">
              <w:rPr>
                <w:szCs w:val="24"/>
                <w:lang w:eastAsia="ru-RU"/>
              </w:rPr>
              <w:t xml:space="preserve">должен </w:t>
            </w:r>
            <w:r w:rsidR="00963CE3" w:rsidRPr="00963CE3">
              <w:rPr>
                <w:szCs w:val="24"/>
                <w:lang w:eastAsia="ru-RU"/>
              </w:rPr>
              <w:t xml:space="preserve">получить доступ к </w:t>
            </w:r>
            <w:r w:rsidR="0012284E">
              <w:rPr>
                <w:szCs w:val="24"/>
                <w:lang w:eastAsia="ru-RU"/>
              </w:rPr>
              <w:t>блокирующим устройствам</w:t>
            </w:r>
            <w:r w:rsidR="00963CE3" w:rsidRPr="00963CE3">
              <w:rPr>
                <w:szCs w:val="24"/>
                <w:lang w:eastAsia="ru-RU"/>
              </w:rPr>
              <w:t xml:space="preserve">, </w:t>
            </w:r>
            <w:r w:rsidR="00771213">
              <w:rPr>
                <w:szCs w:val="24"/>
                <w:lang w:eastAsia="ru-RU"/>
              </w:rPr>
              <w:t>которые хранятся</w:t>
            </w:r>
            <w:r w:rsidR="00963CE3" w:rsidRPr="00963CE3">
              <w:rPr>
                <w:szCs w:val="24"/>
                <w:lang w:eastAsia="ru-RU"/>
              </w:rPr>
              <w:t xml:space="preserve"> на посту, у начальника смены (ключ от доступа к посту </w:t>
            </w:r>
            <w:r w:rsidR="00C33F56">
              <w:rPr>
                <w:szCs w:val="24"/>
                <w:lang w:eastAsia="ru-RU"/>
              </w:rPr>
              <w:t xml:space="preserve">должен </w:t>
            </w:r>
            <w:r w:rsidR="00963CE3" w:rsidRPr="00963CE3">
              <w:rPr>
                <w:szCs w:val="24"/>
                <w:lang w:eastAsia="ru-RU"/>
              </w:rPr>
              <w:t>находит</w:t>
            </w:r>
            <w:r w:rsidR="007B1DE1">
              <w:rPr>
                <w:szCs w:val="24"/>
                <w:lang w:eastAsia="ru-RU"/>
              </w:rPr>
              <w:t>ь</w:t>
            </w:r>
            <w:r w:rsidR="00963CE3" w:rsidRPr="00963CE3">
              <w:rPr>
                <w:szCs w:val="24"/>
                <w:lang w:eastAsia="ru-RU"/>
              </w:rPr>
              <w:t>ся у начальника смены и переда</w:t>
            </w:r>
            <w:r w:rsidR="00C33F56">
              <w:rPr>
                <w:szCs w:val="24"/>
                <w:lang w:eastAsia="ru-RU"/>
              </w:rPr>
              <w:t>вать</w:t>
            </w:r>
            <w:r w:rsidR="00963CE3" w:rsidRPr="00963CE3">
              <w:rPr>
                <w:szCs w:val="24"/>
                <w:lang w:eastAsia="ru-RU"/>
              </w:rPr>
              <w:t xml:space="preserve">ся по смене), взять необходимые для блокировки оборудования </w:t>
            </w:r>
            <w:r w:rsidR="0012284E">
              <w:rPr>
                <w:szCs w:val="24"/>
                <w:lang w:eastAsia="ru-RU"/>
              </w:rPr>
              <w:t xml:space="preserve">блокирующие </w:t>
            </w:r>
            <w:r w:rsidR="00963CE3" w:rsidRPr="00963CE3">
              <w:rPr>
                <w:szCs w:val="24"/>
                <w:lang w:eastAsia="ru-RU"/>
              </w:rPr>
              <w:t xml:space="preserve">устройства и выдать технологическому персоналу, о чем </w:t>
            </w:r>
            <w:r w:rsidR="00C33F56">
              <w:rPr>
                <w:szCs w:val="24"/>
                <w:lang w:eastAsia="ru-RU"/>
              </w:rPr>
              <w:t xml:space="preserve">необходимо </w:t>
            </w:r>
            <w:r w:rsidR="00963CE3" w:rsidRPr="00963CE3">
              <w:rPr>
                <w:szCs w:val="24"/>
                <w:lang w:eastAsia="ru-RU"/>
              </w:rPr>
              <w:t>сделать запись в «Журнале учета выдачи блокираторов и замков»</w:t>
            </w:r>
            <w:r w:rsidR="00C33F56">
              <w:rPr>
                <w:szCs w:val="24"/>
                <w:lang w:eastAsia="ru-RU"/>
              </w:rPr>
              <w:t xml:space="preserve"> </w:t>
            </w:r>
            <w:r w:rsidR="005B253A">
              <w:rPr>
                <w:szCs w:val="24"/>
                <w:lang w:eastAsia="ru-RU"/>
              </w:rPr>
              <w:t xml:space="preserve">по форме </w:t>
            </w:r>
            <w:hyperlink w:anchor="_ПРИЛОЖЕНИЕ_5.__1" w:history="1">
              <w:r w:rsidR="00C33F56" w:rsidRPr="00C80A6B">
                <w:rPr>
                  <w:rStyle w:val="ab"/>
                  <w:bCs/>
                  <w:iCs/>
                </w:rPr>
                <w:t xml:space="preserve">Приложение </w:t>
              </w:r>
              <w:r w:rsidR="00D22C44">
                <w:rPr>
                  <w:rStyle w:val="ab"/>
                  <w:bCs/>
                  <w:iCs/>
                </w:rPr>
                <w:t>5</w:t>
              </w:r>
            </w:hyperlink>
            <w:r w:rsidR="00963CE3" w:rsidRPr="00D22C44">
              <w:rPr>
                <w:szCs w:val="24"/>
                <w:lang w:eastAsia="ru-RU"/>
              </w:rPr>
              <w:t>.</w:t>
            </w:r>
            <w:r w:rsidR="005B253A" w:rsidRPr="00D22C44">
              <w:rPr>
                <w:szCs w:val="24"/>
                <w:lang w:eastAsia="ru-RU"/>
              </w:rPr>
              <w:t xml:space="preserve"> </w:t>
            </w:r>
          </w:p>
          <w:p w14:paraId="1789888F" w14:textId="77777777" w:rsidR="00047FE2" w:rsidRDefault="00047FE2" w:rsidP="00E104C7">
            <w:pPr>
              <w:jc w:val="left"/>
              <w:rPr>
                <w:szCs w:val="24"/>
                <w:lang w:eastAsia="ru-RU"/>
              </w:rPr>
            </w:pPr>
          </w:p>
          <w:p w14:paraId="12489651" w14:textId="77777777" w:rsidR="00963CE3" w:rsidRDefault="00963CE3" w:rsidP="00E104C7">
            <w:pPr>
              <w:jc w:val="left"/>
              <w:rPr>
                <w:szCs w:val="24"/>
                <w:lang w:eastAsia="ru-RU"/>
              </w:rPr>
            </w:pPr>
            <w:r w:rsidRPr="00963CE3">
              <w:rPr>
                <w:szCs w:val="24"/>
                <w:lang w:eastAsia="ru-RU"/>
              </w:rPr>
              <w:t xml:space="preserve">Технологическому персоналу </w:t>
            </w:r>
            <w:r w:rsidR="005B253A">
              <w:rPr>
                <w:szCs w:val="24"/>
                <w:lang w:eastAsia="ru-RU"/>
              </w:rPr>
              <w:t xml:space="preserve">необходимо </w:t>
            </w:r>
            <w:r w:rsidRPr="00963CE3">
              <w:rPr>
                <w:szCs w:val="24"/>
                <w:lang w:eastAsia="ru-RU"/>
              </w:rPr>
              <w:t xml:space="preserve">установить блокирующие устройства с запорными замками таким образом, чтобы это делало невозможным возобновление подачи энергии, ключи от запорных замков </w:t>
            </w:r>
            <w:r w:rsidR="00D2465F">
              <w:rPr>
                <w:szCs w:val="24"/>
                <w:lang w:eastAsia="ru-RU"/>
              </w:rPr>
              <w:t xml:space="preserve">необходимо </w:t>
            </w:r>
            <w:r w:rsidRPr="00963CE3">
              <w:rPr>
                <w:szCs w:val="24"/>
                <w:lang w:eastAsia="ru-RU"/>
              </w:rPr>
              <w:t>сложить в групповой бокс.</w:t>
            </w:r>
            <w:r w:rsidR="00C0241D">
              <w:rPr>
                <w:szCs w:val="24"/>
                <w:lang w:eastAsia="ru-RU"/>
              </w:rPr>
              <w:t xml:space="preserve"> Для отключения горючих и инертных газов, горючих и агрессивных жидкостей в первую очередь должен быть использован основной способ блокировки – штатные заглушки, с соответствующими записями об установке, при подготовке, и снятию их, при окончании работ по ремонту и техническому обслуживанию технологического оборудования.</w:t>
            </w:r>
          </w:p>
          <w:p w14:paraId="05BB5608" w14:textId="77777777" w:rsidR="00A5007E" w:rsidRPr="00963CE3" w:rsidRDefault="00A5007E" w:rsidP="00E104C7">
            <w:pPr>
              <w:jc w:val="left"/>
              <w:rPr>
                <w:szCs w:val="24"/>
                <w:lang w:eastAsia="ru-RU"/>
              </w:rPr>
            </w:pPr>
          </w:p>
          <w:p w14:paraId="7EE011A5" w14:textId="77777777" w:rsidR="00963CE3" w:rsidRDefault="00963CE3" w:rsidP="00E104C7">
            <w:pPr>
              <w:jc w:val="left"/>
              <w:rPr>
                <w:szCs w:val="24"/>
                <w:lang w:eastAsia="ru-RU"/>
              </w:rPr>
            </w:pPr>
            <w:r w:rsidRPr="00963CE3">
              <w:rPr>
                <w:szCs w:val="24"/>
                <w:lang w:eastAsia="ru-RU"/>
              </w:rPr>
              <w:t xml:space="preserve">Дежурному представителю </w:t>
            </w:r>
            <w:r w:rsidR="00D2465F">
              <w:rPr>
                <w:szCs w:val="24"/>
                <w:lang w:eastAsia="ru-RU"/>
              </w:rPr>
              <w:t>СП «ЭНЕРГЕТИКА»</w:t>
            </w:r>
            <w:r w:rsidRPr="00963CE3">
              <w:rPr>
                <w:szCs w:val="24"/>
                <w:lang w:eastAsia="ru-RU"/>
              </w:rPr>
              <w:t xml:space="preserve"> также </w:t>
            </w:r>
            <w:r w:rsidR="005B253A">
              <w:rPr>
                <w:szCs w:val="24"/>
                <w:lang w:eastAsia="ru-RU"/>
              </w:rPr>
              <w:t xml:space="preserve">нужно </w:t>
            </w:r>
            <w:r w:rsidRPr="00963CE3">
              <w:rPr>
                <w:szCs w:val="24"/>
                <w:lang w:eastAsia="ru-RU"/>
              </w:rPr>
              <w:t xml:space="preserve">установить </w:t>
            </w:r>
            <w:r w:rsidR="00D22C44">
              <w:rPr>
                <w:szCs w:val="24"/>
                <w:lang w:eastAsia="ru-RU"/>
              </w:rPr>
              <w:t>блокир</w:t>
            </w:r>
            <w:r w:rsidR="008B622D">
              <w:rPr>
                <w:szCs w:val="24"/>
                <w:lang w:eastAsia="ru-RU"/>
              </w:rPr>
              <w:t>аторы</w:t>
            </w:r>
            <w:r w:rsidR="00D22C44">
              <w:rPr>
                <w:szCs w:val="24"/>
                <w:lang w:eastAsia="ru-RU"/>
              </w:rPr>
              <w:t xml:space="preserve"> </w:t>
            </w:r>
            <w:r w:rsidRPr="00963CE3">
              <w:rPr>
                <w:szCs w:val="24"/>
                <w:lang w:eastAsia="ru-RU"/>
              </w:rPr>
              <w:t xml:space="preserve">на устройства отключения энергии (например, разъединители, автоматические выключатели) таким образом, чтобы это делало невозможным возобновление подачи энергии. Затем установить на </w:t>
            </w:r>
            <w:r w:rsidR="00D22C44">
              <w:rPr>
                <w:szCs w:val="24"/>
                <w:lang w:eastAsia="ru-RU"/>
              </w:rPr>
              <w:t>блокир</w:t>
            </w:r>
            <w:r w:rsidR="008B622D">
              <w:rPr>
                <w:szCs w:val="24"/>
                <w:lang w:eastAsia="ru-RU"/>
              </w:rPr>
              <w:t>аторы</w:t>
            </w:r>
            <w:r w:rsidR="00D22C44">
              <w:rPr>
                <w:szCs w:val="24"/>
                <w:lang w:eastAsia="ru-RU"/>
              </w:rPr>
              <w:t xml:space="preserve"> </w:t>
            </w:r>
            <w:r w:rsidRPr="00963CE3">
              <w:rPr>
                <w:szCs w:val="24"/>
                <w:lang w:eastAsia="ru-RU"/>
              </w:rPr>
              <w:t xml:space="preserve">(или на элементы, существующей на устройствах отключения встроенной блокировки) </w:t>
            </w:r>
            <w:r w:rsidR="00D2465F">
              <w:rPr>
                <w:szCs w:val="24"/>
                <w:lang w:eastAsia="ru-RU"/>
              </w:rPr>
              <w:t xml:space="preserve">свои </w:t>
            </w:r>
            <w:r w:rsidRPr="00963CE3">
              <w:rPr>
                <w:szCs w:val="24"/>
                <w:lang w:eastAsia="ru-RU"/>
              </w:rPr>
              <w:t xml:space="preserve">запорные замки. Ключи от запорных замков также </w:t>
            </w:r>
            <w:r w:rsidR="006D5948">
              <w:rPr>
                <w:szCs w:val="24"/>
                <w:lang w:eastAsia="ru-RU"/>
              </w:rPr>
              <w:t xml:space="preserve">необходимо </w:t>
            </w:r>
            <w:r w:rsidRPr="00963CE3">
              <w:rPr>
                <w:szCs w:val="24"/>
                <w:lang w:eastAsia="ru-RU"/>
              </w:rPr>
              <w:t>сложить в групповой бокс.</w:t>
            </w:r>
          </w:p>
          <w:p w14:paraId="7511F59A" w14:textId="77777777" w:rsidR="007A3403" w:rsidRPr="00963CE3" w:rsidRDefault="007A3403" w:rsidP="00E104C7">
            <w:pPr>
              <w:jc w:val="left"/>
              <w:rPr>
                <w:szCs w:val="24"/>
                <w:lang w:eastAsia="ru-RU"/>
              </w:rPr>
            </w:pPr>
          </w:p>
          <w:p w14:paraId="4D080F27" w14:textId="77777777" w:rsidR="00963CE3" w:rsidRDefault="00676B98" w:rsidP="00E104C7">
            <w:pPr>
              <w:jc w:val="left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О</w:t>
            </w:r>
            <w:r w:rsidRPr="00676B98">
              <w:rPr>
                <w:szCs w:val="24"/>
                <w:lang w:eastAsia="ru-RU"/>
              </w:rPr>
              <w:t>тветственн</w:t>
            </w:r>
            <w:r>
              <w:rPr>
                <w:szCs w:val="24"/>
                <w:lang w:eastAsia="ru-RU"/>
              </w:rPr>
              <w:t>ому</w:t>
            </w:r>
            <w:r w:rsidRPr="00676B98">
              <w:rPr>
                <w:szCs w:val="24"/>
                <w:lang w:eastAsia="ru-RU"/>
              </w:rPr>
              <w:t xml:space="preserve"> </w:t>
            </w:r>
            <w:r w:rsidR="005B3AF1">
              <w:rPr>
                <w:szCs w:val="24"/>
                <w:lang w:eastAsia="ru-RU"/>
              </w:rPr>
              <w:t>за безопасное проведение</w:t>
            </w:r>
            <w:r w:rsidRPr="00676B98">
              <w:rPr>
                <w:szCs w:val="24"/>
                <w:lang w:eastAsia="ru-RU"/>
              </w:rPr>
              <w:t xml:space="preserve"> работ </w:t>
            </w:r>
            <w:r w:rsidR="00A428CA">
              <w:rPr>
                <w:szCs w:val="24"/>
                <w:lang w:eastAsia="ru-RU"/>
              </w:rPr>
              <w:t xml:space="preserve">(на объектах энергетики – </w:t>
            </w:r>
            <w:r w:rsidR="00521395">
              <w:rPr>
                <w:szCs w:val="24"/>
                <w:lang w:eastAsia="ru-RU"/>
              </w:rPr>
              <w:t>работник, Д</w:t>
            </w:r>
            <w:r w:rsidR="00A428CA">
              <w:rPr>
                <w:szCs w:val="24"/>
                <w:lang w:eastAsia="ru-RU"/>
              </w:rPr>
              <w:t>опускающ</w:t>
            </w:r>
            <w:r w:rsidR="00521395">
              <w:rPr>
                <w:szCs w:val="24"/>
                <w:lang w:eastAsia="ru-RU"/>
              </w:rPr>
              <w:t>ий</w:t>
            </w:r>
            <w:r w:rsidR="00A428CA">
              <w:rPr>
                <w:szCs w:val="24"/>
                <w:lang w:eastAsia="ru-RU"/>
              </w:rPr>
              <w:t xml:space="preserve"> по наряду-допуску)</w:t>
            </w:r>
            <w:r w:rsidR="006D5948">
              <w:rPr>
                <w:szCs w:val="24"/>
                <w:lang w:eastAsia="ru-RU"/>
              </w:rPr>
              <w:t>,</w:t>
            </w:r>
            <w:r w:rsidR="00963CE3" w:rsidRPr="00963CE3">
              <w:rPr>
                <w:szCs w:val="24"/>
                <w:lang w:eastAsia="ru-RU"/>
              </w:rPr>
              <w:t xml:space="preserve"> убедиться, что все мероприятия по подготовке оборудования к ремонту </w:t>
            </w:r>
            <w:r w:rsidR="00D2465F">
              <w:rPr>
                <w:szCs w:val="24"/>
                <w:lang w:eastAsia="ru-RU"/>
              </w:rPr>
              <w:t xml:space="preserve">или техническому обслуживанию </w:t>
            </w:r>
            <w:r w:rsidR="00963CE3" w:rsidRPr="00963CE3">
              <w:rPr>
                <w:szCs w:val="24"/>
                <w:lang w:eastAsia="ru-RU"/>
              </w:rPr>
              <w:t xml:space="preserve">выполнены в полном объеме, указанные в наряде-допуске источники энергии заблокированы, ключи от запорных замков находятся в </w:t>
            </w:r>
            <w:r w:rsidR="00D22C44">
              <w:rPr>
                <w:szCs w:val="24"/>
                <w:lang w:eastAsia="ru-RU"/>
              </w:rPr>
              <w:t xml:space="preserve">групповом </w:t>
            </w:r>
            <w:r w:rsidR="00963CE3" w:rsidRPr="00963CE3">
              <w:rPr>
                <w:szCs w:val="24"/>
                <w:lang w:eastAsia="ru-RU"/>
              </w:rPr>
              <w:t xml:space="preserve">боксе. После чего установить свой защитный замок на </w:t>
            </w:r>
            <w:r w:rsidR="00D22C44">
              <w:rPr>
                <w:szCs w:val="24"/>
                <w:lang w:eastAsia="ru-RU"/>
              </w:rPr>
              <w:t xml:space="preserve">групповой </w:t>
            </w:r>
            <w:r w:rsidR="00963CE3" w:rsidRPr="00963CE3">
              <w:rPr>
                <w:szCs w:val="24"/>
                <w:lang w:eastAsia="ru-RU"/>
              </w:rPr>
              <w:t>бокс.</w:t>
            </w:r>
          </w:p>
          <w:p w14:paraId="493A2EE6" w14:textId="77777777" w:rsidR="007A3403" w:rsidRPr="00963CE3" w:rsidRDefault="007A3403" w:rsidP="00E104C7">
            <w:pPr>
              <w:jc w:val="left"/>
              <w:rPr>
                <w:szCs w:val="24"/>
                <w:lang w:eastAsia="ru-RU"/>
              </w:rPr>
            </w:pPr>
          </w:p>
          <w:p w14:paraId="5825FE54" w14:textId="77777777" w:rsidR="00963CE3" w:rsidRDefault="00963CE3" w:rsidP="00E104C7">
            <w:pPr>
              <w:jc w:val="left"/>
              <w:rPr>
                <w:szCs w:val="24"/>
                <w:lang w:eastAsia="ru-RU"/>
              </w:rPr>
            </w:pPr>
            <w:r w:rsidRPr="00963CE3">
              <w:rPr>
                <w:szCs w:val="24"/>
                <w:lang w:eastAsia="ru-RU"/>
              </w:rPr>
              <w:t xml:space="preserve">При работе по электротехническим нарядам на объектах электроснабжения </w:t>
            </w:r>
            <w:r w:rsidR="00456319">
              <w:rPr>
                <w:szCs w:val="24"/>
                <w:lang w:eastAsia="ru-RU"/>
              </w:rPr>
              <w:t>работник</w:t>
            </w:r>
            <w:r w:rsidR="00A428CA">
              <w:rPr>
                <w:szCs w:val="24"/>
                <w:lang w:eastAsia="ru-RU"/>
              </w:rPr>
              <w:t>, подготавливающ</w:t>
            </w:r>
            <w:r w:rsidR="00456319">
              <w:rPr>
                <w:szCs w:val="24"/>
                <w:lang w:eastAsia="ru-RU"/>
              </w:rPr>
              <w:t>ий</w:t>
            </w:r>
            <w:r w:rsidR="00A428CA">
              <w:rPr>
                <w:szCs w:val="24"/>
                <w:lang w:eastAsia="ru-RU"/>
              </w:rPr>
              <w:t xml:space="preserve"> рабочее место</w:t>
            </w:r>
            <w:r w:rsidRPr="00963CE3">
              <w:rPr>
                <w:szCs w:val="24"/>
                <w:lang w:eastAsia="ru-RU"/>
              </w:rPr>
              <w:t xml:space="preserve"> </w:t>
            </w:r>
            <w:r w:rsidR="00D2465F">
              <w:rPr>
                <w:szCs w:val="24"/>
                <w:lang w:eastAsia="ru-RU"/>
              </w:rPr>
              <w:t>СП «ЭНЕРГЕТИКА»</w:t>
            </w:r>
            <w:r w:rsidRPr="00963CE3">
              <w:rPr>
                <w:szCs w:val="24"/>
                <w:lang w:eastAsia="ru-RU"/>
              </w:rPr>
              <w:t xml:space="preserve"> </w:t>
            </w:r>
            <w:r w:rsidR="00456319">
              <w:rPr>
                <w:szCs w:val="24"/>
                <w:lang w:eastAsia="ru-RU"/>
              </w:rPr>
              <w:t xml:space="preserve">должен </w:t>
            </w:r>
            <w:r w:rsidRPr="00963CE3">
              <w:rPr>
                <w:szCs w:val="24"/>
                <w:lang w:eastAsia="ru-RU"/>
              </w:rPr>
              <w:t>произвести установку блокировочных устройств и запорных замков, ключи от запорных замков сложить в групповой бокс, после чего установить на него свой защитный замок.</w:t>
            </w:r>
          </w:p>
          <w:p w14:paraId="449AAF03" w14:textId="77777777" w:rsidR="00A5007E" w:rsidRPr="00963CE3" w:rsidRDefault="00A5007E" w:rsidP="00E104C7">
            <w:pPr>
              <w:jc w:val="left"/>
              <w:rPr>
                <w:szCs w:val="24"/>
                <w:lang w:eastAsia="ru-RU"/>
              </w:rPr>
            </w:pPr>
          </w:p>
          <w:p w14:paraId="7D38DF67" w14:textId="77777777" w:rsidR="00963CE3" w:rsidRDefault="00963CE3" w:rsidP="00E104C7">
            <w:pPr>
              <w:jc w:val="left"/>
              <w:rPr>
                <w:szCs w:val="24"/>
                <w:lang w:eastAsia="ru-RU"/>
              </w:rPr>
            </w:pPr>
            <w:r w:rsidRPr="00963CE3">
              <w:rPr>
                <w:szCs w:val="24"/>
                <w:lang w:eastAsia="ru-RU"/>
              </w:rPr>
              <w:t>При работе по электротехническим нарядам допускается вместо группового бокса использовать множительную накладку, если для выполнения работ необходимо блокировать не более одной точки отключения энергии.</w:t>
            </w:r>
          </w:p>
          <w:p w14:paraId="09DF600B" w14:textId="77777777" w:rsidR="00A5007E" w:rsidRPr="00963CE3" w:rsidRDefault="00A5007E" w:rsidP="00E104C7">
            <w:pPr>
              <w:jc w:val="left"/>
              <w:rPr>
                <w:szCs w:val="24"/>
                <w:lang w:eastAsia="ru-RU"/>
              </w:rPr>
            </w:pPr>
          </w:p>
          <w:p w14:paraId="59742F94" w14:textId="77777777" w:rsidR="00E457C6" w:rsidRDefault="00F85FE9" w:rsidP="00E104C7">
            <w:pPr>
              <w:jc w:val="left"/>
              <w:rPr>
                <w:szCs w:val="24"/>
                <w:lang w:eastAsia="ru-RU"/>
              </w:rPr>
            </w:pPr>
            <w:r w:rsidRPr="00E457C6">
              <w:rPr>
                <w:szCs w:val="24"/>
                <w:lang w:eastAsia="ru-RU"/>
              </w:rPr>
              <w:t>Работник, ответственный за подготовку к работам по ремонту и техническому обслуживанию оборудования должен</w:t>
            </w:r>
            <w:r w:rsidR="00E457C6" w:rsidRPr="00E457C6">
              <w:rPr>
                <w:szCs w:val="24"/>
                <w:lang w:eastAsia="ru-RU"/>
              </w:rPr>
              <w:t>:</w:t>
            </w:r>
          </w:p>
          <w:p w14:paraId="595239B3" w14:textId="77777777" w:rsidR="00E457C6" w:rsidRPr="00E457C6" w:rsidRDefault="00E457C6" w:rsidP="00E104C7">
            <w:pPr>
              <w:jc w:val="left"/>
              <w:rPr>
                <w:szCs w:val="24"/>
                <w:lang w:eastAsia="ru-RU"/>
              </w:rPr>
            </w:pPr>
            <w:r w:rsidRPr="00E457C6">
              <w:rPr>
                <w:szCs w:val="24"/>
                <w:lang w:eastAsia="ru-RU"/>
              </w:rPr>
              <w:t>•</w:t>
            </w:r>
            <w:r>
              <w:rPr>
                <w:szCs w:val="24"/>
                <w:lang w:eastAsia="ru-RU"/>
              </w:rPr>
              <w:t xml:space="preserve"> провери</w:t>
            </w:r>
            <w:r w:rsidRPr="00E457C6">
              <w:rPr>
                <w:szCs w:val="24"/>
                <w:lang w:eastAsia="ru-RU"/>
              </w:rPr>
              <w:t>т</w:t>
            </w:r>
            <w:r>
              <w:rPr>
                <w:szCs w:val="24"/>
                <w:lang w:eastAsia="ru-RU"/>
              </w:rPr>
              <w:t>ь</w:t>
            </w:r>
            <w:r w:rsidRPr="00E457C6">
              <w:rPr>
                <w:szCs w:val="24"/>
                <w:lang w:eastAsia="ru-RU"/>
              </w:rPr>
              <w:t xml:space="preserve"> правильность отключения оборудования и установки блокираторов;</w:t>
            </w:r>
          </w:p>
          <w:p w14:paraId="427C684F" w14:textId="77777777" w:rsidR="00F85FE9" w:rsidRDefault="00E457C6" w:rsidP="00E104C7">
            <w:pPr>
              <w:jc w:val="left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• у</w:t>
            </w:r>
            <w:r w:rsidRPr="00E457C6">
              <w:rPr>
                <w:szCs w:val="24"/>
                <w:lang w:eastAsia="ru-RU"/>
              </w:rPr>
              <w:t>стан</w:t>
            </w:r>
            <w:r>
              <w:rPr>
                <w:szCs w:val="24"/>
                <w:lang w:eastAsia="ru-RU"/>
              </w:rPr>
              <w:t>о</w:t>
            </w:r>
            <w:r w:rsidRPr="00E457C6">
              <w:rPr>
                <w:szCs w:val="24"/>
                <w:lang w:eastAsia="ru-RU"/>
              </w:rPr>
              <w:t>в</w:t>
            </w:r>
            <w:r>
              <w:rPr>
                <w:szCs w:val="24"/>
                <w:lang w:eastAsia="ru-RU"/>
              </w:rPr>
              <w:t>и</w:t>
            </w:r>
            <w:r w:rsidRPr="00E457C6">
              <w:rPr>
                <w:szCs w:val="24"/>
                <w:lang w:eastAsia="ru-RU"/>
              </w:rPr>
              <w:t>т</w:t>
            </w:r>
            <w:r>
              <w:rPr>
                <w:szCs w:val="24"/>
                <w:lang w:eastAsia="ru-RU"/>
              </w:rPr>
              <w:t>ь</w:t>
            </w:r>
            <w:r w:rsidRPr="00E457C6">
              <w:rPr>
                <w:szCs w:val="24"/>
                <w:lang w:eastAsia="ru-RU"/>
              </w:rPr>
              <w:t xml:space="preserve"> свой защитный замок (фиолетового, зеленого или синего цвета – в зависимости от должности), а также навешивает на групповой бокс бирку с указанием всей необходимой информации о проводимых работах.</w:t>
            </w:r>
          </w:p>
          <w:p w14:paraId="39BA8833" w14:textId="77777777" w:rsidR="00E457C6" w:rsidRDefault="00E457C6" w:rsidP="00E104C7">
            <w:pPr>
              <w:jc w:val="left"/>
              <w:rPr>
                <w:b/>
                <w:szCs w:val="24"/>
                <w:lang w:eastAsia="ru-RU"/>
              </w:rPr>
            </w:pPr>
          </w:p>
          <w:p w14:paraId="4407DCC7" w14:textId="77777777" w:rsidR="00963CE3" w:rsidRPr="00963CE3" w:rsidRDefault="00963CE3" w:rsidP="00E104C7">
            <w:pPr>
              <w:jc w:val="left"/>
              <w:rPr>
                <w:szCs w:val="24"/>
                <w:lang w:eastAsia="ru-RU"/>
              </w:rPr>
            </w:pPr>
            <w:r w:rsidRPr="00963CE3">
              <w:rPr>
                <w:b/>
                <w:szCs w:val="24"/>
                <w:lang w:eastAsia="ru-RU"/>
              </w:rPr>
              <w:t xml:space="preserve">Внимание! </w:t>
            </w:r>
            <w:r w:rsidRPr="00963CE3">
              <w:rPr>
                <w:szCs w:val="24"/>
                <w:lang w:eastAsia="ru-RU"/>
              </w:rPr>
              <w:t xml:space="preserve">Всегда, когда это возможно, блокираторы устанавливаются на устройствах отключения энергии, а не на органах управления. </w:t>
            </w:r>
          </w:p>
        </w:tc>
      </w:tr>
      <w:tr w:rsidR="00963CE3" w:rsidRPr="00963CE3" w14:paraId="374555FF" w14:textId="77777777" w:rsidTr="00C35D5D">
        <w:tc>
          <w:tcPr>
            <w:tcW w:w="23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808E0AD" w14:textId="77777777" w:rsidR="006D5948" w:rsidRDefault="00963CE3" w:rsidP="003807D4">
            <w:pPr>
              <w:jc w:val="left"/>
              <w:rPr>
                <w:b/>
                <w:szCs w:val="24"/>
                <w:lang w:eastAsia="ru-RU"/>
              </w:rPr>
            </w:pPr>
            <w:r w:rsidRPr="00963CE3">
              <w:rPr>
                <w:b/>
                <w:szCs w:val="24"/>
                <w:lang w:eastAsia="ru-RU"/>
              </w:rPr>
              <w:t xml:space="preserve">Шаг 5. </w:t>
            </w:r>
          </w:p>
          <w:p w14:paraId="77A0118E" w14:textId="77777777" w:rsidR="00963CE3" w:rsidRPr="00963CE3" w:rsidRDefault="00963CE3" w:rsidP="003807D4">
            <w:pPr>
              <w:jc w:val="left"/>
              <w:rPr>
                <w:szCs w:val="24"/>
                <w:lang w:eastAsia="ru-RU"/>
              </w:rPr>
            </w:pPr>
            <w:r w:rsidRPr="00963CE3">
              <w:rPr>
                <w:b/>
                <w:szCs w:val="24"/>
                <w:lang w:eastAsia="ru-RU"/>
              </w:rPr>
              <w:t>Проверка</w:t>
            </w:r>
          </w:p>
        </w:tc>
        <w:tc>
          <w:tcPr>
            <w:tcW w:w="7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2CE6414" w14:textId="77777777" w:rsidR="00963CE3" w:rsidRDefault="00BB4068" w:rsidP="00E104C7">
            <w:pPr>
              <w:jc w:val="left"/>
              <w:rPr>
                <w:szCs w:val="24"/>
                <w:lang w:eastAsia="ru-RU"/>
              </w:rPr>
            </w:pPr>
            <w:r w:rsidRPr="00963CE3">
              <w:rPr>
                <w:szCs w:val="24"/>
                <w:lang w:eastAsia="ru-RU"/>
              </w:rPr>
              <w:t>Проверить, что остаточная энергия не представляет угрозы для жизни и здоровья людей п</w:t>
            </w:r>
            <w:r>
              <w:rPr>
                <w:szCs w:val="24"/>
                <w:lang w:eastAsia="ru-RU"/>
              </w:rPr>
              <w:t>ри выполнении предстоящих работ - р</w:t>
            </w:r>
            <w:r w:rsidR="003B5F2D">
              <w:rPr>
                <w:szCs w:val="24"/>
                <w:lang w:eastAsia="ru-RU"/>
              </w:rPr>
              <w:t>аботнику</w:t>
            </w:r>
            <w:r w:rsidR="003E3414">
              <w:rPr>
                <w:szCs w:val="24"/>
                <w:lang w:eastAsia="ru-RU"/>
              </w:rPr>
              <w:t>, о</w:t>
            </w:r>
            <w:r w:rsidR="006D5288">
              <w:rPr>
                <w:szCs w:val="24"/>
                <w:lang w:eastAsia="ru-RU"/>
              </w:rPr>
              <w:t>тветственно</w:t>
            </w:r>
            <w:r w:rsidR="007B1DE1">
              <w:rPr>
                <w:szCs w:val="24"/>
                <w:lang w:eastAsia="ru-RU"/>
              </w:rPr>
              <w:t>му</w:t>
            </w:r>
            <w:r w:rsidR="006D5288">
              <w:rPr>
                <w:szCs w:val="24"/>
                <w:lang w:eastAsia="ru-RU"/>
              </w:rPr>
              <w:t xml:space="preserve"> за подготовку</w:t>
            </w:r>
            <w:r w:rsidR="00963CE3" w:rsidRPr="00963CE3">
              <w:rPr>
                <w:szCs w:val="24"/>
                <w:lang w:eastAsia="ru-RU"/>
              </w:rPr>
              <w:t xml:space="preserve"> </w:t>
            </w:r>
            <w:r w:rsidR="008A6444">
              <w:rPr>
                <w:szCs w:val="24"/>
                <w:lang w:eastAsia="ru-RU"/>
              </w:rPr>
              <w:t>к работам по ремонту или техническому обслуживанию оборудования</w:t>
            </w:r>
            <w:r w:rsidR="007B1DE1">
              <w:rPr>
                <w:szCs w:val="24"/>
                <w:lang w:eastAsia="ru-RU"/>
              </w:rPr>
              <w:t>,</w:t>
            </w:r>
            <w:r w:rsidR="008A6444">
              <w:rPr>
                <w:szCs w:val="24"/>
                <w:lang w:eastAsia="ru-RU"/>
              </w:rPr>
              <w:t xml:space="preserve"> убедиться в отсутствии  источников энергии</w:t>
            </w:r>
            <w:r w:rsidR="008A6444" w:rsidRPr="00963CE3">
              <w:rPr>
                <w:szCs w:val="24"/>
                <w:lang w:eastAsia="ru-RU"/>
              </w:rPr>
              <w:t xml:space="preserve"> </w:t>
            </w:r>
            <w:r w:rsidR="008A6444">
              <w:rPr>
                <w:szCs w:val="24"/>
                <w:lang w:eastAsia="ru-RU"/>
              </w:rPr>
              <w:t xml:space="preserve">на оборудовании и </w:t>
            </w:r>
            <w:r w:rsidR="00963CE3" w:rsidRPr="00963CE3">
              <w:rPr>
                <w:szCs w:val="24"/>
                <w:lang w:eastAsia="ru-RU"/>
              </w:rPr>
              <w:t>произвести</w:t>
            </w:r>
            <w:r w:rsidR="008A6444">
              <w:rPr>
                <w:szCs w:val="24"/>
                <w:lang w:eastAsia="ru-RU"/>
              </w:rPr>
              <w:t xml:space="preserve"> проверку:</w:t>
            </w:r>
            <w:r w:rsidR="00963CE3" w:rsidRPr="00963CE3">
              <w:rPr>
                <w:szCs w:val="24"/>
                <w:lang w:eastAsia="ru-RU"/>
              </w:rPr>
              <w:t xml:space="preserve"> </w:t>
            </w:r>
            <w:r w:rsidR="008E2D61">
              <w:rPr>
                <w:szCs w:val="24"/>
                <w:lang w:eastAsia="ru-RU"/>
              </w:rPr>
              <w:t>сделать</w:t>
            </w:r>
            <w:r w:rsidR="008A6444">
              <w:rPr>
                <w:szCs w:val="24"/>
                <w:lang w:eastAsia="ru-RU"/>
              </w:rPr>
              <w:t xml:space="preserve"> </w:t>
            </w:r>
            <w:r w:rsidR="00963CE3" w:rsidRPr="00963CE3">
              <w:rPr>
                <w:szCs w:val="24"/>
                <w:lang w:eastAsia="ru-RU"/>
              </w:rPr>
              <w:t>попытку включения оборудования органами управления</w:t>
            </w:r>
            <w:r w:rsidR="008E2D61">
              <w:rPr>
                <w:szCs w:val="24"/>
                <w:lang w:eastAsia="ru-RU"/>
              </w:rPr>
              <w:t>;</w:t>
            </w:r>
            <w:r w:rsidR="006D5288" w:rsidRPr="00963CE3">
              <w:rPr>
                <w:szCs w:val="24"/>
                <w:lang w:eastAsia="ru-RU"/>
              </w:rPr>
              <w:t xml:space="preserve"> проверк</w:t>
            </w:r>
            <w:r w:rsidR="006D5288">
              <w:rPr>
                <w:szCs w:val="24"/>
                <w:lang w:eastAsia="ru-RU"/>
              </w:rPr>
              <w:t>у</w:t>
            </w:r>
            <w:r w:rsidR="006D5288" w:rsidRPr="00963CE3">
              <w:rPr>
                <w:szCs w:val="24"/>
                <w:lang w:eastAsia="ru-RU"/>
              </w:rPr>
              <w:t xml:space="preserve"> по</w:t>
            </w:r>
            <w:r w:rsidR="008A6444">
              <w:rPr>
                <w:szCs w:val="24"/>
                <w:lang w:eastAsia="ru-RU"/>
              </w:rPr>
              <w:t>казаний</w:t>
            </w:r>
            <w:r w:rsidR="006D5288" w:rsidRPr="00963CE3">
              <w:rPr>
                <w:szCs w:val="24"/>
                <w:lang w:eastAsia="ru-RU"/>
              </w:rPr>
              <w:t xml:space="preserve"> манометров</w:t>
            </w:r>
            <w:r w:rsidR="008E2D61">
              <w:rPr>
                <w:szCs w:val="24"/>
                <w:lang w:eastAsia="ru-RU"/>
              </w:rPr>
              <w:t>.</w:t>
            </w:r>
            <w:r w:rsidR="006D5288">
              <w:rPr>
                <w:szCs w:val="24"/>
                <w:lang w:eastAsia="ru-RU"/>
              </w:rPr>
              <w:t xml:space="preserve"> </w:t>
            </w:r>
            <w:r w:rsidR="008E2D61">
              <w:rPr>
                <w:szCs w:val="24"/>
                <w:lang w:eastAsia="ru-RU"/>
              </w:rPr>
              <w:t>Э</w:t>
            </w:r>
            <w:r w:rsidR="006D5288">
              <w:rPr>
                <w:szCs w:val="24"/>
                <w:lang w:eastAsia="ru-RU"/>
              </w:rPr>
              <w:t xml:space="preserve">лектротехническому персоналу </w:t>
            </w:r>
            <w:r w:rsidR="008A6444">
              <w:rPr>
                <w:szCs w:val="24"/>
                <w:lang w:eastAsia="ru-RU"/>
              </w:rPr>
              <w:t>СП</w:t>
            </w:r>
            <w:r w:rsidR="008E2D61">
              <w:rPr>
                <w:szCs w:val="24"/>
                <w:lang w:eastAsia="ru-RU"/>
              </w:rPr>
              <w:t> </w:t>
            </w:r>
            <w:r w:rsidR="008A6444">
              <w:rPr>
                <w:szCs w:val="24"/>
                <w:lang w:eastAsia="ru-RU"/>
              </w:rPr>
              <w:t xml:space="preserve">«ЭНЕРГЕТИКА» </w:t>
            </w:r>
            <w:r w:rsidR="008E2D61">
              <w:rPr>
                <w:szCs w:val="24"/>
                <w:lang w:eastAsia="ru-RU"/>
              </w:rPr>
              <w:t xml:space="preserve">произвести проверку </w:t>
            </w:r>
            <w:r w:rsidR="006D5288">
              <w:rPr>
                <w:szCs w:val="24"/>
                <w:lang w:eastAsia="ru-RU"/>
              </w:rPr>
              <w:t>по</w:t>
            </w:r>
            <w:r w:rsidR="006D5288" w:rsidRPr="00963CE3">
              <w:rPr>
                <w:szCs w:val="24"/>
                <w:lang w:eastAsia="ru-RU"/>
              </w:rPr>
              <w:t xml:space="preserve"> показан</w:t>
            </w:r>
            <w:r w:rsidR="006D5288">
              <w:rPr>
                <w:szCs w:val="24"/>
                <w:lang w:eastAsia="ru-RU"/>
              </w:rPr>
              <w:t xml:space="preserve">иям токоизмерительных приборов </w:t>
            </w:r>
            <w:r w:rsidR="006D5288" w:rsidRPr="00963CE3">
              <w:rPr>
                <w:szCs w:val="24"/>
                <w:lang w:eastAsia="ru-RU"/>
              </w:rPr>
              <w:t>и т.п.</w:t>
            </w:r>
          </w:p>
          <w:p w14:paraId="52E237E5" w14:textId="77777777" w:rsidR="00A5007E" w:rsidRPr="00963CE3" w:rsidRDefault="00A5007E" w:rsidP="00E104C7">
            <w:pPr>
              <w:jc w:val="left"/>
              <w:rPr>
                <w:szCs w:val="24"/>
                <w:lang w:eastAsia="ru-RU"/>
              </w:rPr>
            </w:pPr>
          </w:p>
          <w:p w14:paraId="4B8723DB" w14:textId="77777777" w:rsidR="00963CE3" w:rsidRDefault="00963CE3" w:rsidP="00E104C7">
            <w:pPr>
              <w:ind w:left="34"/>
              <w:jc w:val="left"/>
              <w:rPr>
                <w:szCs w:val="24"/>
                <w:lang w:eastAsia="ru-RU"/>
              </w:rPr>
            </w:pPr>
            <w:r w:rsidRPr="00963CE3">
              <w:rPr>
                <w:b/>
                <w:szCs w:val="24"/>
                <w:lang w:eastAsia="ru-RU"/>
              </w:rPr>
              <w:t>Внимание!</w:t>
            </w:r>
            <w:r w:rsidRPr="00963CE3">
              <w:rPr>
                <w:szCs w:val="24"/>
                <w:lang w:eastAsia="ru-RU"/>
              </w:rPr>
              <w:t xml:space="preserve"> </w:t>
            </w:r>
            <w:r w:rsidR="006D5948">
              <w:rPr>
                <w:szCs w:val="24"/>
                <w:lang w:eastAsia="ru-RU"/>
              </w:rPr>
              <w:t>В</w:t>
            </w:r>
            <w:r w:rsidR="006D5948" w:rsidRPr="00963CE3">
              <w:rPr>
                <w:szCs w:val="24"/>
                <w:lang w:eastAsia="ru-RU"/>
              </w:rPr>
              <w:t xml:space="preserve">о время проверки </w:t>
            </w:r>
            <w:r w:rsidR="002A534F">
              <w:rPr>
                <w:szCs w:val="24"/>
                <w:lang w:eastAsia="ru-RU"/>
              </w:rPr>
              <w:t>н</w:t>
            </w:r>
            <w:r w:rsidR="006D5948">
              <w:rPr>
                <w:szCs w:val="24"/>
                <w:lang w:eastAsia="ru-RU"/>
              </w:rPr>
              <w:t>еобходимо у</w:t>
            </w:r>
            <w:r w:rsidRPr="00963CE3">
              <w:rPr>
                <w:szCs w:val="24"/>
                <w:lang w:eastAsia="ru-RU"/>
              </w:rPr>
              <w:t>бедиться, что в опасных зонах нет персонала.</w:t>
            </w:r>
          </w:p>
          <w:p w14:paraId="1A777655" w14:textId="77777777" w:rsidR="00A5007E" w:rsidRPr="00963CE3" w:rsidRDefault="00A5007E" w:rsidP="00E104C7">
            <w:pPr>
              <w:ind w:left="34"/>
              <w:jc w:val="left"/>
              <w:rPr>
                <w:szCs w:val="24"/>
                <w:lang w:eastAsia="ru-RU"/>
              </w:rPr>
            </w:pPr>
          </w:p>
          <w:p w14:paraId="74035253" w14:textId="77777777" w:rsidR="00963CE3" w:rsidRDefault="002A534F" w:rsidP="00E104C7">
            <w:pPr>
              <w:jc w:val="left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Представителю ГСС</w:t>
            </w:r>
            <w:r w:rsidR="00E46098">
              <w:rPr>
                <w:szCs w:val="24"/>
                <w:lang w:eastAsia="ru-RU"/>
              </w:rPr>
              <w:t xml:space="preserve"> (при наличии)</w:t>
            </w:r>
            <w:r w:rsidR="00F85FE9">
              <w:rPr>
                <w:szCs w:val="24"/>
                <w:lang w:eastAsia="ru-RU"/>
              </w:rPr>
              <w:t>,</w:t>
            </w:r>
            <w:r w:rsidR="00F85FE9" w:rsidRPr="00963CE3">
              <w:rPr>
                <w:szCs w:val="24"/>
                <w:lang w:eastAsia="ru-RU"/>
              </w:rPr>
              <w:t xml:space="preserve"> </w:t>
            </w:r>
            <w:r w:rsidR="00963CE3" w:rsidRPr="00963CE3">
              <w:rPr>
                <w:szCs w:val="24"/>
                <w:lang w:eastAsia="ru-RU"/>
              </w:rPr>
              <w:t xml:space="preserve">если </w:t>
            </w:r>
            <w:r>
              <w:rPr>
                <w:szCs w:val="24"/>
                <w:lang w:eastAsia="ru-RU"/>
              </w:rPr>
              <w:t>оформле</w:t>
            </w:r>
            <w:r w:rsidR="00963CE3" w:rsidRPr="00963CE3">
              <w:rPr>
                <w:szCs w:val="24"/>
                <w:lang w:eastAsia="ru-RU"/>
              </w:rPr>
              <w:t xml:space="preserve">н наряд-допуск </w:t>
            </w:r>
            <w:r w:rsidR="00F85FE9">
              <w:rPr>
                <w:szCs w:val="24"/>
                <w:lang w:eastAsia="ru-RU"/>
              </w:rPr>
              <w:t>на проведение газоопасных работ,</w:t>
            </w:r>
            <w:r w:rsidR="00963CE3" w:rsidRPr="00963CE3">
              <w:rPr>
                <w:szCs w:val="24"/>
                <w:lang w:eastAsia="ru-RU"/>
              </w:rPr>
              <w:t xml:space="preserve"> проверить полноту выполнения мер безопасности, предусмотренных в наряде-допуске, и установить свой защитный замок на групповой бокс</w:t>
            </w:r>
            <w:r w:rsidR="00094211">
              <w:rPr>
                <w:szCs w:val="24"/>
                <w:lang w:eastAsia="ru-RU"/>
              </w:rPr>
              <w:t xml:space="preserve"> (кроме объектов энергетики</w:t>
            </w:r>
            <w:r w:rsidR="008E3666">
              <w:rPr>
                <w:szCs w:val="24"/>
                <w:lang w:eastAsia="ru-RU"/>
              </w:rPr>
              <w:t xml:space="preserve"> и нефтегазодобычи</w:t>
            </w:r>
            <w:r w:rsidR="00094211">
              <w:rPr>
                <w:szCs w:val="24"/>
                <w:lang w:eastAsia="ru-RU"/>
              </w:rPr>
              <w:t>)</w:t>
            </w:r>
            <w:r w:rsidR="00963CE3" w:rsidRPr="00963CE3">
              <w:rPr>
                <w:szCs w:val="24"/>
                <w:lang w:eastAsia="ru-RU"/>
              </w:rPr>
              <w:t>.</w:t>
            </w:r>
          </w:p>
          <w:p w14:paraId="3E7A23E0" w14:textId="77777777" w:rsidR="00D22C44" w:rsidRDefault="00D22C44" w:rsidP="00E104C7">
            <w:pPr>
              <w:jc w:val="left"/>
              <w:rPr>
                <w:szCs w:val="24"/>
                <w:lang w:eastAsia="ru-RU"/>
              </w:rPr>
            </w:pPr>
          </w:p>
          <w:p w14:paraId="6EBF2D9A" w14:textId="77777777" w:rsidR="00963CE3" w:rsidRPr="00963CE3" w:rsidRDefault="00963CE3" w:rsidP="00E104C7">
            <w:pPr>
              <w:jc w:val="left"/>
              <w:rPr>
                <w:szCs w:val="24"/>
                <w:lang w:eastAsia="ru-RU"/>
              </w:rPr>
            </w:pPr>
            <w:r w:rsidRPr="00963CE3">
              <w:rPr>
                <w:szCs w:val="24"/>
                <w:lang w:eastAsia="ru-RU"/>
              </w:rPr>
              <w:t xml:space="preserve">Каждому </w:t>
            </w:r>
            <w:r w:rsidR="00D22C44">
              <w:rPr>
                <w:szCs w:val="24"/>
                <w:lang w:eastAsia="ru-RU"/>
              </w:rPr>
              <w:t>п</w:t>
            </w:r>
            <w:r w:rsidRPr="00963CE3">
              <w:rPr>
                <w:szCs w:val="24"/>
                <w:lang w:eastAsia="ru-RU"/>
              </w:rPr>
              <w:t>роизводителю работ проверить подготовленное рабочее место и установить на групповой бокс свой защитный замок</w:t>
            </w:r>
            <w:r w:rsidR="00D22C44">
              <w:rPr>
                <w:szCs w:val="24"/>
                <w:lang w:eastAsia="ru-RU"/>
              </w:rPr>
              <w:t xml:space="preserve"> (</w:t>
            </w:r>
            <w:r w:rsidRPr="00963CE3">
              <w:rPr>
                <w:szCs w:val="24"/>
                <w:lang w:eastAsia="ru-RU"/>
              </w:rPr>
              <w:t>с ФИО и контактной информацией</w:t>
            </w:r>
            <w:r w:rsidR="003807D4">
              <w:rPr>
                <w:szCs w:val="24"/>
                <w:lang w:eastAsia="ru-RU"/>
              </w:rPr>
              <w:t xml:space="preserve"> </w:t>
            </w:r>
            <w:r w:rsidR="00456319">
              <w:rPr>
                <w:szCs w:val="24"/>
                <w:lang w:eastAsia="ru-RU"/>
              </w:rPr>
              <w:t>работник</w:t>
            </w:r>
            <w:r w:rsidR="003807D4">
              <w:rPr>
                <w:szCs w:val="24"/>
                <w:lang w:eastAsia="ru-RU"/>
              </w:rPr>
              <w:t>а, установившего этот замок</w:t>
            </w:r>
            <w:r w:rsidR="00D22C44">
              <w:rPr>
                <w:szCs w:val="24"/>
                <w:lang w:eastAsia="ru-RU"/>
              </w:rPr>
              <w:t>).</w:t>
            </w:r>
          </w:p>
        </w:tc>
      </w:tr>
      <w:tr w:rsidR="00963CE3" w:rsidRPr="00963CE3" w14:paraId="4790129E" w14:textId="77777777" w:rsidTr="00C35D5D">
        <w:tc>
          <w:tcPr>
            <w:tcW w:w="23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A00E496" w14:textId="77777777" w:rsidR="00963CE3" w:rsidRPr="00963CE3" w:rsidRDefault="00963CE3" w:rsidP="003807D4">
            <w:pPr>
              <w:jc w:val="left"/>
              <w:rPr>
                <w:szCs w:val="24"/>
                <w:lang w:eastAsia="ru-RU"/>
              </w:rPr>
            </w:pPr>
            <w:r w:rsidRPr="00963CE3">
              <w:rPr>
                <w:b/>
                <w:szCs w:val="24"/>
                <w:lang w:eastAsia="ru-RU"/>
              </w:rPr>
              <w:t>Шаг 6. Выполнение работ на оборудовании</w:t>
            </w:r>
          </w:p>
        </w:tc>
        <w:tc>
          <w:tcPr>
            <w:tcW w:w="7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F4E3D3D" w14:textId="77777777" w:rsidR="00963CE3" w:rsidRPr="00963CE3" w:rsidRDefault="00963CE3" w:rsidP="00E104C7">
            <w:pPr>
              <w:jc w:val="left"/>
              <w:rPr>
                <w:szCs w:val="24"/>
                <w:lang w:eastAsia="ru-RU"/>
              </w:rPr>
            </w:pPr>
            <w:r w:rsidRPr="00963CE3">
              <w:rPr>
                <w:szCs w:val="24"/>
                <w:lang w:eastAsia="ru-RU"/>
              </w:rPr>
              <w:t>Выполнить запланированные работы с соблюдением вс</w:t>
            </w:r>
            <w:r w:rsidR="003807D4">
              <w:rPr>
                <w:szCs w:val="24"/>
                <w:lang w:eastAsia="ru-RU"/>
              </w:rPr>
              <w:t>ех необходимых мер безопасности</w:t>
            </w:r>
          </w:p>
        </w:tc>
      </w:tr>
      <w:tr w:rsidR="00963CE3" w:rsidRPr="00963CE3" w14:paraId="52FDF1FB" w14:textId="77777777" w:rsidTr="00C35D5D">
        <w:tc>
          <w:tcPr>
            <w:tcW w:w="232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D271FD8" w14:textId="77777777" w:rsidR="006D5948" w:rsidRDefault="00963CE3" w:rsidP="003807D4">
            <w:pPr>
              <w:jc w:val="left"/>
              <w:rPr>
                <w:b/>
                <w:szCs w:val="24"/>
                <w:lang w:eastAsia="ru-RU"/>
              </w:rPr>
            </w:pPr>
            <w:r w:rsidRPr="00963CE3">
              <w:rPr>
                <w:b/>
                <w:szCs w:val="24"/>
                <w:lang w:eastAsia="ru-RU"/>
              </w:rPr>
              <w:t>Шаг 7.</w:t>
            </w:r>
          </w:p>
          <w:p w14:paraId="60FDA99D" w14:textId="77777777" w:rsidR="00963CE3" w:rsidRPr="00963CE3" w:rsidRDefault="00963CE3" w:rsidP="007A1796">
            <w:pPr>
              <w:jc w:val="left"/>
              <w:rPr>
                <w:szCs w:val="24"/>
                <w:lang w:eastAsia="ru-RU"/>
              </w:rPr>
            </w:pPr>
            <w:r w:rsidRPr="00963CE3">
              <w:rPr>
                <w:b/>
                <w:szCs w:val="24"/>
                <w:lang w:eastAsia="ru-RU"/>
              </w:rPr>
              <w:t>Снятие блокировки / бирок и восстановление работоспособности оборудования</w:t>
            </w:r>
          </w:p>
        </w:tc>
        <w:tc>
          <w:tcPr>
            <w:tcW w:w="75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E60C785" w14:textId="77777777" w:rsidR="00963CE3" w:rsidRDefault="008E3666" w:rsidP="00E104C7">
            <w:pPr>
              <w:jc w:val="left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П</w:t>
            </w:r>
            <w:r w:rsidRPr="00963CE3">
              <w:rPr>
                <w:szCs w:val="24"/>
                <w:lang w:eastAsia="ru-RU"/>
              </w:rPr>
              <w:t xml:space="preserve">редставителю </w:t>
            </w:r>
            <w:r>
              <w:rPr>
                <w:szCs w:val="24"/>
                <w:lang w:eastAsia="ru-RU"/>
              </w:rPr>
              <w:t>ГСС (</w:t>
            </w:r>
            <w:r w:rsidR="00F85FE9">
              <w:rPr>
                <w:szCs w:val="24"/>
                <w:lang w:eastAsia="ru-RU"/>
              </w:rPr>
              <w:t>при наличии</w:t>
            </w:r>
            <w:r>
              <w:rPr>
                <w:szCs w:val="24"/>
                <w:lang w:eastAsia="ru-RU"/>
              </w:rPr>
              <w:t xml:space="preserve">) и </w:t>
            </w:r>
            <w:r w:rsidR="00963CE3" w:rsidRPr="00963CE3">
              <w:rPr>
                <w:szCs w:val="24"/>
                <w:lang w:eastAsia="ru-RU"/>
              </w:rPr>
              <w:t xml:space="preserve">всем </w:t>
            </w:r>
            <w:r w:rsidR="00BB1DD3">
              <w:rPr>
                <w:szCs w:val="24"/>
                <w:lang w:eastAsia="ru-RU"/>
              </w:rPr>
              <w:t>производителям работ</w:t>
            </w:r>
            <w:r w:rsidR="00963CE3" w:rsidRPr="00963CE3">
              <w:rPr>
                <w:szCs w:val="24"/>
                <w:lang w:eastAsia="ru-RU"/>
              </w:rPr>
              <w:t xml:space="preserve"> </w:t>
            </w:r>
            <w:r>
              <w:rPr>
                <w:szCs w:val="24"/>
                <w:lang w:eastAsia="ru-RU"/>
              </w:rPr>
              <w:t>п</w:t>
            </w:r>
            <w:r w:rsidRPr="00963CE3">
              <w:rPr>
                <w:szCs w:val="24"/>
                <w:lang w:eastAsia="ru-RU"/>
              </w:rPr>
              <w:t xml:space="preserve">осле окончания работ </w:t>
            </w:r>
            <w:r w:rsidR="00963CE3" w:rsidRPr="00963CE3">
              <w:rPr>
                <w:szCs w:val="24"/>
                <w:lang w:eastAsia="ru-RU"/>
              </w:rPr>
              <w:t xml:space="preserve">и снять свои защитные замки с группового бокса. При проведении работ по монтажу/демонтажу с оформлением одного наряда-допуска (замена задвижек и т.п.) установка защитного замка </w:t>
            </w:r>
            <w:r w:rsidR="00D754A7">
              <w:rPr>
                <w:szCs w:val="24"/>
                <w:lang w:eastAsia="ru-RU"/>
              </w:rPr>
              <w:t xml:space="preserve">ГСС </w:t>
            </w:r>
            <w:r w:rsidR="00963CE3" w:rsidRPr="00963CE3">
              <w:rPr>
                <w:szCs w:val="24"/>
                <w:lang w:eastAsia="ru-RU"/>
              </w:rPr>
              <w:t>на групповой бокс не требуется.</w:t>
            </w:r>
          </w:p>
          <w:p w14:paraId="61D33133" w14:textId="77777777" w:rsidR="00E776C5" w:rsidRPr="00963CE3" w:rsidRDefault="00E776C5" w:rsidP="00E104C7">
            <w:pPr>
              <w:jc w:val="left"/>
              <w:rPr>
                <w:szCs w:val="24"/>
                <w:lang w:eastAsia="ru-RU"/>
              </w:rPr>
            </w:pPr>
          </w:p>
          <w:p w14:paraId="7E136357" w14:textId="77777777" w:rsidR="00963CE3" w:rsidRDefault="007D6C60" w:rsidP="00E104C7">
            <w:pPr>
              <w:jc w:val="left"/>
              <w:rPr>
                <w:szCs w:val="24"/>
                <w:lang w:eastAsia="ru-RU"/>
              </w:rPr>
            </w:pPr>
            <w:r w:rsidRPr="007D6C60">
              <w:rPr>
                <w:szCs w:val="24"/>
                <w:lang w:eastAsia="ru-RU"/>
              </w:rPr>
              <w:t xml:space="preserve">Ответственному за </w:t>
            </w:r>
            <w:r w:rsidR="00D7713A">
              <w:rPr>
                <w:szCs w:val="24"/>
                <w:lang w:eastAsia="ru-RU"/>
              </w:rPr>
              <w:t xml:space="preserve">безопасное проведение </w:t>
            </w:r>
            <w:r w:rsidRPr="007D6C60">
              <w:rPr>
                <w:szCs w:val="24"/>
                <w:lang w:eastAsia="ru-RU"/>
              </w:rPr>
              <w:t>работ по ремонту и техническому обслуживанию оборудования</w:t>
            </w:r>
            <w:r w:rsidR="00456319">
              <w:rPr>
                <w:szCs w:val="24"/>
                <w:lang w:eastAsia="ru-RU"/>
              </w:rPr>
              <w:t>,</w:t>
            </w:r>
            <w:r w:rsidR="00963CE3" w:rsidRPr="00963CE3">
              <w:rPr>
                <w:szCs w:val="24"/>
                <w:lang w:eastAsia="ru-RU"/>
              </w:rPr>
              <w:t xml:space="preserve"> </w:t>
            </w:r>
            <w:r w:rsidR="00094211">
              <w:rPr>
                <w:szCs w:val="24"/>
                <w:lang w:eastAsia="ru-RU"/>
              </w:rPr>
              <w:t xml:space="preserve">необходимо </w:t>
            </w:r>
            <w:r w:rsidR="00963CE3" w:rsidRPr="00963CE3">
              <w:rPr>
                <w:szCs w:val="24"/>
                <w:lang w:eastAsia="ru-RU"/>
              </w:rPr>
              <w:t xml:space="preserve">убедиться, что все люди покинули опасные зоны и участки, удалены все инструменты и вспомогательные механизмы, восстановлены все </w:t>
            </w:r>
            <w:r w:rsidR="00F51036">
              <w:rPr>
                <w:szCs w:val="24"/>
                <w:lang w:eastAsia="ru-RU"/>
              </w:rPr>
              <w:t xml:space="preserve">защитные </w:t>
            </w:r>
            <w:r w:rsidR="00963CE3" w:rsidRPr="00963CE3">
              <w:rPr>
                <w:szCs w:val="24"/>
                <w:lang w:eastAsia="ru-RU"/>
              </w:rPr>
              <w:t>ограждения и защитные устройства, и снять свой защитный замок с группового бокса последним.</w:t>
            </w:r>
          </w:p>
          <w:p w14:paraId="48D6FD70" w14:textId="77777777" w:rsidR="00A5007E" w:rsidRPr="00963CE3" w:rsidRDefault="00A5007E" w:rsidP="00E104C7">
            <w:pPr>
              <w:jc w:val="left"/>
              <w:rPr>
                <w:szCs w:val="24"/>
                <w:lang w:eastAsia="ru-RU"/>
              </w:rPr>
            </w:pPr>
          </w:p>
          <w:p w14:paraId="7AC57CD6" w14:textId="77777777" w:rsidR="00963CE3" w:rsidRDefault="00963CE3" w:rsidP="00E104C7">
            <w:pPr>
              <w:jc w:val="left"/>
              <w:rPr>
                <w:szCs w:val="24"/>
                <w:lang w:eastAsia="ru-RU"/>
              </w:rPr>
            </w:pPr>
            <w:r w:rsidRPr="00963CE3">
              <w:rPr>
                <w:szCs w:val="24"/>
                <w:lang w:eastAsia="ru-RU"/>
              </w:rPr>
              <w:t xml:space="preserve">Технологическому персоналу установки снять установленные запорные замки и блокираторы, устранить образовавшиеся на них загрязнения и возвратить </w:t>
            </w:r>
            <w:r w:rsidR="00314254">
              <w:rPr>
                <w:szCs w:val="24"/>
                <w:lang w:eastAsia="ru-RU"/>
              </w:rPr>
              <w:t>ответственному за подготовку к работам (</w:t>
            </w:r>
            <w:r w:rsidRPr="00963CE3">
              <w:rPr>
                <w:szCs w:val="24"/>
                <w:lang w:eastAsia="ru-RU"/>
              </w:rPr>
              <w:t>старшему оператору</w:t>
            </w:r>
            <w:r w:rsidR="00314254">
              <w:rPr>
                <w:szCs w:val="24"/>
                <w:lang w:eastAsia="ru-RU"/>
              </w:rPr>
              <w:t>)</w:t>
            </w:r>
            <w:r w:rsidRPr="00963CE3">
              <w:rPr>
                <w:szCs w:val="24"/>
                <w:lang w:eastAsia="ru-RU"/>
              </w:rPr>
              <w:t xml:space="preserve"> с записью в «Журнале учета выдачи блокираторов и замков».</w:t>
            </w:r>
          </w:p>
          <w:p w14:paraId="05532511" w14:textId="77777777" w:rsidR="00A5007E" w:rsidRPr="00963CE3" w:rsidRDefault="00A5007E" w:rsidP="00E104C7">
            <w:pPr>
              <w:jc w:val="left"/>
              <w:rPr>
                <w:szCs w:val="24"/>
                <w:lang w:eastAsia="ru-RU"/>
              </w:rPr>
            </w:pPr>
          </w:p>
          <w:p w14:paraId="61C1B273" w14:textId="77777777" w:rsidR="00963CE3" w:rsidRDefault="007D6C60" w:rsidP="00E104C7">
            <w:pPr>
              <w:jc w:val="left"/>
              <w:rPr>
                <w:szCs w:val="24"/>
                <w:lang w:eastAsia="ru-RU"/>
              </w:rPr>
            </w:pPr>
            <w:r w:rsidRPr="007D6C60">
              <w:rPr>
                <w:szCs w:val="24"/>
                <w:lang w:eastAsia="ru-RU"/>
              </w:rPr>
              <w:t xml:space="preserve">Ответственному за </w:t>
            </w:r>
            <w:r w:rsidR="00314254">
              <w:rPr>
                <w:szCs w:val="24"/>
                <w:lang w:eastAsia="ru-RU"/>
              </w:rPr>
              <w:t>подготовку к проведению</w:t>
            </w:r>
            <w:r w:rsidRPr="007D6C60">
              <w:rPr>
                <w:szCs w:val="24"/>
                <w:lang w:eastAsia="ru-RU"/>
              </w:rPr>
              <w:t xml:space="preserve"> работ по ремонту и техническому обслуживанию оборудования </w:t>
            </w:r>
            <w:r w:rsidR="00963CE3" w:rsidRPr="00963CE3">
              <w:rPr>
                <w:szCs w:val="24"/>
                <w:lang w:eastAsia="ru-RU"/>
              </w:rPr>
              <w:t>возвратить запорные замки и б</w:t>
            </w:r>
            <w:r w:rsidR="00E324E4">
              <w:rPr>
                <w:szCs w:val="24"/>
                <w:lang w:eastAsia="ru-RU"/>
              </w:rPr>
              <w:t xml:space="preserve">локираторы на пост с записью в </w:t>
            </w:r>
            <w:r w:rsidR="007B1DE1">
              <w:rPr>
                <w:szCs w:val="24"/>
                <w:lang w:eastAsia="ru-RU"/>
              </w:rPr>
              <w:t>«</w:t>
            </w:r>
            <w:r w:rsidR="00E324E4">
              <w:rPr>
                <w:szCs w:val="24"/>
                <w:lang w:eastAsia="ru-RU"/>
              </w:rPr>
              <w:t>Ж</w:t>
            </w:r>
            <w:r w:rsidR="00963CE3" w:rsidRPr="00963CE3">
              <w:rPr>
                <w:szCs w:val="24"/>
                <w:lang w:eastAsia="ru-RU"/>
              </w:rPr>
              <w:t xml:space="preserve">урнале </w:t>
            </w:r>
            <w:r w:rsidR="00E324E4">
              <w:rPr>
                <w:szCs w:val="24"/>
                <w:lang w:eastAsia="ru-RU"/>
              </w:rPr>
              <w:t xml:space="preserve">учета </w:t>
            </w:r>
            <w:r w:rsidR="00963CE3" w:rsidRPr="00963CE3">
              <w:rPr>
                <w:szCs w:val="24"/>
                <w:lang w:eastAsia="ru-RU"/>
              </w:rPr>
              <w:t>выдачи</w:t>
            </w:r>
            <w:r w:rsidR="00E324E4">
              <w:rPr>
                <w:szCs w:val="24"/>
                <w:lang w:eastAsia="ru-RU"/>
              </w:rPr>
              <w:t xml:space="preserve"> блокираторов и замков</w:t>
            </w:r>
            <w:r w:rsidR="007B1DE1">
              <w:rPr>
                <w:szCs w:val="24"/>
                <w:lang w:eastAsia="ru-RU"/>
              </w:rPr>
              <w:t>»</w:t>
            </w:r>
            <w:r w:rsidR="00963CE3" w:rsidRPr="00963CE3">
              <w:rPr>
                <w:szCs w:val="24"/>
                <w:lang w:eastAsia="ru-RU"/>
              </w:rPr>
              <w:t>, после чего закрыть пост на замок, в</w:t>
            </w:r>
            <w:r>
              <w:rPr>
                <w:szCs w:val="24"/>
                <w:lang w:eastAsia="ru-RU"/>
              </w:rPr>
              <w:t>ернуть ключ</w:t>
            </w:r>
            <w:r w:rsidR="00963CE3" w:rsidRPr="00963CE3">
              <w:rPr>
                <w:szCs w:val="24"/>
                <w:lang w:eastAsia="ru-RU"/>
              </w:rPr>
              <w:t xml:space="preserve"> от поста начальник</w:t>
            </w:r>
            <w:r>
              <w:rPr>
                <w:szCs w:val="24"/>
                <w:lang w:eastAsia="ru-RU"/>
              </w:rPr>
              <w:t>у</w:t>
            </w:r>
            <w:r w:rsidR="00963CE3" w:rsidRPr="00963CE3">
              <w:rPr>
                <w:szCs w:val="24"/>
                <w:lang w:eastAsia="ru-RU"/>
              </w:rPr>
              <w:t xml:space="preserve"> смены.</w:t>
            </w:r>
          </w:p>
          <w:p w14:paraId="5EE7C53C" w14:textId="77777777" w:rsidR="00A5007E" w:rsidRPr="00963CE3" w:rsidRDefault="00A5007E" w:rsidP="00E104C7">
            <w:pPr>
              <w:jc w:val="left"/>
              <w:rPr>
                <w:szCs w:val="24"/>
                <w:lang w:eastAsia="ru-RU"/>
              </w:rPr>
            </w:pPr>
          </w:p>
          <w:p w14:paraId="7C86785E" w14:textId="77777777" w:rsidR="00963CE3" w:rsidRDefault="00963CE3" w:rsidP="00E104C7">
            <w:pPr>
              <w:jc w:val="left"/>
              <w:rPr>
                <w:szCs w:val="24"/>
                <w:lang w:eastAsia="ru-RU"/>
              </w:rPr>
            </w:pPr>
            <w:r w:rsidRPr="00963CE3">
              <w:rPr>
                <w:szCs w:val="24"/>
                <w:lang w:eastAsia="ru-RU"/>
              </w:rPr>
              <w:t>Дежурному представителю службы электроснабжения разблокировать электрическую часть оборудования.</w:t>
            </w:r>
          </w:p>
          <w:p w14:paraId="4DC4ABBA" w14:textId="77777777" w:rsidR="00A5007E" w:rsidRPr="00963CE3" w:rsidRDefault="00A5007E" w:rsidP="00E104C7">
            <w:pPr>
              <w:jc w:val="left"/>
              <w:rPr>
                <w:szCs w:val="24"/>
                <w:lang w:eastAsia="ru-RU"/>
              </w:rPr>
            </w:pPr>
          </w:p>
          <w:p w14:paraId="0CFCE8E6" w14:textId="77777777" w:rsidR="00963CE3" w:rsidRDefault="00963CE3" w:rsidP="00E104C7">
            <w:pPr>
              <w:jc w:val="left"/>
              <w:rPr>
                <w:szCs w:val="24"/>
                <w:lang w:eastAsia="ru-RU"/>
              </w:rPr>
            </w:pPr>
            <w:r w:rsidRPr="00963CE3">
              <w:rPr>
                <w:szCs w:val="24"/>
                <w:lang w:eastAsia="ru-RU"/>
              </w:rPr>
              <w:t xml:space="preserve">Подключение источников энергии и запуск оборудования производить в соответствии с </w:t>
            </w:r>
            <w:r w:rsidR="008E2D61">
              <w:rPr>
                <w:szCs w:val="24"/>
                <w:lang w:eastAsia="ru-RU"/>
              </w:rPr>
              <w:t xml:space="preserve">технологическими </w:t>
            </w:r>
            <w:r w:rsidRPr="00963CE3">
              <w:rPr>
                <w:szCs w:val="24"/>
                <w:lang w:eastAsia="ru-RU"/>
              </w:rPr>
              <w:t>инструкциями п</w:t>
            </w:r>
            <w:r w:rsidR="008E2D61">
              <w:rPr>
                <w:szCs w:val="24"/>
                <w:lang w:eastAsia="ru-RU"/>
              </w:rPr>
              <w:t>о эксплуатации оборудования или</w:t>
            </w:r>
            <w:r w:rsidRPr="00963CE3">
              <w:rPr>
                <w:szCs w:val="24"/>
                <w:lang w:eastAsia="ru-RU"/>
              </w:rPr>
              <w:t xml:space="preserve"> регламентами.</w:t>
            </w:r>
          </w:p>
          <w:p w14:paraId="5D7F695D" w14:textId="77777777" w:rsidR="000C4751" w:rsidRDefault="000C4751" w:rsidP="00E104C7">
            <w:pPr>
              <w:tabs>
                <w:tab w:val="left" w:pos="829"/>
              </w:tabs>
              <w:jc w:val="left"/>
              <w:rPr>
                <w:szCs w:val="24"/>
                <w:lang w:eastAsia="ru-RU"/>
              </w:rPr>
            </w:pPr>
          </w:p>
          <w:p w14:paraId="7BF9FC42" w14:textId="77777777" w:rsidR="00963CE3" w:rsidRPr="00963CE3" w:rsidRDefault="00963CE3" w:rsidP="00E104C7">
            <w:pPr>
              <w:tabs>
                <w:tab w:val="left" w:pos="829"/>
              </w:tabs>
              <w:jc w:val="left"/>
              <w:rPr>
                <w:szCs w:val="24"/>
                <w:lang w:eastAsia="ru-RU"/>
              </w:rPr>
            </w:pPr>
            <w:r w:rsidRPr="00963CE3">
              <w:rPr>
                <w:szCs w:val="24"/>
                <w:lang w:eastAsia="ru-RU"/>
              </w:rPr>
              <w:t>При работе по электротехническим нарядам на объектах электроснабжения дежурный представитель службы</w:t>
            </w:r>
            <w:r w:rsidR="000C4751">
              <w:rPr>
                <w:szCs w:val="24"/>
                <w:lang w:eastAsia="ru-RU"/>
              </w:rPr>
              <w:t xml:space="preserve"> электроснабжения должен</w:t>
            </w:r>
            <w:r w:rsidRPr="00963CE3">
              <w:rPr>
                <w:szCs w:val="24"/>
                <w:lang w:eastAsia="ru-RU"/>
              </w:rPr>
              <w:t>:</w:t>
            </w:r>
          </w:p>
          <w:p w14:paraId="404F6A43" w14:textId="77777777" w:rsidR="00963CE3" w:rsidRPr="00040CB4" w:rsidRDefault="000C4751" w:rsidP="00E104C7">
            <w:pPr>
              <w:numPr>
                <w:ilvl w:val="0"/>
                <w:numId w:val="8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убеди</w:t>
            </w:r>
            <w:r w:rsidR="00963CE3" w:rsidRPr="00040CB4">
              <w:rPr>
                <w:rFonts w:eastAsia="Times New Roman"/>
                <w:szCs w:val="24"/>
                <w:lang w:eastAsia="ru-RU"/>
              </w:rPr>
              <w:t>т</w:t>
            </w:r>
            <w:r>
              <w:rPr>
                <w:rFonts w:eastAsia="Times New Roman"/>
                <w:szCs w:val="24"/>
                <w:lang w:eastAsia="ru-RU"/>
              </w:rPr>
              <w:t>ь</w:t>
            </w:r>
            <w:r w:rsidR="00963CE3" w:rsidRPr="00040CB4">
              <w:rPr>
                <w:rFonts w:eastAsia="Times New Roman"/>
                <w:szCs w:val="24"/>
                <w:lang w:eastAsia="ru-RU"/>
              </w:rPr>
              <w:t xml:space="preserve">ся, что все </w:t>
            </w:r>
            <w:r w:rsidR="00A5007E">
              <w:rPr>
                <w:rFonts w:eastAsia="Times New Roman"/>
                <w:szCs w:val="24"/>
                <w:lang w:eastAsia="ru-RU"/>
              </w:rPr>
              <w:t>п</w:t>
            </w:r>
            <w:r w:rsidR="00963CE3" w:rsidRPr="00040CB4">
              <w:rPr>
                <w:rFonts w:eastAsia="Times New Roman"/>
                <w:szCs w:val="24"/>
                <w:lang w:eastAsia="ru-RU"/>
              </w:rPr>
              <w:t>роизводители работ завершили свою часть работы, покинули опасную зону и сняли свои защитные замки с группового бокса;</w:t>
            </w:r>
          </w:p>
          <w:p w14:paraId="41AC509A" w14:textId="77777777" w:rsidR="00963CE3" w:rsidRPr="00040CB4" w:rsidRDefault="00963CE3" w:rsidP="00E104C7">
            <w:pPr>
              <w:numPr>
                <w:ilvl w:val="0"/>
                <w:numId w:val="8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rFonts w:eastAsia="Times New Roman"/>
                <w:szCs w:val="24"/>
                <w:lang w:eastAsia="ru-RU"/>
              </w:rPr>
            </w:pPr>
            <w:r w:rsidRPr="00040CB4">
              <w:rPr>
                <w:rFonts w:eastAsia="Times New Roman"/>
                <w:szCs w:val="24"/>
                <w:lang w:eastAsia="ru-RU"/>
              </w:rPr>
              <w:t>собрат</w:t>
            </w:r>
            <w:r w:rsidR="000C4751">
              <w:rPr>
                <w:rFonts w:eastAsia="Times New Roman"/>
                <w:szCs w:val="24"/>
                <w:lang w:eastAsia="ru-RU"/>
              </w:rPr>
              <w:t>ь</w:t>
            </w:r>
            <w:r w:rsidRPr="00040CB4">
              <w:rPr>
                <w:rFonts w:eastAsia="Times New Roman"/>
                <w:szCs w:val="24"/>
                <w:lang w:eastAsia="ru-RU"/>
              </w:rPr>
              <w:t xml:space="preserve"> защитные замки </w:t>
            </w:r>
            <w:r w:rsidR="006E15F9">
              <w:rPr>
                <w:rFonts w:eastAsia="Times New Roman"/>
                <w:szCs w:val="24"/>
                <w:lang w:eastAsia="ru-RU"/>
              </w:rPr>
              <w:t>п</w:t>
            </w:r>
            <w:r w:rsidRPr="00040CB4">
              <w:rPr>
                <w:rFonts w:eastAsia="Times New Roman"/>
                <w:szCs w:val="24"/>
                <w:lang w:eastAsia="ru-RU"/>
              </w:rPr>
              <w:t>роизводителей работ;</w:t>
            </w:r>
          </w:p>
          <w:p w14:paraId="0A9CE9A2" w14:textId="77777777" w:rsidR="00963CE3" w:rsidRPr="00040CB4" w:rsidRDefault="00963CE3" w:rsidP="00E104C7">
            <w:pPr>
              <w:numPr>
                <w:ilvl w:val="0"/>
                <w:numId w:val="8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rFonts w:eastAsia="Times New Roman"/>
                <w:szCs w:val="24"/>
                <w:lang w:eastAsia="ru-RU"/>
              </w:rPr>
            </w:pPr>
            <w:r w:rsidRPr="00040CB4">
              <w:rPr>
                <w:rFonts w:eastAsia="Times New Roman"/>
                <w:szCs w:val="24"/>
                <w:lang w:eastAsia="ru-RU"/>
              </w:rPr>
              <w:t>сн</w:t>
            </w:r>
            <w:r w:rsidR="000C4751">
              <w:rPr>
                <w:rFonts w:eastAsia="Times New Roman"/>
                <w:szCs w:val="24"/>
                <w:lang w:eastAsia="ru-RU"/>
              </w:rPr>
              <w:t>я</w:t>
            </w:r>
            <w:r w:rsidRPr="00040CB4">
              <w:rPr>
                <w:rFonts w:eastAsia="Times New Roman"/>
                <w:szCs w:val="24"/>
                <w:lang w:eastAsia="ru-RU"/>
              </w:rPr>
              <w:t>т</w:t>
            </w:r>
            <w:r w:rsidR="000C4751">
              <w:rPr>
                <w:rFonts w:eastAsia="Times New Roman"/>
                <w:szCs w:val="24"/>
                <w:lang w:eastAsia="ru-RU"/>
              </w:rPr>
              <w:t>ь</w:t>
            </w:r>
            <w:r w:rsidRPr="00040CB4">
              <w:rPr>
                <w:rFonts w:eastAsia="Times New Roman"/>
                <w:szCs w:val="24"/>
                <w:lang w:eastAsia="ru-RU"/>
              </w:rPr>
              <w:t xml:space="preserve"> свой защитный замок с группового бокса;</w:t>
            </w:r>
          </w:p>
          <w:p w14:paraId="40BB9C7B" w14:textId="77777777" w:rsidR="00963CE3" w:rsidRPr="00040CB4" w:rsidRDefault="000C4751" w:rsidP="00E104C7">
            <w:pPr>
              <w:numPr>
                <w:ilvl w:val="0"/>
                <w:numId w:val="8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произвести</w:t>
            </w:r>
            <w:r w:rsidR="00963CE3" w:rsidRPr="00040CB4">
              <w:rPr>
                <w:rFonts w:eastAsia="Times New Roman"/>
                <w:szCs w:val="24"/>
                <w:lang w:eastAsia="ru-RU"/>
              </w:rPr>
              <w:t xml:space="preserve"> разблокировку оборудования;</w:t>
            </w:r>
          </w:p>
          <w:p w14:paraId="786EF019" w14:textId="77777777" w:rsidR="00963CE3" w:rsidRPr="00A5007E" w:rsidRDefault="000C4751" w:rsidP="00E104C7">
            <w:pPr>
              <w:numPr>
                <w:ilvl w:val="0"/>
                <w:numId w:val="8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вернуть</w:t>
            </w:r>
            <w:r w:rsidR="00963CE3" w:rsidRPr="00040CB4">
              <w:rPr>
                <w:rFonts w:eastAsia="Times New Roman"/>
                <w:szCs w:val="24"/>
                <w:lang w:eastAsia="ru-RU"/>
              </w:rPr>
              <w:t xml:space="preserve"> устройства </w:t>
            </w:r>
            <w:r w:rsidR="006E15F9">
              <w:rPr>
                <w:rFonts w:eastAsia="Times New Roman"/>
                <w:szCs w:val="24"/>
                <w:lang w:eastAsia="ru-RU"/>
              </w:rPr>
              <w:t xml:space="preserve">блокировки </w:t>
            </w:r>
            <w:r w:rsidR="00963CE3" w:rsidRPr="00040CB4">
              <w:rPr>
                <w:rFonts w:eastAsia="Times New Roman"/>
                <w:szCs w:val="24"/>
                <w:lang w:eastAsia="ru-RU"/>
              </w:rPr>
              <w:t>на пост с записью в «Журнале учет</w:t>
            </w:r>
            <w:r w:rsidR="003807D4">
              <w:rPr>
                <w:rFonts w:eastAsia="Times New Roman"/>
                <w:szCs w:val="24"/>
                <w:lang w:eastAsia="ru-RU"/>
              </w:rPr>
              <w:t>а выдачи блокираторов и замков»</w:t>
            </w:r>
          </w:p>
        </w:tc>
      </w:tr>
    </w:tbl>
    <w:p w14:paraId="7339109C" w14:textId="77777777" w:rsidR="003807D4" w:rsidRPr="003807D4" w:rsidRDefault="003807D4" w:rsidP="003807D4">
      <w:pPr>
        <w:tabs>
          <w:tab w:val="left" w:pos="844"/>
        </w:tabs>
        <w:ind w:right="320"/>
        <w:rPr>
          <w:szCs w:val="24"/>
        </w:rPr>
      </w:pPr>
      <w:bookmarkStart w:id="72" w:name="_Toc406503390"/>
      <w:bookmarkStart w:id="73" w:name="_Toc408912144"/>
    </w:p>
    <w:p w14:paraId="6F3F161F" w14:textId="77777777" w:rsidR="003807D4" w:rsidRPr="003807D4" w:rsidRDefault="003807D4" w:rsidP="003807D4">
      <w:pPr>
        <w:tabs>
          <w:tab w:val="left" w:pos="844"/>
        </w:tabs>
        <w:ind w:right="320"/>
        <w:rPr>
          <w:szCs w:val="24"/>
        </w:rPr>
      </w:pPr>
    </w:p>
    <w:p w14:paraId="6240A15D" w14:textId="77777777" w:rsidR="00963CE3" w:rsidRPr="00395F67" w:rsidRDefault="00395F67" w:rsidP="003807D4">
      <w:pPr>
        <w:keepNext/>
        <w:numPr>
          <w:ilvl w:val="1"/>
          <w:numId w:val="2"/>
        </w:numPr>
        <w:ind w:left="0" w:firstLine="0"/>
        <w:jc w:val="left"/>
        <w:outlineLvl w:val="1"/>
        <w:rPr>
          <w:rFonts w:ascii="Arial" w:eastAsia="Times New Roman" w:hAnsi="Arial" w:cs="Arial"/>
          <w:b/>
          <w:bCs/>
          <w:szCs w:val="24"/>
          <w:lang w:eastAsia="ru-RU"/>
        </w:rPr>
      </w:pPr>
      <w:bookmarkStart w:id="74" w:name="_Toc24659026"/>
      <w:r w:rsidRPr="00395F67">
        <w:rPr>
          <w:rFonts w:ascii="Arial" w:eastAsia="Times New Roman" w:hAnsi="Arial" w:cs="Arial"/>
          <w:b/>
          <w:bCs/>
          <w:szCs w:val="24"/>
          <w:lang w:eastAsia="ru-RU"/>
        </w:rPr>
        <w:t>ОРГАНИЗАЦИЯ ХРАНЕНИЯ И ВЫДАЧИ БЛОКИРОВОЧНЫХ УСТРОЙСТВ</w:t>
      </w:r>
      <w:bookmarkEnd w:id="72"/>
      <w:bookmarkEnd w:id="73"/>
      <w:bookmarkEnd w:id="74"/>
    </w:p>
    <w:p w14:paraId="647B6199" w14:textId="77777777" w:rsidR="003807D4" w:rsidRDefault="003807D4" w:rsidP="00853EDB">
      <w:pPr>
        <w:rPr>
          <w:szCs w:val="24"/>
          <w:lang w:eastAsia="ru-RU"/>
        </w:rPr>
      </w:pPr>
    </w:p>
    <w:p w14:paraId="6C5C0B3D" w14:textId="77777777" w:rsidR="00963CE3" w:rsidRDefault="00963CE3" w:rsidP="00853EDB">
      <w:pPr>
        <w:rPr>
          <w:szCs w:val="24"/>
          <w:lang w:eastAsia="ru-RU"/>
        </w:rPr>
      </w:pPr>
      <w:r w:rsidRPr="00963CE3">
        <w:rPr>
          <w:szCs w:val="24"/>
          <w:lang w:eastAsia="ru-RU"/>
        </w:rPr>
        <w:t xml:space="preserve">Хранение блокировочных устройств, множительных накладок, </w:t>
      </w:r>
      <w:r w:rsidR="0057305D">
        <w:rPr>
          <w:szCs w:val="24"/>
          <w:lang w:eastAsia="ru-RU"/>
        </w:rPr>
        <w:t xml:space="preserve">запорных и защитных </w:t>
      </w:r>
      <w:r w:rsidRPr="00963CE3">
        <w:rPr>
          <w:szCs w:val="24"/>
          <w:lang w:eastAsia="ru-RU"/>
        </w:rPr>
        <w:t xml:space="preserve">замков и ключей, </w:t>
      </w:r>
      <w:r w:rsidR="00E324E4">
        <w:rPr>
          <w:szCs w:val="24"/>
          <w:lang w:eastAsia="ru-RU"/>
        </w:rPr>
        <w:t>закрепленны</w:t>
      </w:r>
      <w:r w:rsidRPr="00963CE3">
        <w:rPr>
          <w:szCs w:val="24"/>
          <w:lang w:eastAsia="ru-RU"/>
        </w:rPr>
        <w:t>х</w:t>
      </w:r>
      <w:r w:rsidR="00E324E4">
        <w:rPr>
          <w:szCs w:val="24"/>
          <w:lang w:eastAsia="ru-RU"/>
        </w:rPr>
        <w:t xml:space="preserve"> за</w:t>
      </w:r>
      <w:r w:rsidRPr="00963CE3">
        <w:rPr>
          <w:szCs w:val="24"/>
          <w:lang w:eastAsia="ru-RU"/>
        </w:rPr>
        <w:t xml:space="preserve"> </w:t>
      </w:r>
      <w:r w:rsidR="00E324E4">
        <w:rPr>
          <w:szCs w:val="24"/>
          <w:lang w:eastAsia="ru-RU"/>
        </w:rPr>
        <w:t xml:space="preserve">производственным </w:t>
      </w:r>
      <w:r w:rsidRPr="00963CE3">
        <w:rPr>
          <w:szCs w:val="24"/>
          <w:lang w:eastAsia="ru-RU"/>
        </w:rPr>
        <w:t>объект</w:t>
      </w:r>
      <w:r w:rsidR="00E324E4">
        <w:rPr>
          <w:szCs w:val="24"/>
          <w:lang w:eastAsia="ru-RU"/>
        </w:rPr>
        <w:t>ом</w:t>
      </w:r>
      <w:r w:rsidR="0057305D">
        <w:rPr>
          <w:szCs w:val="24"/>
          <w:lang w:eastAsia="ru-RU"/>
        </w:rPr>
        <w:t xml:space="preserve"> СП ОГ</w:t>
      </w:r>
      <w:r w:rsidRPr="00963CE3">
        <w:rPr>
          <w:szCs w:val="24"/>
          <w:lang w:eastAsia="ru-RU"/>
        </w:rPr>
        <w:t xml:space="preserve">, </w:t>
      </w:r>
      <w:r w:rsidR="006B4B7C">
        <w:rPr>
          <w:szCs w:val="24"/>
          <w:lang w:eastAsia="ru-RU"/>
        </w:rPr>
        <w:t xml:space="preserve">должно </w:t>
      </w:r>
      <w:r w:rsidRPr="00963CE3">
        <w:rPr>
          <w:szCs w:val="24"/>
          <w:lang w:eastAsia="ru-RU"/>
        </w:rPr>
        <w:t>осуществлят</w:t>
      </w:r>
      <w:r w:rsidR="006B4B7C">
        <w:rPr>
          <w:szCs w:val="24"/>
          <w:lang w:eastAsia="ru-RU"/>
        </w:rPr>
        <w:t>ь</w:t>
      </w:r>
      <w:r w:rsidRPr="00963CE3">
        <w:rPr>
          <w:szCs w:val="24"/>
          <w:lang w:eastAsia="ru-RU"/>
        </w:rPr>
        <w:t xml:space="preserve">ся на постах, расположенных на территории этого объекта. Количество и расположение постов регулируется </w:t>
      </w:r>
      <w:r w:rsidR="00F31234">
        <w:rPr>
          <w:szCs w:val="24"/>
          <w:lang w:eastAsia="ru-RU"/>
        </w:rPr>
        <w:t xml:space="preserve">ОГ </w:t>
      </w:r>
      <w:r w:rsidRPr="00963CE3">
        <w:rPr>
          <w:szCs w:val="24"/>
          <w:lang w:eastAsia="ru-RU"/>
        </w:rPr>
        <w:t>требуемой степенью их доступности и удобства использования.</w:t>
      </w:r>
    </w:p>
    <w:p w14:paraId="22280924" w14:textId="77777777" w:rsidR="00A5007E" w:rsidRPr="00963CE3" w:rsidRDefault="00A5007E" w:rsidP="00853EDB">
      <w:pPr>
        <w:rPr>
          <w:szCs w:val="24"/>
          <w:lang w:eastAsia="ru-RU"/>
        </w:rPr>
      </w:pPr>
    </w:p>
    <w:p w14:paraId="74F365CB" w14:textId="77777777" w:rsidR="00963CE3" w:rsidRPr="00963CE3" w:rsidRDefault="006B4B7C" w:rsidP="00853EDB">
      <w:pPr>
        <w:rPr>
          <w:szCs w:val="24"/>
          <w:lang w:eastAsia="ru-RU"/>
        </w:rPr>
      </w:pPr>
      <w:r>
        <w:rPr>
          <w:szCs w:val="24"/>
          <w:lang w:eastAsia="ru-RU"/>
        </w:rPr>
        <w:t>На постах</w:t>
      </w:r>
      <w:r w:rsidR="00963CE3" w:rsidRPr="00963CE3">
        <w:rPr>
          <w:szCs w:val="24"/>
          <w:lang w:eastAsia="ru-RU"/>
        </w:rPr>
        <w:t xml:space="preserve"> </w:t>
      </w:r>
      <w:r>
        <w:rPr>
          <w:szCs w:val="24"/>
          <w:lang w:eastAsia="ru-RU"/>
        </w:rPr>
        <w:t xml:space="preserve">должны </w:t>
      </w:r>
      <w:r w:rsidR="00963CE3" w:rsidRPr="00963CE3">
        <w:rPr>
          <w:szCs w:val="24"/>
          <w:lang w:eastAsia="ru-RU"/>
        </w:rPr>
        <w:t>хран</w:t>
      </w:r>
      <w:r>
        <w:rPr>
          <w:szCs w:val="24"/>
          <w:lang w:eastAsia="ru-RU"/>
        </w:rPr>
        <w:t>и</w:t>
      </w:r>
      <w:r w:rsidR="00963CE3" w:rsidRPr="00963CE3">
        <w:rPr>
          <w:szCs w:val="24"/>
          <w:lang w:eastAsia="ru-RU"/>
        </w:rPr>
        <w:t>т</w:t>
      </w:r>
      <w:r>
        <w:rPr>
          <w:szCs w:val="24"/>
          <w:lang w:eastAsia="ru-RU"/>
        </w:rPr>
        <w:t>ь</w:t>
      </w:r>
      <w:r w:rsidR="00963CE3" w:rsidRPr="00963CE3">
        <w:rPr>
          <w:szCs w:val="24"/>
          <w:lang w:eastAsia="ru-RU"/>
        </w:rPr>
        <w:t xml:space="preserve">ся «Журналы учета выдачи блокираторов и замков» и иная документация, необходимая для применения процедуры </w:t>
      </w:r>
      <w:r w:rsidR="006E15F9">
        <w:rPr>
          <w:szCs w:val="24"/>
          <w:lang w:eastAsia="ru-RU"/>
        </w:rPr>
        <w:t>блокировки</w:t>
      </w:r>
      <w:r w:rsidR="00963CE3" w:rsidRPr="00963CE3">
        <w:rPr>
          <w:szCs w:val="24"/>
          <w:lang w:eastAsia="ru-RU"/>
        </w:rPr>
        <w:t>.</w:t>
      </w:r>
    </w:p>
    <w:p w14:paraId="38951408" w14:textId="77777777" w:rsidR="00A5007E" w:rsidRDefault="00A5007E" w:rsidP="00853EDB">
      <w:pPr>
        <w:rPr>
          <w:szCs w:val="24"/>
          <w:lang w:eastAsia="ru-RU"/>
        </w:rPr>
      </w:pPr>
    </w:p>
    <w:p w14:paraId="4A2E5757" w14:textId="77777777" w:rsidR="00963CE3" w:rsidRPr="00963CE3" w:rsidRDefault="00C23F7B" w:rsidP="00853EDB">
      <w:pPr>
        <w:rPr>
          <w:szCs w:val="24"/>
          <w:lang w:eastAsia="ru-RU"/>
        </w:rPr>
      </w:pPr>
      <w:r>
        <w:rPr>
          <w:szCs w:val="24"/>
          <w:lang w:eastAsia="ru-RU"/>
        </w:rPr>
        <w:t xml:space="preserve">На объектах </w:t>
      </w:r>
      <w:r w:rsidR="0057305D">
        <w:rPr>
          <w:szCs w:val="24"/>
          <w:lang w:eastAsia="ru-RU"/>
        </w:rPr>
        <w:t xml:space="preserve">СП ОГ </w:t>
      </w:r>
      <w:r>
        <w:rPr>
          <w:szCs w:val="24"/>
          <w:lang w:eastAsia="ru-RU"/>
        </w:rPr>
        <w:t>х</w:t>
      </w:r>
      <w:r w:rsidR="00963CE3" w:rsidRPr="00963CE3">
        <w:rPr>
          <w:szCs w:val="24"/>
          <w:lang w:eastAsia="ru-RU"/>
        </w:rPr>
        <w:t>ранение блокировочных устройств, множительных накладок, замков и ключей, принадлежащих</w:t>
      </w:r>
      <w:r w:rsidR="00EA548F">
        <w:rPr>
          <w:szCs w:val="24"/>
          <w:lang w:eastAsia="ru-RU"/>
        </w:rPr>
        <w:t xml:space="preserve"> </w:t>
      </w:r>
      <w:r w:rsidR="00963CE3" w:rsidRPr="00963CE3">
        <w:rPr>
          <w:szCs w:val="24"/>
          <w:lang w:eastAsia="ru-RU"/>
        </w:rPr>
        <w:t>службам (</w:t>
      </w:r>
      <w:r w:rsidR="0057305D">
        <w:rPr>
          <w:szCs w:val="24"/>
          <w:lang w:eastAsia="ru-RU"/>
        </w:rPr>
        <w:t>СП «ЭНЕРГЕТИКА»</w:t>
      </w:r>
      <w:r w:rsidR="00F91003">
        <w:rPr>
          <w:szCs w:val="24"/>
          <w:lang w:eastAsia="ru-RU"/>
        </w:rPr>
        <w:t xml:space="preserve">, </w:t>
      </w:r>
      <w:r w:rsidR="00D754A7">
        <w:rPr>
          <w:szCs w:val="24"/>
          <w:lang w:eastAsia="ru-RU"/>
        </w:rPr>
        <w:t xml:space="preserve">ГСС </w:t>
      </w:r>
      <w:r w:rsidR="00963CE3" w:rsidRPr="00963CE3">
        <w:rPr>
          <w:szCs w:val="24"/>
          <w:lang w:eastAsia="ru-RU"/>
        </w:rPr>
        <w:t xml:space="preserve">и т.д.) или отдельным </w:t>
      </w:r>
      <w:r w:rsidR="00E324E4">
        <w:rPr>
          <w:szCs w:val="24"/>
          <w:lang w:eastAsia="ru-RU"/>
        </w:rPr>
        <w:t xml:space="preserve">работникам, которые занимаются </w:t>
      </w:r>
      <w:r w:rsidR="0057305D">
        <w:rPr>
          <w:szCs w:val="24"/>
          <w:lang w:eastAsia="ru-RU"/>
        </w:rPr>
        <w:t xml:space="preserve">работами по ремонту и </w:t>
      </w:r>
      <w:r w:rsidR="000C4751">
        <w:rPr>
          <w:szCs w:val="24"/>
          <w:lang w:eastAsia="ru-RU"/>
        </w:rPr>
        <w:t xml:space="preserve">техническому </w:t>
      </w:r>
      <w:r w:rsidR="0057305D">
        <w:rPr>
          <w:szCs w:val="24"/>
          <w:lang w:eastAsia="ru-RU"/>
        </w:rPr>
        <w:t>обслуживанию оборудования</w:t>
      </w:r>
      <w:r w:rsidR="00E324E4">
        <w:rPr>
          <w:szCs w:val="24"/>
          <w:lang w:eastAsia="ru-RU"/>
        </w:rPr>
        <w:t xml:space="preserve">, </w:t>
      </w:r>
      <w:r w:rsidR="006B4B7C">
        <w:rPr>
          <w:szCs w:val="24"/>
          <w:lang w:eastAsia="ru-RU"/>
        </w:rPr>
        <w:t xml:space="preserve">должно </w:t>
      </w:r>
      <w:r w:rsidR="00963CE3" w:rsidRPr="00963CE3">
        <w:rPr>
          <w:szCs w:val="24"/>
          <w:lang w:eastAsia="ru-RU"/>
        </w:rPr>
        <w:t>осуществлят</w:t>
      </w:r>
      <w:r w:rsidR="006B4B7C">
        <w:rPr>
          <w:szCs w:val="24"/>
          <w:lang w:eastAsia="ru-RU"/>
        </w:rPr>
        <w:t>ь</w:t>
      </w:r>
      <w:r w:rsidR="00963CE3" w:rsidRPr="00963CE3">
        <w:rPr>
          <w:szCs w:val="24"/>
          <w:lang w:eastAsia="ru-RU"/>
        </w:rPr>
        <w:t>ся следующим образом:</w:t>
      </w:r>
    </w:p>
    <w:p w14:paraId="6ED975AD" w14:textId="77777777" w:rsidR="00963CE3" w:rsidRPr="00040CB4" w:rsidRDefault="00963CE3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040CB4">
        <w:rPr>
          <w:rFonts w:eastAsia="Times New Roman"/>
          <w:szCs w:val="24"/>
          <w:lang w:eastAsia="ru-RU"/>
        </w:rPr>
        <w:t xml:space="preserve">на каждом </w:t>
      </w:r>
      <w:r w:rsidR="00E324E4">
        <w:rPr>
          <w:rFonts w:eastAsia="Times New Roman"/>
          <w:szCs w:val="24"/>
          <w:lang w:eastAsia="ru-RU"/>
        </w:rPr>
        <w:t xml:space="preserve">производственном </w:t>
      </w:r>
      <w:r w:rsidRPr="00040CB4">
        <w:rPr>
          <w:rFonts w:eastAsia="Times New Roman"/>
          <w:szCs w:val="24"/>
          <w:lang w:eastAsia="ru-RU"/>
        </w:rPr>
        <w:t>участке</w:t>
      </w:r>
      <w:r w:rsidR="00E324E4">
        <w:rPr>
          <w:rFonts w:eastAsia="Times New Roman"/>
          <w:szCs w:val="24"/>
          <w:lang w:eastAsia="ru-RU"/>
        </w:rPr>
        <w:t>, в цехе,</w:t>
      </w:r>
      <w:r w:rsidRPr="00040CB4">
        <w:rPr>
          <w:rFonts w:eastAsia="Times New Roman"/>
          <w:szCs w:val="24"/>
          <w:lang w:eastAsia="ru-RU"/>
        </w:rPr>
        <w:t xml:space="preserve"> </w:t>
      </w:r>
      <w:r w:rsidR="00E324E4">
        <w:rPr>
          <w:rFonts w:eastAsia="Times New Roman"/>
          <w:szCs w:val="24"/>
          <w:lang w:eastAsia="ru-RU"/>
        </w:rPr>
        <w:t xml:space="preserve">технологических, производственных объектов, </w:t>
      </w:r>
      <w:r w:rsidRPr="00040CB4">
        <w:rPr>
          <w:rFonts w:eastAsia="Times New Roman"/>
          <w:szCs w:val="24"/>
          <w:lang w:eastAsia="ru-RU"/>
        </w:rPr>
        <w:t>организуются посты</w:t>
      </w:r>
      <w:r w:rsidR="006E15F9">
        <w:rPr>
          <w:rFonts w:eastAsia="Times New Roman"/>
          <w:szCs w:val="24"/>
          <w:lang w:eastAsia="ru-RU"/>
        </w:rPr>
        <w:t xml:space="preserve"> </w:t>
      </w:r>
      <w:r w:rsidRPr="00040CB4">
        <w:rPr>
          <w:rFonts w:eastAsia="Times New Roman"/>
          <w:szCs w:val="24"/>
          <w:lang w:eastAsia="ru-RU"/>
        </w:rPr>
        <w:t xml:space="preserve">с групповыми боксами и </w:t>
      </w:r>
      <w:r w:rsidR="00E324E4">
        <w:rPr>
          <w:rFonts w:eastAsia="Times New Roman"/>
          <w:szCs w:val="24"/>
          <w:lang w:eastAsia="ru-RU"/>
        </w:rPr>
        <w:t>блокирующими устройствами</w:t>
      </w:r>
      <w:r w:rsidRPr="00040CB4">
        <w:rPr>
          <w:rFonts w:eastAsia="Times New Roman"/>
          <w:szCs w:val="24"/>
          <w:lang w:eastAsia="ru-RU"/>
        </w:rPr>
        <w:t>;</w:t>
      </w:r>
    </w:p>
    <w:p w14:paraId="27845C38" w14:textId="77777777" w:rsidR="00963CE3" w:rsidRPr="00040CB4" w:rsidRDefault="00963CE3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040CB4">
        <w:rPr>
          <w:rFonts w:eastAsia="Times New Roman"/>
          <w:szCs w:val="24"/>
          <w:lang w:eastAsia="ru-RU"/>
        </w:rPr>
        <w:t xml:space="preserve">защитные замки </w:t>
      </w:r>
      <w:r w:rsidR="00D754A7" w:rsidRPr="00040CB4">
        <w:rPr>
          <w:rFonts w:eastAsia="Times New Roman"/>
          <w:szCs w:val="24"/>
          <w:lang w:eastAsia="ru-RU"/>
        </w:rPr>
        <w:t xml:space="preserve">ГСС </w:t>
      </w:r>
      <w:r w:rsidR="009173B1">
        <w:rPr>
          <w:rFonts w:eastAsia="Times New Roman"/>
          <w:szCs w:val="24"/>
          <w:lang w:eastAsia="ru-RU"/>
        </w:rPr>
        <w:t xml:space="preserve">(желтого цвета) </w:t>
      </w:r>
      <w:r w:rsidRPr="00040CB4">
        <w:rPr>
          <w:rFonts w:eastAsia="Times New Roman"/>
          <w:szCs w:val="24"/>
          <w:lang w:eastAsia="ru-RU"/>
        </w:rPr>
        <w:t>хранятся на постах</w:t>
      </w:r>
      <w:r w:rsidR="006E15F9">
        <w:rPr>
          <w:rFonts w:eastAsia="Times New Roman"/>
          <w:szCs w:val="24"/>
          <w:lang w:eastAsia="ru-RU"/>
        </w:rPr>
        <w:t xml:space="preserve"> </w:t>
      </w:r>
      <w:r w:rsidRPr="00040CB4">
        <w:rPr>
          <w:rFonts w:eastAsia="Times New Roman"/>
          <w:szCs w:val="24"/>
          <w:lang w:eastAsia="ru-RU"/>
        </w:rPr>
        <w:t>на технологических</w:t>
      </w:r>
      <w:r w:rsidR="00E324E4">
        <w:rPr>
          <w:rFonts w:eastAsia="Times New Roman"/>
          <w:szCs w:val="24"/>
          <w:lang w:eastAsia="ru-RU"/>
        </w:rPr>
        <w:t>, производственных объектах</w:t>
      </w:r>
      <w:r w:rsidRPr="00040CB4">
        <w:rPr>
          <w:rFonts w:eastAsia="Times New Roman"/>
          <w:szCs w:val="24"/>
          <w:lang w:eastAsia="ru-RU"/>
        </w:rPr>
        <w:t xml:space="preserve"> в отдельной запираемой замковой станции</w:t>
      </w:r>
      <w:r w:rsidR="008E3666">
        <w:rPr>
          <w:rFonts w:eastAsia="Times New Roman"/>
          <w:szCs w:val="24"/>
          <w:lang w:eastAsia="ru-RU"/>
        </w:rPr>
        <w:t xml:space="preserve"> (кроме объектов энергетики и нефтегазодобычи)</w:t>
      </w:r>
      <w:r w:rsidRPr="00040CB4">
        <w:rPr>
          <w:rFonts w:eastAsia="Times New Roman"/>
          <w:szCs w:val="24"/>
          <w:lang w:eastAsia="ru-RU"/>
        </w:rPr>
        <w:t>;</w:t>
      </w:r>
    </w:p>
    <w:p w14:paraId="1BD29940" w14:textId="77777777" w:rsidR="00963CE3" w:rsidRDefault="00963CE3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040CB4">
        <w:rPr>
          <w:rFonts w:eastAsia="Times New Roman"/>
          <w:szCs w:val="24"/>
          <w:lang w:eastAsia="ru-RU"/>
        </w:rPr>
        <w:t>защитные замки ИТР технологических</w:t>
      </w:r>
      <w:r w:rsidR="00E324E4">
        <w:rPr>
          <w:rFonts w:eastAsia="Times New Roman"/>
          <w:szCs w:val="24"/>
          <w:lang w:eastAsia="ru-RU"/>
        </w:rPr>
        <w:t>, производственных</w:t>
      </w:r>
      <w:r w:rsidRPr="00040CB4">
        <w:rPr>
          <w:rFonts w:eastAsia="Times New Roman"/>
          <w:szCs w:val="24"/>
          <w:lang w:eastAsia="ru-RU"/>
        </w:rPr>
        <w:t xml:space="preserve"> объектов допускается хранить в кабинете ИТР </w:t>
      </w:r>
      <w:r w:rsidR="00E324E4">
        <w:rPr>
          <w:rFonts w:eastAsia="Times New Roman"/>
          <w:szCs w:val="24"/>
          <w:lang w:eastAsia="ru-RU"/>
        </w:rPr>
        <w:t>(порядок хранения определяет руководитель производственного СП ОГ или его заместитель</w:t>
      </w:r>
      <w:r w:rsidR="00C1724E">
        <w:rPr>
          <w:rFonts w:eastAsia="Times New Roman"/>
          <w:szCs w:val="24"/>
          <w:lang w:eastAsia="ru-RU"/>
        </w:rPr>
        <w:t>, в структуре которого находится технологический, производственный объект)</w:t>
      </w:r>
      <w:r w:rsidR="00E324E4">
        <w:rPr>
          <w:rFonts w:eastAsia="Times New Roman"/>
          <w:szCs w:val="24"/>
          <w:lang w:eastAsia="ru-RU"/>
        </w:rPr>
        <w:t xml:space="preserve"> </w:t>
      </w:r>
      <w:r w:rsidRPr="00040CB4">
        <w:rPr>
          <w:rFonts w:eastAsia="Times New Roman"/>
          <w:szCs w:val="24"/>
          <w:lang w:eastAsia="ru-RU"/>
        </w:rPr>
        <w:t xml:space="preserve">или на основном посту </w:t>
      </w:r>
      <w:r w:rsidR="006E15F9">
        <w:rPr>
          <w:rFonts w:eastAsia="Times New Roman"/>
          <w:szCs w:val="24"/>
          <w:lang w:eastAsia="ru-RU"/>
        </w:rPr>
        <w:t xml:space="preserve">блокировки </w:t>
      </w:r>
      <w:r w:rsidRPr="00040CB4">
        <w:rPr>
          <w:rFonts w:eastAsia="Times New Roman"/>
          <w:szCs w:val="24"/>
          <w:lang w:eastAsia="ru-RU"/>
        </w:rPr>
        <w:t xml:space="preserve">объекта. </w:t>
      </w:r>
      <w:r w:rsidR="00F31234">
        <w:rPr>
          <w:rFonts w:eastAsia="Times New Roman"/>
          <w:szCs w:val="24"/>
          <w:lang w:eastAsia="ru-RU"/>
        </w:rPr>
        <w:t>Д</w:t>
      </w:r>
      <w:r w:rsidRPr="00040CB4">
        <w:rPr>
          <w:rFonts w:eastAsia="Times New Roman"/>
          <w:szCs w:val="24"/>
          <w:lang w:eastAsia="ru-RU"/>
        </w:rPr>
        <w:t xml:space="preserve">оступ к этим замкам должен </w:t>
      </w:r>
      <w:r w:rsidR="00C1724E">
        <w:rPr>
          <w:rFonts w:eastAsia="Times New Roman"/>
          <w:szCs w:val="24"/>
          <w:lang w:eastAsia="ru-RU"/>
        </w:rPr>
        <w:t>бы</w:t>
      </w:r>
      <w:r w:rsidRPr="00040CB4">
        <w:rPr>
          <w:rFonts w:eastAsia="Times New Roman"/>
          <w:szCs w:val="24"/>
          <w:lang w:eastAsia="ru-RU"/>
        </w:rPr>
        <w:t xml:space="preserve">ть только </w:t>
      </w:r>
      <w:r w:rsidR="00C1724E">
        <w:rPr>
          <w:rFonts w:eastAsia="Times New Roman"/>
          <w:szCs w:val="24"/>
          <w:lang w:eastAsia="ru-RU"/>
        </w:rPr>
        <w:t xml:space="preserve">у </w:t>
      </w:r>
      <w:r w:rsidRPr="00040CB4">
        <w:rPr>
          <w:rFonts w:eastAsia="Times New Roman"/>
          <w:szCs w:val="24"/>
          <w:lang w:eastAsia="ru-RU"/>
        </w:rPr>
        <w:t>ИТР</w:t>
      </w:r>
      <w:r w:rsidR="00C1724E">
        <w:rPr>
          <w:rFonts w:eastAsia="Times New Roman"/>
          <w:szCs w:val="24"/>
          <w:lang w:eastAsia="ru-RU"/>
        </w:rPr>
        <w:t xml:space="preserve"> технологического, производственного объекта участка, цеха</w:t>
      </w:r>
      <w:r w:rsidRPr="00040CB4">
        <w:rPr>
          <w:rFonts w:eastAsia="Times New Roman"/>
          <w:szCs w:val="24"/>
          <w:lang w:eastAsia="ru-RU"/>
        </w:rPr>
        <w:t>.</w:t>
      </w:r>
    </w:p>
    <w:p w14:paraId="794DFBF8" w14:textId="77777777" w:rsidR="0013754E" w:rsidRDefault="0013754E" w:rsidP="002F6F3F">
      <w:pPr>
        <w:tabs>
          <w:tab w:val="left" w:pos="539"/>
        </w:tabs>
        <w:rPr>
          <w:rFonts w:eastAsia="Times New Roman"/>
          <w:szCs w:val="24"/>
          <w:lang w:eastAsia="ru-RU"/>
        </w:rPr>
      </w:pPr>
    </w:p>
    <w:p w14:paraId="3FC8637D" w14:textId="77777777" w:rsidR="0013754E" w:rsidRDefault="00725A21" w:rsidP="00D339E9">
      <w:pPr>
        <w:tabs>
          <w:tab w:val="left" w:pos="0"/>
        </w:tabs>
        <w:rPr>
          <w:szCs w:val="24"/>
          <w:lang w:eastAsia="ru-RU"/>
        </w:rPr>
      </w:pPr>
      <w:r>
        <w:rPr>
          <w:szCs w:val="24"/>
          <w:lang w:eastAsia="ru-RU"/>
        </w:rPr>
        <w:t xml:space="preserve">На объектах </w:t>
      </w:r>
      <w:r w:rsidR="00961EF7">
        <w:rPr>
          <w:szCs w:val="24"/>
          <w:lang w:eastAsia="ru-RU"/>
        </w:rPr>
        <w:t>энергетики</w:t>
      </w:r>
      <w:r w:rsidR="00B502E8">
        <w:rPr>
          <w:szCs w:val="24"/>
          <w:lang w:eastAsia="ru-RU"/>
        </w:rPr>
        <w:t>,</w:t>
      </w:r>
      <w:r w:rsidR="00961EF7">
        <w:rPr>
          <w:szCs w:val="24"/>
          <w:lang w:eastAsia="ru-RU"/>
        </w:rPr>
        <w:t xml:space="preserve"> </w:t>
      </w:r>
      <w:r w:rsidR="00B502E8">
        <w:rPr>
          <w:szCs w:val="24"/>
          <w:lang w:eastAsia="ru-RU"/>
        </w:rPr>
        <w:t>п</w:t>
      </w:r>
      <w:r>
        <w:rPr>
          <w:szCs w:val="24"/>
          <w:lang w:eastAsia="ru-RU"/>
        </w:rPr>
        <w:t>ри необходимости</w:t>
      </w:r>
      <w:r w:rsidR="00B502E8">
        <w:rPr>
          <w:szCs w:val="24"/>
          <w:lang w:eastAsia="ru-RU"/>
        </w:rPr>
        <w:t>,</w:t>
      </w:r>
      <w:r>
        <w:rPr>
          <w:szCs w:val="24"/>
          <w:lang w:eastAsia="ru-RU"/>
        </w:rPr>
        <w:t xml:space="preserve"> </w:t>
      </w:r>
      <w:r w:rsidRPr="00040CB4">
        <w:rPr>
          <w:rFonts w:eastAsia="Times New Roman"/>
          <w:szCs w:val="24"/>
          <w:lang w:eastAsia="ru-RU"/>
        </w:rPr>
        <w:t xml:space="preserve">организуется </w:t>
      </w:r>
      <w:r>
        <w:rPr>
          <w:rFonts w:eastAsia="Times New Roman"/>
          <w:szCs w:val="24"/>
          <w:lang w:eastAsia="ru-RU"/>
        </w:rPr>
        <w:t xml:space="preserve">запасной </w:t>
      </w:r>
      <w:r w:rsidRPr="00040CB4">
        <w:rPr>
          <w:rFonts w:eastAsia="Times New Roman"/>
          <w:szCs w:val="24"/>
          <w:lang w:eastAsia="ru-RU"/>
        </w:rPr>
        <w:t>пост с дополнительными (запасными) замками</w:t>
      </w:r>
      <w:r w:rsidR="00C23F7B">
        <w:rPr>
          <w:rFonts w:eastAsia="Times New Roman"/>
          <w:szCs w:val="24"/>
          <w:lang w:eastAsia="ru-RU"/>
        </w:rPr>
        <w:t>/ключами</w:t>
      </w:r>
      <w:r>
        <w:rPr>
          <w:rFonts w:eastAsia="Times New Roman"/>
          <w:szCs w:val="24"/>
          <w:lang w:eastAsia="ru-RU"/>
        </w:rPr>
        <w:t>.</w:t>
      </w:r>
      <w:r w:rsidRPr="00EA548F">
        <w:rPr>
          <w:szCs w:val="24"/>
          <w:lang w:eastAsia="ru-RU"/>
        </w:rPr>
        <w:t xml:space="preserve"> </w:t>
      </w:r>
      <w:r w:rsidRPr="00963CE3">
        <w:rPr>
          <w:szCs w:val="24"/>
          <w:lang w:eastAsia="ru-RU"/>
        </w:rPr>
        <w:t xml:space="preserve">Количество и расположение </w:t>
      </w:r>
      <w:r>
        <w:rPr>
          <w:szCs w:val="24"/>
          <w:lang w:eastAsia="ru-RU"/>
        </w:rPr>
        <w:t xml:space="preserve">основных и запасных </w:t>
      </w:r>
      <w:r w:rsidRPr="00963CE3">
        <w:rPr>
          <w:szCs w:val="24"/>
          <w:lang w:eastAsia="ru-RU"/>
        </w:rPr>
        <w:t xml:space="preserve">постов регулируется </w:t>
      </w:r>
      <w:r>
        <w:rPr>
          <w:szCs w:val="24"/>
          <w:lang w:eastAsia="ru-RU"/>
        </w:rPr>
        <w:t xml:space="preserve">ОГ </w:t>
      </w:r>
      <w:r w:rsidRPr="00963CE3">
        <w:rPr>
          <w:szCs w:val="24"/>
          <w:lang w:eastAsia="ru-RU"/>
        </w:rPr>
        <w:t>требуемой степенью их доступности и удобства использования.</w:t>
      </w:r>
    </w:p>
    <w:p w14:paraId="059D78C6" w14:textId="77777777" w:rsidR="0013754E" w:rsidRDefault="0013754E" w:rsidP="002F6F3F">
      <w:pPr>
        <w:tabs>
          <w:tab w:val="left" w:pos="539"/>
        </w:tabs>
        <w:rPr>
          <w:rFonts w:eastAsia="Times New Roman"/>
          <w:szCs w:val="24"/>
          <w:lang w:eastAsia="ru-RU"/>
        </w:rPr>
      </w:pPr>
    </w:p>
    <w:p w14:paraId="052EE68D" w14:textId="77777777" w:rsidR="00963CE3" w:rsidRDefault="00963CE3" w:rsidP="00853EDB">
      <w:pPr>
        <w:rPr>
          <w:szCs w:val="24"/>
          <w:lang w:eastAsia="ru-RU"/>
        </w:rPr>
      </w:pPr>
      <w:r w:rsidRPr="00963CE3">
        <w:rPr>
          <w:szCs w:val="24"/>
          <w:lang w:eastAsia="ru-RU"/>
        </w:rPr>
        <w:t>Хранение блокировочных устройств должно осуществляться таким образом, чтобы исключалась их утеря или порча</w:t>
      </w:r>
      <w:r w:rsidR="007022DD">
        <w:rPr>
          <w:szCs w:val="24"/>
          <w:lang w:eastAsia="ru-RU"/>
        </w:rPr>
        <w:t xml:space="preserve"> в процессе хранения</w:t>
      </w:r>
      <w:r w:rsidRPr="00963CE3">
        <w:rPr>
          <w:szCs w:val="24"/>
          <w:lang w:eastAsia="ru-RU"/>
        </w:rPr>
        <w:t xml:space="preserve">. Для надежного и безопасного хранения </w:t>
      </w:r>
      <w:r w:rsidR="00C1724E">
        <w:rPr>
          <w:szCs w:val="24"/>
          <w:lang w:eastAsia="ru-RU"/>
        </w:rPr>
        <w:t xml:space="preserve">блокирующих </w:t>
      </w:r>
      <w:r w:rsidRPr="00963CE3">
        <w:rPr>
          <w:szCs w:val="24"/>
          <w:lang w:eastAsia="ru-RU"/>
        </w:rPr>
        <w:t>устройств целесообразно использовать специальные модульные шкафы, блокировочные и замковые станции либо специальные контейнеры для переносных наборов устройств</w:t>
      </w:r>
      <w:r w:rsidR="00F91003">
        <w:rPr>
          <w:szCs w:val="24"/>
          <w:lang w:eastAsia="ru-RU"/>
        </w:rPr>
        <w:t xml:space="preserve"> </w:t>
      </w:r>
      <w:r w:rsidR="006E15F9">
        <w:rPr>
          <w:szCs w:val="24"/>
          <w:lang w:eastAsia="ru-RU"/>
        </w:rPr>
        <w:t>блокировки</w:t>
      </w:r>
      <w:r w:rsidRPr="00963CE3">
        <w:rPr>
          <w:szCs w:val="24"/>
          <w:lang w:eastAsia="ru-RU"/>
        </w:rPr>
        <w:t>.</w:t>
      </w:r>
    </w:p>
    <w:p w14:paraId="734F5F8C" w14:textId="77777777" w:rsidR="00A5007E" w:rsidRPr="00963CE3" w:rsidRDefault="00A5007E" w:rsidP="00853EDB">
      <w:pPr>
        <w:rPr>
          <w:szCs w:val="24"/>
          <w:lang w:eastAsia="ru-RU"/>
        </w:rPr>
      </w:pPr>
    </w:p>
    <w:p w14:paraId="47118421" w14:textId="77777777" w:rsidR="00963CE3" w:rsidRDefault="00521395" w:rsidP="00853EDB">
      <w:pPr>
        <w:rPr>
          <w:szCs w:val="24"/>
          <w:lang w:eastAsia="ru-RU"/>
        </w:rPr>
      </w:pPr>
      <w:r>
        <w:rPr>
          <w:szCs w:val="24"/>
          <w:lang w:eastAsia="ru-RU"/>
        </w:rPr>
        <w:t xml:space="preserve">Ответственными </w:t>
      </w:r>
      <w:r w:rsidR="00963CE3" w:rsidRPr="00963CE3">
        <w:rPr>
          <w:szCs w:val="24"/>
          <w:lang w:eastAsia="ru-RU"/>
        </w:rPr>
        <w:t xml:space="preserve">за хранение и учет блокировочных устройств, замков и ключей, </w:t>
      </w:r>
      <w:r w:rsidR="004E35D1">
        <w:rPr>
          <w:szCs w:val="24"/>
          <w:lang w:eastAsia="ru-RU"/>
        </w:rPr>
        <w:t>памяток</w:t>
      </w:r>
      <w:r w:rsidR="004E35D1" w:rsidRPr="00963CE3">
        <w:rPr>
          <w:szCs w:val="24"/>
          <w:lang w:eastAsia="ru-RU"/>
        </w:rPr>
        <w:t xml:space="preserve"> </w:t>
      </w:r>
      <w:r w:rsidR="00963CE3" w:rsidRPr="00963CE3">
        <w:rPr>
          <w:szCs w:val="24"/>
          <w:lang w:eastAsia="ru-RU"/>
        </w:rPr>
        <w:t xml:space="preserve">по блокировке рекомендуется назначать </w:t>
      </w:r>
      <w:r w:rsidR="00D339E9">
        <w:rPr>
          <w:szCs w:val="24"/>
          <w:lang w:eastAsia="ru-RU"/>
        </w:rPr>
        <w:t>работников,</w:t>
      </w:r>
      <w:r w:rsidR="00D339E9" w:rsidRPr="00963CE3">
        <w:rPr>
          <w:szCs w:val="24"/>
          <w:lang w:eastAsia="ru-RU"/>
        </w:rPr>
        <w:t xml:space="preserve"> </w:t>
      </w:r>
      <w:r w:rsidR="00963CE3" w:rsidRPr="00963CE3">
        <w:rPr>
          <w:szCs w:val="24"/>
          <w:lang w:eastAsia="ru-RU"/>
        </w:rPr>
        <w:t>из числа ИТР</w:t>
      </w:r>
      <w:r w:rsidR="00C1724E">
        <w:rPr>
          <w:szCs w:val="24"/>
          <w:lang w:eastAsia="ru-RU"/>
        </w:rPr>
        <w:t>,</w:t>
      </w:r>
      <w:r w:rsidR="00963CE3" w:rsidRPr="00963CE3">
        <w:rPr>
          <w:szCs w:val="24"/>
          <w:lang w:eastAsia="ru-RU"/>
        </w:rPr>
        <w:t xml:space="preserve"> </w:t>
      </w:r>
      <w:r w:rsidR="00786E27">
        <w:rPr>
          <w:szCs w:val="24"/>
          <w:lang w:eastAsia="ru-RU"/>
        </w:rPr>
        <w:t>начальников</w:t>
      </w:r>
      <w:r w:rsidR="00C1724E">
        <w:rPr>
          <w:szCs w:val="24"/>
          <w:lang w:eastAsia="ru-RU"/>
        </w:rPr>
        <w:t xml:space="preserve"> смены</w:t>
      </w:r>
      <w:r w:rsidR="00C1724E" w:rsidRPr="00963CE3">
        <w:rPr>
          <w:szCs w:val="24"/>
          <w:lang w:eastAsia="ru-RU"/>
        </w:rPr>
        <w:t xml:space="preserve"> </w:t>
      </w:r>
      <w:r w:rsidR="00963CE3" w:rsidRPr="00963CE3">
        <w:rPr>
          <w:szCs w:val="24"/>
          <w:lang w:eastAsia="ru-RU"/>
        </w:rPr>
        <w:t>соответствующих объектов.</w:t>
      </w:r>
    </w:p>
    <w:p w14:paraId="0606D303" w14:textId="77777777" w:rsidR="00725A21" w:rsidRPr="00963CE3" w:rsidRDefault="00725A21" w:rsidP="00853EDB">
      <w:pPr>
        <w:rPr>
          <w:szCs w:val="24"/>
          <w:lang w:eastAsia="ru-RU"/>
        </w:rPr>
      </w:pPr>
    </w:p>
    <w:p w14:paraId="4ED9D894" w14:textId="77777777" w:rsidR="00963CE3" w:rsidRDefault="00963CE3" w:rsidP="00853EDB">
      <w:pPr>
        <w:rPr>
          <w:szCs w:val="24"/>
          <w:lang w:eastAsia="ru-RU"/>
        </w:rPr>
      </w:pPr>
      <w:r w:rsidRPr="00963CE3">
        <w:rPr>
          <w:szCs w:val="24"/>
          <w:lang w:eastAsia="ru-RU"/>
        </w:rPr>
        <w:t>Учет выдачи блокировочных устройств, замков и ключей на посту</w:t>
      </w:r>
      <w:r w:rsidR="006E15F9">
        <w:rPr>
          <w:szCs w:val="24"/>
          <w:lang w:eastAsia="ru-RU"/>
        </w:rPr>
        <w:t xml:space="preserve"> блокировки</w:t>
      </w:r>
      <w:r w:rsidRPr="00963CE3">
        <w:rPr>
          <w:szCs w:val="24"/>
          <w:lang w:eastAsia="ru-RU"/>
        </w:rPr>
        <w:t xml:space="preserve">, а также их возврат </w:t>
      </w:r>
      <w:r w:rsidR="006B4B7C">
        <w:rPr>
          <w:szCs w:val="24"/>
          <w:lang w:eastAsia="ru-RU"/>
        </w:rPr>
        <w:t xml:space="preserve">должен </w:t>
      </w:r>
      <w:r w:rsidRPr="00963CE3">
        <w:rPr>
          <w:szCs w:val="24"/>
          <w:lang w:eastAsia="ru-RU"/>
        </w:rPr>
        <w:t>осуществлят</w:t>
      </w:r>
      <w:r w:rsidR="006B4B7C">
        <w:rPr>
          <w:szCs w:val="24"/>
          <w:lang w:eastAsia="ru-RU"/>
        </w:rPr>
        <w:t>ь</w:t>
      </w:r>
      <w:r w:rsidRPr="00963CE3">
        <w:rPr>
          <w:szCs w:val="24"/>
          <w:lang w:eastAsia="ru-RU"/>
        </w:rPr>
        <w:t>ся записью в «Журнале учета выдачи блокираторов и замков» и «Журнале передачи ключей по смене». Для ситуаций, требующих применения М</w:t>
      </w:r>
      <w:r w:rsidR="0057305D">
        <w:rPr>
          <w:szCs w:val="24"/>
          <w:lang w:eastAsia="ru-RU"/>
        </w:rPr>
        <w:t>К</w:t>
      </w:r>
      <w:r w:rsidRPr="00963CE3">
        <w:rPr>
          <w:szCs w:val="24"/>
          <w:lang w:eastAsia="ru-RU"/>
        </w:rPr>
        <w:t xml:space="preserve">, предусмотрен «Журнал использования Мастер-ключа». </w:t>
      </w:r>
      <w:r w:rsidR="00AE7EF5">
        <w:rPr>
          <w:szCs w:val="24"/>
          <w:lang w:eastAsia="ru-RU"/>
        </w:rPr>
        <w:t>Типовые ф</w:t>
      </w:r>
      <w:r w:rsidRPr="00963CE3">
        <w:rPr>
          <w:szCs w:val="24"/>
          <w:lang w:eastAsia="ru-RU"/>
        </w:rPr>
        <w:t>ормы журна</w:t>
      </w:r>
      <w:r w:rsidR="00A5007E">
        <w:rPr>
          <w:szCs w:val="24"/>
          <w:lang w:eastAsia="ru-RU"/>
        </w:rPr>
        <w:t xml:space="preserve">лов представлены в </w:t>
      </w:r>
      <w:hyperlink w:anchor="_ПРИЛОЖЕНИЕ_5.__1" w:history="1">
        <w:r w:rsidR="00A5007E" w:rsidRPr="00C80A6B">
          <w:rPr>
            <w:rStyle w:val="ab"/>
            <w:szCs w:val="24"/>
            <w:lang w:eastAsia="ru-RU"/>
          </w:rPr>
          <w:t xml:space="preserve">Приложениях </w:t>
        </w:r>
        <w:r w:rsidR="00BB1DD3">
          <w:rPr>
            <w:rStyle w:val="ab"/>
            <w:szCs w:val="24"/>
            <w:lang w:eastAsia="ru-RU"/>
          </w:rPr>
          <w:t>5</w:t>
        </w:r>
        <w:r w:rsidRPr="00C80A6B">
          <w:rPr>
            <w:rStyle w:val="ab"/>
            <w:szCs w:val="24"/>
            <w:lang w:eastAsia="ru-RU"/>
          </w:rPr>
          <w:t xml:space="preserve">, </w:t>
        </w:r>
        <w:r w:rsidR="00BB1DD3">
          <w:rPr>
            <w:rStyle w:val="ab"/>
            <w:szCs w:val="24"/>
            <w:lang w:eastAsia="ru-RU"/>
          </w:rPr>
          <w:t>6</w:t>
        </w:r>
        <w:r w:rsidRPr="00C80A6B">
          <w:rPr>
            <w:rStyle w:val="ab"/>
            <w:szCs w:val="24"/>
            <w:lang w:eastAsia="ru-RU"/>
          </w:rPr>
          <w:t xml:space="preserve"> и </w:t>
        </w:r>
        <w:r w:rsidR="00BB1DD3">
          <w:rPr>
            <w:rStyle w:val="ab"/>
            <w:szCs w:val="24"/>
            <w:lang w:eastAsia="ru-RU"/>
          </w:rPr>
          <w:t>7</w:t>
        </w:r>
      </w:hyperlink>
      <w:r w:rsidRPr="00963CE3">
        <w:rPr>
          <w:szCs w:val="24"/>
          <w:lang w:eastAsia="ru-RU"/>
        </w:rPr>
        <w:t>.</w:t>
      </w:r>
    </w:p>
    <w:p w14:paraId="16569257" w14:textId="77777777" w:rsidR="00A5007E" w:rsidRPr="00963CE3" w:rsidRDefault="00A5007E" w:rsidP="00853EDB">
      <w:pPr>
        <w:rPr>
          <w:szCs w:val="24"/>
          <w:lang w:eastAsia="ru-RU"/>
        </w:rPr>
      </w:pPr>
    </w:p>
    <w:p w14:paraId="1238CEA7" w14:textId="77777777" w:rsidR="003807D4" w:rsidRPr="00963CE3" w:rsidRDefault="003807D4" w:rsidP="00A5007E">
      <w:pPr>
        <w:rPr>
          <w:szCs w:val="24"/>
          <w:lang w:eastAsia="ru-RU"/>
        </w:rPr>
      </w:pPr>
    </w:p>
    <w:p w14:paraId="285C953E" w14:textId="77777777" w:rsidR="00963CE3" w:rsidRPr="00395F67" w:rsidRDefault="00395F67" w:rsidP="00FD4969">
      <w:pPr>
        <w:keepNext/>
        <w:numPr>
          <w:ilvl w:val="1"/>
          <w:numId w:val="2"/>
        </w:numPr>
        <w:ind w:left="0" w:firstLine="0"/>
        <w:outlineLvl w:val="1"/>
        <w:rPr>
          <w:rFonts w:ascii="Arial" w:eastAsia="Times New Roman" w:hAnsi="Arial" w:cs="Arial"/>
          <w:b/>
          <w:bCs/>
          <w:szCs w:val="24"/>
          <w:lang w:eastAsia="ru-RU"/>
        </w:rPr>
      </w:pPr>
      <w:bookmarkStart w:id="75" w:name="_Toc406503391"/>
      <w:bookmarkStart w:id="76" w:name="_Toc408912145"/>
      <w:bookmarkStart w:id="77" w:name="_Toc24659027"/>
      <w:r w:rsidRPr="00395F67">
        <w:rPr>
          <w:rFonts w:ascii="Arial" w:eastAsia="Times New Roman" w:hAnsi="Arial" w:cs="Arial"/>
          <w:b/>
          <w:bCs/>
          <w:szCs w:val="24"/>
          <w:lang w:eastAsia="ru-RU"/>
        </w:rPr>
        <w:t>Т</w:t>
      </w:r>
      <w:r w:rsidR="00EF0E98">
        <w:rPr>
          <w:rFonts w:ascii="Arial" w:eastAsia="Times New Roman" w:hAnsi="Arial" w:cs="Arial"/>
          <w:b/>
          <w:bCs/>
          <w:szCs w:val="24"/>
          <w:lang w:eastAsia="ru-RU"/>
        </w:rPr>
        <w:t xml:space="preserve">РЕБОВАНИЯ К РАЗРАБОТКЕ </w:t>
      </w:r>
      <w:r w:rsidR="004E35D1">
        <w:rPr>
          <w:rFonts w:ascii="Arial" w:eastAsia="Times New Roman" w:hAnsi="Arial" w:cs="Arial"/>
          <w:b/>
          <w:bCs/>
          <w:szCs w:val="24"/>
          <w:lang w:eastAsia="ru-RU"/>
        </w:rPr>
        <w:t>ПАМЯТОК</w:t>
      </w:r>
      <w:r w:rsidR="004E35D1" w:rsidRPr="00395F67">
        <w:rPr>
          <w:rFonts w:ascii="Arial" w:eastAsia="Times New Roman" w:hAnsi="Arial" w:cs="Arial"/>
          <w:b/>
          <w:bCs/>
          <w:szCs w:val="24"/>
          <w:lang w:eastAsia="ru-RU"/>
        </w:rPr>
        <w:t xml:space="preserve"> </w:t>
      </w:r>
      <w:r w:rsidRPr="00395F67">
        <w:rPr>
          <w:rFonts w:ascii="Arial" w:eastAsia="Times New Roman" w:hAnsi="Arial" w:cs="Arial"/>
          <w:b/>
          <w:bCs/>
          <w:szCs w:val="24"/>
          <w:lang w:eastAsia="ru-RU"/>
        </w:rPr>
        <w:t>ПО ПРИМЕНЕНИЮ БЛОКИРОВОЧНЫХ УСТРОЙСТВ</w:t>
      </w:r>
      <w:bookmarkEnd w:id="75"/>
      <w:bookmarkEnd w:id="76"/>
      <w:r w:rsidR="00BF670C">
        <w:rPr>
          <w:rFonts w:ascii="Arial" w:eastAsia="Times New Roman" w:hAnsi="Arial" w:cs="Arial"/>
          <w:b/>
          <w:bCs/>
          <w:szCs w:val="24"/>
          <w:lang w:eastAsia="ru-RU"/>
        </w:rPr>
        <w:t xml:space="preserve"> </w:t>
      </w:r>
      <w:r w:rsidR="00D525B4">
        <w:rPr>
          <w:rFonts w:ascii="Arial" w:eastAsia="Times New Roman" w:hAnsi="Arial" w:cs="Arial"/>
          <w:b/>
          <w:bCs/>
          <w:szCs w:val="24"/>
          <w:lang w:eastAsia="ru-RU"/>
        </w:rPr>
        <w:t xml:space="preserve">НА </w:t>
      </w:r>
      <w:r w:rsidR="00BF670C">
        <w:rPr>
          <w:rFonts w:ascii="Arial" w:eastAsia="Times New Roman" w:hAnsi="Arial" w:cs="Arial"/>
          <w:b/>
          <w:bCs/>
          <w:szCs w:val="24"/>
          <w:lang w:eastAsia="ru-RU"/>
        </w:rPr>
        <w:t>ТЕХНОЛОГИЧЕСКИХ ОБЪЕКТ</w:t>
      </w:r>
      <w:r w:rsidR="00D525B4">
        <w:rPr>
          <w:rFonts w:ascii="Arial" w:eastAsia="Times New Roman" w:hAnsi="Arial" w:cs="Arial"/>
          <w:b/>
          <w:bCs/>
          <w:szCs w:val="24"/>
          <w:lang w:eastAsia="ru-RU"/>
        </w:rPr>
        <w:t>АХ</w:t>
      </w:r>
      <w:bookmarkEnd w:id="77"/>
    </w:p>
    <w:p w14:paraId="02D62453" w14:textId="77777777" w:rsidR="003807D4" w:rsidRDefault="003807D4" w:rsidP="00853EDB">
      <w:pPr>
        <w:tabs>
          <w:tab w:val="left" w:pos="826"/>
        </w:tabs>
        <w:rPr>
          <w:szCs w:val="24"/>
        </w:rPr>
      </w:pPr>
    </w:p>
    <w:p w14:paraId="6C3C2B7D" w14:textId="77777777" w:rsidR="00EF0E98" w:rsidRDefault="00876DAE" w:rsidP="00853EDB">
      <w:pPr>
        <w:tabs>
          <w:tab w:val="left" w:pos="826"/>
        </w:tabs>
        <w:rPr>
          <w:szCs w:val="24"/>
        </w:rPr>
      </w:pPr>
      <w:r>
        <w:rPr>
          <w:szCs w:val="24"/>
        </w:rPr>
        <w:t xml:space="preserve">Для </w:t>
      </w:r>
      <w:r w:rsidR="0057305D">
        <w:rPr>
          <w:szCs w:val="24"/>
        </w:rPr>
        <w:t>правильного и точного выполнения операций по блокировке оборудования и его элементов</w:t>
      </w:r>
      <w:r>
        <w:rPr>
          <w:szCs w:val="24"/>
        </w:rPr>
        <w:t xml:space="preserve"> на все виды </w:t>
      </w:r>
      <w:r w:rsidR="0057305D">
        <w:rPr>
          <w:szCs w:val="24"/>
        </w:rPr>
        <w:t xml:space="preserve">блокирующих </w:t>
      </w:r>
      <w:r w:rsidR="00963CE3" w:rsidRPr="00963CE3">
        <w:rPr>
          <w:szCs w:val="24"/>
        </w:rPr>
        <w:t>устройств</w:t>
      </w:r>
      <w:r>
        <w:rPr>
          <w:szCs w:val="24"/>
        </w:rPr>
        <w:t xml:space="preserve"> необходимо разработать </w:t>
      </w:r>
      <w:r w:rsidR="004E35D1">
        <w:rPr>
          <w:szCs w:val="24"/>
        </w:rPr>
        <w:t>памятки</w:t>
      </w:r>
      <w:r w:rsidR="004E35D1" w:rsidRPr="00963CE3">
        <w:rPr>
          <w:szCs w:val="24"/>
        </w:rPr>
        <w:t xml:space="preserve"> </w:t>
      </w:r>
      <w:r w:rsidR="00963CE3" w:rsidRPr="00963CE3">
        <w:rPr>
          <w:szCs w:val="24"/>
        </w:rPr>
        <w:t xml:space="preserve">по применению </w:t>
      </w:r>
      <w:r>
        <w:rPr>
          <w:szCs w:val="24"/>
        </w:rPr>
        <w:t xml:space="preserve">разного типа </w:t>
      </w:r>
      <w:r w:rsidR="00963CE3" w:rsidRPr="00963CE3">
        <w:rPr>
          <w:szCs w:val="24"/>
        </w:rPr>
        <w:t>блокировочных устройств</w:t>
      </w:r>
      <w:r w:rsidR="00254A71">
        <w:rPr>
          <w:szCs w:val="24"/>
        </w:rPr>
        <w:t xml:space="preserve"> с описание</w:t>
      </w:r>
      <w:r w:rsidR="009D27BC">
        <w:rPr>
          <w:szCs w:val="24"/>
        </w:rPr>
        <w:t>м</w:t>
      </w:r>
      <w:r w:rsidR="00254A71">
        <w:rPr>
          <w:szCs w:val="24"/>
        </w:rPr>
        <w:t xml:space="preserve"> порядка применения блокирующих устройств</w:t>
      </w:r>
      <w:r w:rsidR="00963CE3" w:rsidRPr="00963CE3">
        <w:rPr>
          <w:szCs w:val="24"/>
        </w:rPr>
        <w:t>.</w:t>
      </w:r>
      <w:r>
        <w:rPr>
          <w:szCs w:val="24"/>
        </w:rPr>
        <w:t xml:space="preserve"> </w:t>
      </w:r>
    </w:p>
    <w:p w14:paraId="5B5D421D" w14:textId="77777777" w:rsidR="00EF0E98" w:rsidRDefault="00EF0E98" w:rsidP="00853EDB">
      <w:pPr>
        <w:tabs>
          <w:tab w:val="left" w:pos="826"/>
        </w:tabs>
        <w:rPr>
          <w:szCs w:val="24"/>
        </w:rPr>
      </w:pPr>
    </w:p>
    <w:p w14:paraId="23BE2C14" w14:textId="77777777" w:rsidR="00963CE3" w:rsidRDefault="00963CE3" w:rsidP="00853EDB">
      <w:pPr>
        <w:tabs>
          <w:tab w:val="left" w:pos="826"/>
        </w:tabs>
        <w:rPr>
          <w:szCs w:val="24"/>
        </w:rPr>
      </w:pPr>
      <w:r w:rsidRPr="00963CE3">
        <w:rPr>
          <w:szCs w:val="24"/>
        </w:rPr>
        <w:t>П</w:t>
      </w:r>
      <w:r w:rsidR="00876DAE">
        <w:rPr>
          <w:szCs w:val="24"/>
        </w:rPr>
        <w:t xml:space="preserve">еред </w:t>
      </w:r>
      <w:r w:rsidRPr="00963CE3">
        <w:rPr>
          <w:szCs w:val="24"/>
        </w:rPr>
        <w:t>проведени</w:t>
      </w:r>
      <w:r w:rsidR="00876DAE">
        <w:rPr>
          <w:szCs w:val="24"/>
        </w:rPr>
        <w:t>ем</w:t>
      </w:r>
      <w:r w:rsidRPr="00963CE3">
        <w:rPr>
          <w:szCs w:val="24"/>
        </w:rPr>
        <w:t xml:space="preserve"> блокировки оборудования </w:t>
      </w:r>
      <w:r w:rsidR="0005433F">
        <w:rPr>
          <w:szCs w:val="24"/>
        </w:rPr>
        <w:t xml:space="preserve">каждый </w:t>
      </w:r>
      <w:r w:rsidR="008B568E">
        <w:rPr>
          <w:szCs w:val="24"/>
        </w:rPr>
        <w:t>работник должен</w:t>
      </w:r>
      <w:r w:rsidR="00876DAE">
        <w:rPr>
          <w:szCs w:val="24"/>
        </w:rPr>
        <w:t xml:space="preserve"> быть ознакомлен с </w:t>
      </w:r>
      <w:r w:rsidR="004E35D1">
        <w:rPr>
          <w:szCs w:val="24"/>
        </w:rPr>
        <w:t xml:space="preserve">памяткой </w:t>
      </w:r>
      <w:r w:rsidR="00D339E9" w:rsidRPr="00963CE3">
        <w:rPr>
          <w:szCs w:val="24"/>
        </w:rPr>
        <w:t xml:space="preserve">по применению </w:t>
      </w:r>
      <w:r w:rsidR="00D339E9">
        <w:rPr>
          <w:szCs w:val="24"/>
        </w:rPr>
        <w:t xml:space="preserve">разного типа </w:t>
      </w:r>
      <w:r w:rsidR="00D339E9" w:rsidRPr="00963CE3">
        <w:rPr>
          <w:szCs w:val="24"/>
        </w:rPr>
        <w:t>блокировочных устройств</w:t>
      </w:r>
      <w:r w:rsidR="00D339E9">
        <w:rPr>
          <w:szCs w:val="24"/>
        </w:rPr>
        <w:t xml:space="preserve">, </w:t>
      </w:r>
      <w:r w:rsidR="00876DAE">
        <w:rPr>
          <w:szCs w:val="24"/>
        </w:rPr>
        <w:t xml:space="preserve">для </w:t>
      </w:r>
      <w:r w:rsidRPr="00963CE3">
        <w:rPr>
          <w:szCs w:val="24"/>
        </w:rPr>
        <w:t>неукоснительно</w:t>
      </w:r>
      <w:r w:rsidR="00876DAE">
        <w:rPr>
          <w:szCs w:val="24"/>
        </w:rPr>
        <w:t>го</w:t>
      </w:r>
      <w:r w:rsidRPr="00963CE3">
        <w:rPr>
          <w:szCs w:val="24"/>
        </w:rPr>
        <w:t xml:space="preserve"> следова</w:t>
      </w:r>
      <w:r w:rsidR="00876DAE">
        <w:rPr>
          <w:szCs w:val="24"/>
        </w:rPr>
        <w:t>ния</w:t>
      </w:r>
      <w:r w:rsidRPr="00963CE3">
        <w:rPr>
          <w:szCs w:val="24"/>
        </w:rPr>
        <w:t xml:space="preserve"> </w:t>
      </w:r>
      <w:r w:rsidR="0005433F">
        <w:rPr>
          <w:szCs w:val="24"/>
        </w:rPr>
        <w:t>её</w:t>
      </w:r>
      <w:r w:rsidR="00876DAE">
        <w:rPr>
          <w:szCs w:val="24"/>
        </w:rPr>
        <w:t xml:space="preserve"> </w:t>
      </w:r>
      <w:r w:rsidRPr="00963CE3">
        <w:rPr>
          <w:szCs w:val="24"/>
        </w:rPr>
        <w:t>требовани</w:t>
      </w:r>
      <w:r w:rsidR="00254A71">
        <w:rPr>
          <w:szCs w:val="24"/>
        </w:rPr>
        <w:t>ям</w:t>
      </w:r>
      <w:r w:rsidR="00D339E9">
        <w:rPr>
          <w:szCs w:val="24"/>
        </w:rPr>
        <w:t>.</w:t>
      </w:r>
      <w:r w:rsidR="0005433F">
        <w:rPr>
          <w:szCs w:val="24"/>
        </w:rPr>
        <w:t xml:space="preserve"> </w:t>
      </w:r>
      <w:r w:rsidR="00D339E9">
        <w:rPr>
          <w:szCs w:val="24"/>
        </w:rPr>
        <w:t>В</w:t>
      </w:r>
      <w:r w:rsidR="00EF0E98">
        <w:rPr>
          <w:szCs w:val="24"/>
        </w:rPr>
        <w:t xml:space="preserve"> </w:t>
      </w:r>
      <w:r w:rsidR="0005433F">
        <w:rPr>
          <w:szCs w:val="24"/>
        </w:rPr>
        <w:t xml:space="preserve">случае применения нескольких видов блокировки источников энергии, работник должен быть ознакомлен с </w:t>
      </w:r>
      <w:r w:rsidR="004E35D1">
        <w:rPr>
          <w:szCs w:val="24"/>
        </w:rPr>
        <w:t xml:space="preserve">памятками </w:t>
      </w:r>
      <w:r w:rsidR="00D339E9">
        <w:rPr>
          <w:szCs w:val="24"/>
        </w:rPr>
        <w:t>по блокировке каждого</w:t>
      </w:r>
      <w:r w:rsidR="0005433F">
        <w:rPr>
          <w:szCs w:val="24"/>
        </w:rPr>
        <w:t xml:space="preserve"> из них.</w:t>
      </w:r>
    </w:p>
    <w:p w14:paraId="51ADB110" w14:textId="77777777" w:rsidR="00863113" w:rsidRPr="00963CE3" w:rsidRDefault="00863113" w:rsidP="00853EDB">
      <w:pPr>
        <w:tabs>
          <w:tab w:val="left" w:pos="826"/>
        </w:tabs>
        <w:rPr>
          <w:sz w:val="23"/>
          <w:szCs w:val="23"/>
        </w:rPr>
      </w:pPr>
    </w:p>
    <w:p w14:paraId="0F6E9CB1" w14:textId="77777777" w:rsidR="00EF0E98" w:rsidRPr="00EF0E98" w:rsidRDefault="00EF0E98" w:rsidP="00EF0E98">
      <w:pPr>
        <w:tabs>
          <w:tab w:val="left" w:pos="829"/>
        </w:tabs>
        <w:rPr>
          <w:szCs w:val="24"/>
        </w:rPr>
      </w:pPr>
      <w:r w:rsidRPr="00EF0E98">
        <w:rPr>
          <w:szCs w:val="24"/>
        </w:rPr>
        <w:t xml:space="preserve">Остановку </w:t>
      </w:r>
      <w:r>
        <w:rPr>
          <w:szCs w:val="24"/>
        </w:rPr>
        <w:t xml:space="preserve">технологического </w:t>
      </w:r>
      <w:r w:rsidRPr="00EF0E98">
        <w:rPr>
          <w:szCs w:val="24"/>
        </w:rPr>
        <w:t xml:space="preserve">оборудования и установку блокировочных устройств </w:t>
      </w:r>
      <w:r w:rsidR="00C47230">
        <w:rPr>
          <w:szCs w:val="24"/>
        </w:rPr>
        <w:t xml:space="preserve">должны </w:t>
      </w:r>
      <w:r w:rsidRPr="00EF0E98">
        <w:rPr>
          <w:szCs w:val="24"/>
        </w:rPr>
        <w:t>провод</w:t>
      </w:r>
      <w:r w:rsidR="00C47230">
        <w:rPr>
          <w:szCs w:val="24"/>
        </w:rPr>
        <w:t>и</w:t>
      </w:r>
      <w:r w:rsidRPr="00EF0E98">
        <w:rPr>
          <w:szCs w:val="24"/>
        </w:rPr>
        <w:t>т</w:t>
      </w:r>
      <w:r w:rsidR="00C47230">
        <w:rPr>
          <w:szCs w:val="24"/>
        </w:rPr>
        <w:t>ь</w:t>
      </w:r>
      <w:r w:rsidRPr="00EF0E98">
        <w:rPr>
          <w:szCs w:val="24"/>
        </w:rPr>
        <w:t xml:space="preserve"> работники технологического объекта</w:t>
      </w:r>
      <w:r w:rsidR="007022DD">
        <w:rPr>
          <w:szCs w:val="24"/>
        </w:rPr>
        <w:t xml:space="preserve"> (кроме точек отключения электроэнергии)</w:t>
      </w:r>
      <w:r w:rsidRPr="00EF0E98">
        <w:rPr>
          <w:szCs w:val="24"/>
        </w:rPr>
        <w:t>.</w:t>
      </w:r>
    </w:p>
    <w:p w14:paraId="217DD8AB" w14:textId="77777777" w:rsidR="00EF0E98" w:rsidRPr="00EF0E98" w:rsidRDefault="00EF0E98" w:rsidP="00EF0E98">
      <w:pPr>
        <w:tabs>
          <w:tab w:val="left" w:pos="829"/>
        </w:tabs>
        <w:rPr>
          <w:szCs w:val="24"/>
        </w:rPr>
      </w:pPr>
    </w:p>
    <w:p w14:paraId="73EDCB98" w14:textId="77777777" w:rsidR="00EF0E98" w:rsidRDefault="00EF0E98" w:rsidP="00EF0E98">
      <w:pPr>
        <w:tabs>
          <w:tab w:val="left" w:pos="829"/>
        </w:tabs>
        <w:rPr>
          <w:szCs w:val="24"/>
        </w:rPr>
      </w:pPr>
      <w:r w:rsidRPr="00EF0E98">
        <w:rPr>
          <w:szCs w:val="24"/>
        </w:rPr>
        <w:t xml:space="preserve">Установка блокировочных устройств на точки отключения электроэнергии осуществляется работником </w:t>
      </w:r>
      <w:r>
        <w:rPr>
          <w:szCs w:val="24"/>
        </w:rPr>
        <w:t>СП «ЭНЕРГЕТИКА»</w:t>
      </w:r>
      <w:r w:rsidRPr="00EF0E98">
        <w:rPr>
          <w:szCs w:val="24"/>
        </w:rPr>
        <w:t xml:space="preserve">. </w:t>
      </w:r>
    </w:p>
    <w:p w14:paraId="04A87E42" w14:textId="77777777" w:rsidR="00EF0E98" w:rsidRDefault="00EF0E98" w:rsidP="00EF0E98">
      <w:pPr>
        <w:tabs>
          <w:tab w:val="left" w:pos="829"/>
        </w:tabs>
        <w:rPr>
          <w:szCs w:val="24"/>
        </w:rPr>
      </w:pPr>
    </w:p>
    <w:p w14:paraId="4F005D27" w14:textId="77777777" w:rsidR="002F6F3F" w:rsidRDefault="002F6F3F" w:rsidP="00EF0E98">
      <w:pPr>
        <w:tabs>
          <w:tab w:val="left" w:pos="829"/>
        </w:tabs>
        <w:rPr>
          <w:szCs w:val="24"/>
        </w:rPr>
      </w:pPr>
      <w:r w:rsidRPr="00963CE3">
        <w:rPr>
          <w:szCs w:val="24"/>
        </w:rPr>
        <w:t xml:space="preserve">Пример </w:t>
      </w:r>
      <w:r w:rsidR="009970FC">
        <w:rPr>
          <w:szCs w:val="24"/>
        </w:rPr>
        <w:t xml:space="preserve">содержания </w:t>
      </w:r>
      <w:r w:rsidR="004E35D1">
        <w:rPr>
          <w:szCs w:val="24"/>
        </w:rPr>
        <w:t>памятки</w:t>
      </w:r>
      <w:r w:rsidR="004E35D1" w:rsidRPr="00963CE3">
        <w:rPr>
          <w:szCs w:val="24"/>
        </w:rPr>
        <w:t xml:space="preserve"> </w:t>
      </w:r>
      <w:r w:rsidRPr="00963CE3">
        <w:rPr>
          <w:szCs w:val="24"/>
        </w:rPr>
        <w:t>по применению блокировочных ус</w:t>
      </w:r>
      <w:r>
        <w:rPr>
          <w:szCs w:val="24"/>
        </w:rPr>
        <w:t xml:space="preserve">тройств, приведен в </w:t>
      </w:r>
      <w:hyperlink w:anchor="_ПРИЛОЖЕНИЕ_2._ПРИМЕРНЫЙ" w:history="1">
        <w:r w:rsidRPr="00C80A6B">
          <w:rPr>
            <w:rStyle w:val="ab"/>
            <w:szCs w:val="24"/>
          </w:rPr>
          <w:t>Приложении 2</w:t>
        </w:r>
      </w:hyperlink>
      <w:r w:rsidRPr="00963CE3">
        <w:rPr>
          <w:szCs w:val="24"/>
        </w:rPr>
        <w:t>.</w:t>
      </w:r>
    </w:p>
    <w:p w14:paraId="5C027D54" w14:textId="77777777" w:rsidR="00BF670C" w:rsidRDefault="00BF670C" w:rsidP="00853EDB">
      <w:pPr>
        <w:rPr>
          <w:szCs w:val="24"/>
          <w:lang w:eastAsia="ru-RU"/>
        </w:rPr>
      </w:pPr>
    </w:p>
    <w:p w14:paraId="668EE963" w14:textId="77777777" w:rsidR="00BF670C" w:rsidRDefault="00BF670C" w:rsidP="00853EDB">
      <w:pPr>
        <w:rPr>
          <w:szCs w:val="24"/>
          <w:lang w:eastAsia="ru-RU"/>
        </w:rPr>
      </w:pPr>
    </w:p>
    <w:p w14:paraId="139C6E0F" w14:textId="77777777" w:rsidR="00BF670C" w:rsidRPr="00395F67" w:rsidRDefault="001F5596" w:rsidP="00BF670C">
      <w:pPr>
        <w:keepNext/>
        <w:numPr>
          <w:ilvl w:val="1"/>
          <w:numId w:val="2"/>
        </w:numPr>
        <w:ind w:left="0" w:firstLine="0"/>
        <w:outlineLvl w:val="1"/>
        <w:rPr>
          <w:rFonts w:ascii="Arial" w:eastAsia="Times New Roman" w:hAnsi="Arial" w:cs="Arial"/>
          <w:b/>
          <w:bCs/>
          <w:szCs w:val="24"/>
          <w:lang w:eastAsia="ru-RU"/>
        </w:rPr>
      </w:pPr>
      <w:bookmarkStart w:id="78" w:name="_Toc24659028"/>
      <w:r>
        <w:rPr>
          <w:rFonts w:ascii="Arial" w:eastAsia="Times New Roman" w:hAnsi="Arial" w:cs="Arial"/>
          <w:b/>
          <w:bCs/>
          <w:szCs w:val="24"/>
          <w:lang w:eastAsia="ru-RU"/>
        </w:rPr>
        <w:t xml:space="preserve">ТРЕБОВАНИЯ К РАЗРАБОТКЕ </w:t>
      </w:r>
      <w:r w:rsidR="004E35D1">
        <w:rPr>
          <w:rFonts w:ascii="Arial" w:eastAsia="Times New Roman" w:hAnsi="Arial" w:cs="Arial"/>
          <w:b/>
          <w:bCs/>
          <w:szCs w:val="24"/>
          <w:lang w:eastAsia="ru-RU"/>
        </w:rPr>
        <w:t>ПАМЯТКИ</w:t>
      </w:r>
      <w:r w:rsidR="004E35D1" w:rsidRPr="00395F67">
        <w:rPr>
          <w:rFonts w:ascii="Arial" w:eastAsia="Times New Roman" w:hAnsi="Arial" w:cs="Arial"/>
          <w:b/>
          <w:bCs/>
          <w:szCs w:val="24"/>
          <w:lang w:eastAsia="ru-RU"/>
        </w:rPr>
        <w:t xml:space="preserve"> </w:t>
      </w:r>
      <w:r w:rsidR="00BF670C" w:rsidRPr="00395F67">
        <w:rPr>
          <w:rFonts w:ascii="Arial" w:eastAsia="Times New Roman" w:hAnsi="Arial" w:cs="Arial"/>
          <w:b/>
          <w:bCs/>
          <w:szCs w:val="24"/>
          <w:lang w:eastAsia="ru-RU"/>
        </w:rPr>
        <w:t>ПО ПРИМЕНЕНИЮ БЛОКИРОВОЧНЫХ УСТРОЙСТВ</w:t>
      </w:r>
      <w:r w:rsidR="00BF670C">
        <w:rPr>
          <w:rFonts w:ascii="Arial" w:eastAsia="Times New Roman" w:hAnsi="Arial" w:cs="Arial"/>
          <w:b/>
          <w:bCs/>
          <w:szCs w:val="24"/>
          <w:lang w:eastAsia="ru-RU"/>
        </w:rPr>
        <w:t xml:space="preserve"> НА ОБЪЕКТАХ</w:t>
      </w:r>
      <w:r w:rsidR="00961EF7" w:rsidRPr="00961EF7">
        <w:rPr>
          <w:rFonts w:ascii="Arial" w:eastAsia="Times New Roman" w:hAnsi="Arial" w:cs="Arial"/>
          <w:b/>
          <w:bCs/>
          <w:szCs w:val="24"/>
          <w:lang w:eastAsia="ru-RU"/>
        </w:rPr>
        <w:t xml:space="preserve"> </w:t>
      </w:r>
      <w:r w:rsidR="00961EF7">
        <w:rPr>
          <w:rFonts w:ascii="Arial" w:eastAsia="Times New Roman" w:hAnsi="Arial" w:cs="Arial"/>
          <w:b/>
          <w:bCs/>
          <w:szCs w:val="24"/>
          <w:lang w:eastAsia="ru-RU"/>
        </w:rPr>
        <w:t>ЭНЕРГЕТИКИ</w:t>
      </w:r>
      <w:bookmarkEnd w:id="78"/>
    </w:p>
    <w:p w14:paraId="7336E8EC" w14:textId="77777777" w:rsidR="009D27BC" w:rsidRDefault="009D27BC" w:rsidP="0076515F">
      <w:pPr>
        <w:tabs>
          <w:tab w:val="left" w:pos="0"/>
        </w:tabs>
        <w:rPr>
          <w:rFonts w:eastAsia="Times New Roman"/>
          <w:szCs w:val="24"/>
          <w:lang w:eastAsia="ru-RU"/>
        </w:rPr>
      </w:pPr>
    </w:p>
    <w:p w14:paraId="1C929DC6" w14:textId="77777777" w:rsidR="0013754E" w:rsidRDefault="00BF670C" w:rsidP="0076515F">
      <w:pPr>
        <w:tabs>
          <w:tab w:val="left" w:pos="0"/>
        </w:tabs>
      </w:pPr>
      <w:r>
        <w:rPr>
          <w:rFonts w:eastAsia="Times New Roman"/>
          <w:szCs w:val="24"/>
          <w:lang w:eastAsia="ru-RU"/>
        </w:rPr>
        <w:t>ОГ разрабатывает инструкцию</w:t>
      </w:r>
      <w:r w:rsidRPr="006C7303">
        <w:rPr>
          <w:rFonts w:eastAsia="Times New Roman"/>
          <w:szCs w:val="24"/>
          <w:lang w:eastAsia="ru-RU"/>
        </w:rPr>
        <w:t xml:space="preserve"> по применению блокирующих устройств</w:t>
      </w:r>
      <w:r w:rsidRPr="007B3D55">
        <w:rPr>
          <w:rFonts w:eastAsia="Times New Roman"/>
          <w:szCs w:val="24"/>
          <w:lang w:eastAsia="ru-RU"/>
        </w:rPr>
        <w:t xml:space="preserve"> на объектах энергетики, на основании требований настоящ</w:t>
      </w:r>
      <w:r w:rsidR="00BA2E4A">
        <w:rPr>
          <w:rFonts w:eastAsia="Times New Roman"/>
          <w:szCs w:val="24"/>
          <w:lang w:eastAsia="ru-RU"/>
        </w:rPr>
        <w:t>его</w:t>
      </w:r>
      <w:r w:rsidRPr="007B3D55">
        <w:rPr>
          <w:rFonts w:eastAsia="Times New Roman"/>
          <w:szCs w:val="24"/>
          <w:lang w:eastAsia="ru-RU"/>
        </w:rPr>
        <w:t xml:space="preserve"> </w:t>
      </w:r>
      <w:r w:rsidR="00BA2E4A">
        <w:rPr>
          <w:rFonts w:eastAsia="Times New Roman"/>
          <w:szCs w:val="24"/>
          <w:lang w:eastAsia="ru-RU"/>
        </w:rPr>
        <w:t>Положения</w:t>
      </w:r>
      <w:r w:rsidR="009D27BC">
        <w:rPr>
          <w:rFonts w:eastAsia="Times New Roman"/>
          <w:szCs w:val="24"/>
          <w:lang w:eastAsia="ru-RU"/>
        </w:rPr>
        <w:t>,</w:t>
      </w:r>
      <w:r w:rsidR="009D27BC" w:rsidRPr="009D27BC">
        <w:t xml:space="preserve"> </w:t>
      </w:r>
      <w:r w:rsidR="009D27BC" w:rsidRPr="009D27BC">
        <w:rPr>
          <w:rFonts w:eastAsia="Times New Roman"/>
          <w:szCs w:val="24"/>
          <w:lang w:eastAsia="ru-RU"/>
        </w:rPr>
        <w:t>согласно Правил безопасности в области энергетики, указанных в п.3.</w:t>
      </w:r>
      <w:r w:rsidR="00661004">
        <w:rPr>
          <w:rFonts w:eastAsia="Times New Roman"/>
          <w:szCs w:val="24"/>
          <w:lang w:eastAsia="ru-RU"/>
        </w:rPr>
        <w:t>2</w:t>
      </w:r>
      <w:r w:rsidR="009D27BC" w:rsidRPr="009D27BC">
        <w:rPr>
          <w:rFonts w:eastAsia="Times New Roman"/>
          <w:szCs w:val="24"/>
          <w:lang w:eastAsia="ru-RU"/>
        </w:rPr>
        <w:t>. настоящего Положения</w:t>
      </w:r>
      <w:r w:rsidRPr="007B3D55">
        <w:rPr>
          <w:rFonts w:eastAsia="Times New Roman"/>
          <w:szCs w:val="24"/>
          <w:lang w:eastAsia="ru-RU"/>
        </w:rPr>
        <w:t xml:space="preserve"> и с учетом местных условий. </w:t>
      </w:r>
    </w:p>
    <w:p w14:paraId="3FBB681B" w14:textId="77777777" w:rsidR="0013754E" w:rsidRDefault="00BF670C" w:rsidP="002F6F3F">
      <w:pPr>
        <w:tabs>
          <w:tab w:val="left" w:pos="0"/>
        </w:tabs>
        <w:spacing w:before="120"/>
        <w:rPr>
          <w:lang w:eastAsia="ru-RU"/>
        </w:rPr>
      </w:pPr>
      <w:r w:rsidRPr="007B3D55">
        <w:rPr>
          <w:rFonts w:eastAsia="Times New Roman"/>
          <w:szCs w:val="24"/>
          <w:lang w:eastAsia="ru-RU"/>
        </w:rPr>
        <w:t xml:space="preserve">В </w:t>
      </w:r>
      <w:r w:rsidR="00FC25EE">
        <w:rPr>
          <w:rFonts w:eastAsia="Times New Roman"/>
          <w:szCs w:val="24"/>
          <w:lang w:eastAsia="ru-RU"/>
        </w:rPr>
        <w:t xml:space="preserve">памятке </w:t>
      </w:r>
      <w:r w:rsidR="00AE41E3">
        <w:rPr>
          <w:rFonts w:eastAsia="Times New Roman"/>
          <w:szCs w:val="24"/>
          <w:lang w:eastAsia="ru-RU"/>
        </w:rPr>
        <w:t xml:space="preserve">по </w:t>
      </w:r>
      <w:r w:rsidRPr="006C7303">
        <w:rPr>
          <w:rFonts w:eastAsia="Times New Roman"/>
          <w:szCs w:val="24"/>
          <w:lang w:eastAsia="ru-RU"/>
        </w:rPr>
        <w:t>применени</w:t>
      </w:r>
      <w:r w:rsidR="00AE41E3">
        <w:rPr>
          <w:rFonts w:eastAsia="Times New Roman"/>
          <w:szCs w:val="24"/>
          <w:lang w:eastAsia="ru-RU"/>
        </w:rPr>
        <w:t>ю</w:t>
      </w:r>
      <w:r w:rsidRPr="006C7303">
        <w:rPr>
          <w:rFonts w:eastAsia="Times New Roman"/>
          <w:szCs w:val="24"/>
          <w:lang w:eastAsia="ru-RU"/>
        </w:rPr>
        <w:t xml:space="preserve"> блокирующих устройств</w:t>
      </w:r>
      <w:r w:rsidRPr="007B3D55">
        <w:rPr>
          <w:rFonts w:eastAsia="Times New Roman"/>
          <w:szCs w:val="24"/>
          <w:lang w:eastAsia="ru-RU"/>
        </w:rPr>
        <w:t xml:space="preserve"> на объектах энергетики</w:t>
      </w:r>
      <w:r>
        <w:rPr>
          <w:rFonts w:eastAsia="Times New Roman"/>
          <w:szCs w:val="24"/>
          <w:lang w:eastAsia="ru-RU"/>
        </w:rPr>
        <w:t>,</w:t>
      </w:r>
      <w:r w:rsidRPr="007B3D55">
        <w:rPr>
          <w:rFonts w:eastAsia="Times New Roman"/>
          <w:szCs w:val="24"/>
          <w:lang w:eastAsia="ru-RU"/>
        </w:rPr>
        <w:t xml:space="preserve"> в том числе</w:t>
      </w:r>
      <w:r>
        <w:rPr>
          <w:rFonts w:eastAsia="Times New Roman"/>
          <w:szCs w:val="24"/>
          <w:lang w:eastAsia="ru-RU"/>
        </w:rPr>
        <w:t xml:space="preserve"> предусмотреть следующие </w:t>
      </w:r>
      <w:r w:rsidR="00C67492">
        <w:rPr>
          <w:rFonts w:eastAsia="Times New Roman"/>
          <w:szCs w:val="24"/>
          <w:lang w:eastAsia="ru-RU"/>
        </w:rPr>
        <w:t xml:space="preserve">положения и </w:t>
      </w:r>
      <w:r>
        <w:rPr>
          <w:rFonts w:eastAsia="Times New Roman"/>
          <w:szCs w:val="24"/>
          <w:lang w:eastAsia="ru-RU"/>
        </w:rPr>
        <w:t>требования</w:t>
      </w:r>
      <w:r w:rsidRPr="007B3D55">
        <w:rPr>
          <w:rFonts w:eastAsia="Times New Roman"/>
          <w:szCs w:val="24"/>
          <w:lang w:eastAsia="ru-RU"/>
        </w:rPr>
        <w:t>:</w:t>
      </w:r>
    </w:p>
    <w:p w14:paraId="1395AFF9" w14:textId="77777777" w:rsidR="00BF670C" w:rsidRPr="00BA2E4A" w:rsidRDefault="00BF670C" w:rsidP="00BA2E4A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BA2E4A">
        <w:rPr>
          <w:rFonts w:eastAsia="Times New Roman"/>
          <w:szCs w:val="24"/>
          <w:lang w:eastAsia="ru-RU"/>
        </w:rPr>
        <w:t>распределение функций, обязанностей и ответственности между работниками структурных подразделений ОГ и</w:t>
      </w:r>
      <w:r w:rsidR="00C67492" w:rsidRPr="00BA2E4A">
        <w:rPr>
          <w:rFonts w:eastAsia="Times New Roman"/>
          <w:szCs w:val="24"/>
          <w:lang w:eastAsia="ru-RU"/>
        </w:rPr>
        <w:t xml:space="preserve"> </w:t>
      </w:r>
      <w:r w:rsidRPr="00BA2E4A">
        <w:rPr>
          <w:rFonts w:eastAsia="Times New Roman"/>
          <w:szCs w:val="24"/>
          <w:lang w:eastAsia="ru-RU"/>
        </w:rPr>
        <w:t>подрядных организаций</w:t>
      </w:r>
      <w:r w:rsidR="00C67492" w:rsidRPr="00BA2E4A">
        <w:rPr>
          <w:rFonts w:eastAsia="Times New Roman"/>
          <w:szCs w:val="24"/>
          <w:lang w:eastAsia="ru-RU"/>
        </w:rPr>
        <w:t xml:space="preserve"> (при необходимости)</w:t>
      </w:r>
      <w:r w:rsidRPr="00BA2E4A">
        <w:rPr>
          <w:rFonts w:eastAsia="Times New Roman"/>
          <w:szCs w:val="24"/>
          <w:lang w:eastAsia="ru-RU"/>
        </w:rPr>
        <w:t>, осуществляющих ремонт</w:t>
      </w:r>
      <w:r w:rsidR="00C67492" w:rsidRPr="00BA2E4A">
        <w:rPr>
          <w:rFonts w:eastAsia="Times New Roman"/>
          <w:szCs w:val="24"/>
          <w:lang w:eastAsia="ru-RU"/>
        </w:rPr>
        <w:t xml:space="preserve"> и</w:t>
      </w:r>
      <w:r w:rsidRPr="00BA2E4A">
        <w:rPr>
          <w:rFonts w:eastAsia="Times New Roman"/>
          <w:szCs w:val="24"/>
          <w:lang w:eastAsia="ru-RU"/>
        </w:rPr>
        <w:t xml:space="preserve"> техническое обслуживание оборудовани</w:t>
      </w:r>
      <w:r w:rsidR="00C67492" w:rsidRPr="00BA2E4A">
        <w:rPr>
          <w:rFonts w:eastAsia="Times New Roman"/>
          <w:szCs w:val="24"/>
          <w:lang w:eastAsia="ru-RU"/>
        </w:rPr>
        <w:t>я</w:t>
      </w:r>
      <w:r w:rsidR="00961EF7" w:rsidRPr="00BA2E4A">
        <w:rPr>
          <w:rFonts w:eastAsia="Times New Roman"/>
          <w:szCs w:val="24"/>
          <w:lang w:eastAsia="ru-RU"/>
        </w:rPr>
        <w:t xml:space="preserve"> объектов энергетики</w:t>
      </w:r>
      <w:r w:rsidRPr="00BA2E4A">
        <w:rPr>
          <w:rFonts w:eastAsia="Times New Roman"/>
          <w:szCs w:val="24"/>
          <w:lang w:eastAsia="ru-RU"/>
        </w:rPr>
        <w:t>. Функции и обязанности работников должны быть увязаны с функциями и правами структурных подразделений ОГ, а также</w:t>
      </w:r>
      <w:r w:rsidR="00C67492" w:rsidRPr="00BA2E4A">
        <w:rPr>
          <w:rFonts w:eastAsia="Times New Roman"/>
          <w:szCs w:val="24"/>
          <w:lang w:eastAsia="ru-RU"/>
        </w:rPr>
        <w:t>,</w:t>
      </w:r>
      <w:r w:rsidRPr="00BA2E4A">
        <w:rPr>
          <w:rFonts w:eastAsia="Times New Roman"/>
          <w:szCs w:val="24"/>
          <w:lang w:eastAsia="ru-RU"/>
        </w:rPr>
        <w:t xml:space="preserve"> при необходимости</w:t>
      </w:r>
      <w:r w:rsidR="00C67492" w:rsidRPr="00BA2E4A">
        <w:rPr>
          <w:rFonts w:eastAsia="Times New Roman"/>
          <w:szCs w:val="24"/>
          <w:lang w:eastAsia="ru-RU"/>
        </w:rPr>
        <w:t>,</w:t>
      </w:r>
      <w:r w:rsidRPr="00BA2E4A">
        <w:rPr>
          <w:rFonts w:eastAsia="Times New Roman"/>
          <w:szCs w:val="24"/>
          <w:lang w:eastAsia="ru-RU"/>
        </w:rPr>
        <w:t xml:space="preserve"> с функциями и правами структурных подразделений подрядных организаций;</w:t>
      </w:r>
    </w:p>
    <w:p w14:paraId="708CA6F7" w14:textId="77777777" w:rsidR="00BF670C" w:rsidRPr="00BA2E4A" w:rsidRDefault="00BF670C" w:rsidP="00BA2E4A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BA2E4A">
        <w:rPr>
          <w:rFonts w:eastAsia="Times New Roman"/>
          <w:szCs w:val="24"/>
          <w:lang w:eastAsia="ru-RU"/>
        </w:rPr>
        <w:t>производственные взаимоотношения и информационные связи, а также порядок разрешения разногласий;</w:t>
      </w:r>
    </w:p>
    <w:p w14:paraId="5EEE44D2" w14:textId="77777777" w:rsidR="00BF670C" w:rsidRPr="00BA2E4A" w:rsidRDefault="00BF670C" w:rsidP="00BA2E4A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BA2E4A">
        <w:rPr>
          <w:rFonts w:eastAsia="Times New Roman"/>
          <w:szCs w:val="24"/>
          <w:lang w:eastAsia="ru-RU"/>
        </w:rPr>
        <w:t>перечень нормативно-технических и других документов, ЛНД</w:t>
      </w:r>
      <w:r w:rsidR="00C67492" w:rsidRPr="00BA2E4A">
        <w:rPr>
          <w:rFonts w:eastAsia="Times New Roman"/>
          <w:szCs w:val="24"/>
          <w:lang w:eastAsia="ru-RU"/>
        </w:rPr>
        <w:t>,</w:t>
      </w:r>
      <w:r w:rsidRPr="00BA2E4A">
        <w:rPr>
          <w:rFonts w:eastAsia="Times New Roman"/>
          <w:szCs w:val="24"/>
          <w:lang w:eastAsia="ru-RU"/>
        </w:rPr>
        <w:t xml:space="preserve"> которыми необходимо руководствоваться.</w:t>
      </w:r>
    </w:p>
    <w:p w14:paraId="75D30620" w14:textId="77777777" w:rsidR="00BF670C" w:rsidRDefault="00BF670C" w:rsidP="00BA2E4A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</w:pPr>
      <w:r w:rsidRPr="00BA2E4A">
        <w:rPr>
          <w:rFonts w:eastAsia="Times New Roman"/>
          <w:szCs w:val="24"/>
          <w:lang w:eastAsia="ru-RU"/>
        </w:rPr>
        <w:t xml:space="preserve">перечень должностей, профессий, для которых знание </w:t>
      </w:r>
      <w:r w:rsidR="00FC25EE">
        <w:rPr>
          <w:rFonts w:eastAsia="Times New Roman"/>
          <w:szCs w:val="24"/>
          <w:lang w:eastAsia="ru-RU"/>
        </w:rPr>
        <w:t>памятки</w:t>
      </w:r>
      <w:r w:rsidR="00FC25EE">
        <w:t xml:space="preserve"> </w:t>
      </w:r>
      <w:r>
        <w:t>обязательно.</w:t>
      </w:r>
    </w:p>
    <w:p w14:paraId="3B9EF1A9" w14:textId="77777777" w:rsidR="00BF670C" w:rsidRDefault="00BF670C" w:rsidP="00BF670C">
      <w:pPr>
        <w:tabs>
          <w:tab w:val="left" w:pos="826"/>
        </w:tabs>
        <w:rPr>
          <w:szCs w:val="24"/>
        </w:rPr>
      </w:pPr>
    </w:p>
    <w:p w14:paraId="5BA9B9EF" w14:textId="77777777" w:rsidR="00BF670C" w:rsidRDefault="00BF670C" w:rsidP="00BF670C">
      <w:pPr>
        <w:tabs>
          <w:tab w:val="left" w:pos="826"/>
        </w:tabs>
        <w:rPr>
          <w:szCs w:val="24"/>
        </w:rPr>
      </w:pPr>
      <w:r>
        <w:rPr>
          <w:szCs w:val="24"/>
        </w:rPr>
        <w:t xml:space="preserve">Все работники, для которых обязательно знание указанной </w:t>
      </w:r>
      <w:r w:rsidR="00FC25EE">
        <w:rPr>
          <w:szCs w:val="24"/>
        </w:rPr>
        <w:t>памятки</w:t>
      </w:r>
      <w:r>
        <w:rPr>
          <w:szCs w:val="24"/>
        </w:rPr>
        <w:t>, должны быть ознакомлены с ней под роспись, в порядке</w:t>
      </w:r>
      <w:r w:rsidR="00C67492">
        <w:rPr>
          <w:szCs w:val="24"/>
        </w:rPr>
        <w:t>,</w:t>
      </w:r>
      <w:r>
        <w:rPr>
          <w:szCs w:val="24"/>
        </w:rPr>
        <w:t xml:space="preserve"> установленном в ОГ.</w:t>
      </w:r>
    </w:p>
    <w:p w14:paraId="194EE1FD" w14:textId="77777777" w:rsidR="00BF670C" w:rsidRDefault="00BF670C" w:rsidP="00853EDB">
      <w:pPr>
        <w:rPr>
          <w:szCs w:val="24"/>
          <w:lang w:eastAsia="ru-RU"/>
        </w:rPr>
      </w:pPr>
    </w:p>
    <w:p w14:paraId="02406A6D" w14:textId="77777777" w:rsidR="00BB1DD3" w:rsidRDefault="00BB1DD3" w:rsidP="00853EDB">
      <w:pPr>
        <w:tabs>
          <w:tab w:val="left" w:pos="829"/>
        </w:tabs>
        <w:rPr>
          <w:szCs w:val="24"/>
        </w:rPr>
        <w:sectPr w:rsidR="00BB1DD3" w:rsidSect="002A4717">
          <w:headerReference w:type="even" r:id="rId27"/>
          <w:headerReference w:type="default" r:id="rId28"/>
          <w:headerReference w:type="first" r:id="rId29"/>
          <w:pgSz w:w="11906" w:h="16838"/>
          <w:pgMar w:top="510" w:right="1021" w:bottom="567" w:left="1247" w:header="737" w:footer="493" w:gutter="0"/>
          <w:cols w:space="708"/>
          <w:docGrid w:linePitch="360"/>
        </w:sectPr>
      </w:pPr>
    </w:p>
    <w:p w14:paraId="7C3F7DF5" w14:textId="77777777" w:rsidR="0013754E" w:rsidRDefault="001F5596" w:rsidP="003B5ADA">
      <w:pPr>
        <w:pStyle w:val="S10"/>
        <w:numPr>
          <w:ilvl w:val="0"/>
          <w:numId w:val="1"/>
        </w:numPr>
        <w:ind w:left="0" w:firstLine="0"/>
      </w:pPr>
      <w:bookmarkStart w:id="79" w:name="_Toc24659029"/>
      <w:r>
        <w:t xml:space="preserve">ТРЕБОВАНИЯ К </w:t>
      </w:r>
      <w:r w:rsidR="002B0E72" w:rsidRPr="00395F67">
        <w:t>ФУНКЦИОНИРОВАНИ</w:t>
      </w:r>
      <w:r>
        <w:t>Ю</w:t>
      </w:r>
      <w:r w:rsidR="002B0E72" w:rsidRPr="00395F67">
        <w:t xml:space="preserve"> ПРОЦЕДУРЫ </w:t>
      </w:r>
      <w:r w:rsidR="006E15F9">
        <w:t>БЛОКИРОВКИ</w:t>
      </w:r>
      <w:r w:rsidR="002B0E72" w:rsidRPr="00395F67">
        <w:t>, ПОРЯДОК ЕЕ ПРИМЕНЕНИЯ</w:t>
      </w:r>
      <w:bookmarkEnd w:id="79"/>
    </w:p>
    <w:p w14:paraId="2AD02036" w14:textId="77777777" w:rsidR="001E4C4C" w:rsidRPr="003807D4" w:rsidRDefault="001E4C4C" w:rsidP="003807D4">
      <w:pPr>
        <w:tabs>
          <w:tab w:val="left" w:pos="829"/>
        </w:tabs>
        <w:rPr>
          <w:szCs w:val="24"/>
        </w:rPr>
      </w:pPr>
    </w:p>
    <w:p w14:paraId="0D7079EF" w14:textId="77777777" w:rsidR="003807D4" w:rsidRPr="003807D4" w:rsidRDefault="003807D4" w:rsidP="003807D4">
      <w:pPr>
        <w:tabs>
          <w:tab w:val="left" w:pos="829"/>
        </w:tabs>
        <w:rPr>
          <w:szCs w:val="24"/>
        </w:rPr>
      </w:pPr>
    </w:p>
    <w:p w14:paraId="2F026FC9" w14:textId="77777777" w:rsidR="0060313E" w:rsidRPr="00415468" w:rsidRDefault="0060313E" w:rsidP="00BF5FFD">
      <w:pPr>
        <w:pStyle w:val="2"/>
        <w:numPr>
          <w:ilvl w:val="1"/>
          <w:numId w:val="31"/>
        </w:numPr>
        <w:tabs>
          <w:tab w:val="left" w:pos="567"/>
        </w:tabs>
        <w:ind w:left="0" w:hanging="11"/>
        <w:rPr>
          <w:rFonts w:ascii="Arial" w:hAnsi="Arial" w:cs="Arial"/>
          <w:color w:val="auto"/>
          <w:szCs w:val="24"/>
        </w:rPr>
      </w:pPr>
      <w:bookmarkStart w:id="80" w:name="_Toc24659030"/>
      <w:r w:rsidRPr="00415468">
        <w:rPr>
          <w:rFonts w:ascii="Arial" w:hAnsi="Arial" w:cs="Arial"/>
          <w:color w:val="auto"/>
          <w:szCs w:val="24"/>
        </w:rPr>
        <w:t xml:space="preserve">ОСНОВНЫЕ ТРЕБОВАНИЯ К ФУНКЦИОНИРОВАНИЮ ПРОЦЕДУРЫ </w:t>
      </w:r>
      <w:r w:rsidR="006E15F9">
        <w:rPr>
          <w:rFonts w:ascii="Arial" w:hAnsi="Arial" w:cs="Arial"/>
          <w:color w:val="auto"/>
          <w:szCs w:val="24"/>
        </w:rPr>
        <w:t>БЛОКИРОВКИ</w:t>
      </w:r>
      <w:r w:rsidR="0009290F">
        <w:rPr>
          <w:rFonts w:ascii="Arial" w:hAnsi="Arial" w:cs="Arial"/>
          <w:color w:val="auto"/>
          <w:szCs w:val="24"/>
        </w:rPr>
        <w:t xml:space="preserve"> ОБОРУДОВАНИЯ</w:t>
      </w:r>
      <w:bookmarkEnd w:id="80"/>
    </w:p>
    <w:p w14:paraId="0B874113" w14:textId="77777777" w:rsidR="0060313E" w:rsidRDefault="0060313E" w:rsidP="00853EDB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5ED81B37" w14:textId="77777777" w:rsidR="008B4E67" w:rsidRDefault="002B0E72" w:rsidP="00853EDB">
      <w:pPr>
        <w:autoSpaceDE w:val="0"/>
        <w:autoSpaceDN w:val="0"/>
        <w:adjustRightInd w:val="0"/>
        <w:rPr>
          <w:rFonts w:eastAsiaTheme="minorHAnsi"/>
          <w:szCs w:val="24"/>
        </w:rPr>
      </w:pPr>
      <w:r w:rsidRPr="005043C6">
        <w:rPr>
          <w:rFonts w:eastAsiaTheme="minorHAnsi"/>
          <w:szCs w:val="24"/>
        </w:rPr>
        <w:t xml:space="preserve">При проведении работ </w:t>
      </w:r>
      <w:r w:rsidR="008F5AA5">
        <w:rPr>
          <w:rFonts w:eastAsiaTheme="minorHAnsi"/>
          <w:szCs w:val="24"/>
        </w:rPr>
        <w:t>по ремонту и техническому обслуживанию оборудования</w:t>
      </w:r>
      <w:r w:rsidR="008F5AA5" w:rsidRPr="005043C6">
        <w:rPr>
          <w:rFonts w:eastAsiaTheme="minorHAnsi"/>
          <w:szCs w:val="24"/>
        </w:rPr>
        <w:t xml:space="preserve"> </w:t>
      </w:r>
      <w:r w:rsidRPr="005043C6">
        <w:rPr>
          <w:rFonts w:eastAsiaTheme="minorHAnsi"/>
          <w:szCs w:val="24"/>
        </w:rPr>
        <w:t xml:space="preserve">могут применяться различные способы блокировки: </w:t>
      </w:r>
    </w:p>
    <w:p w14:paraId="2398F85B" w14:textId="77777777" w:rsidR="008B4E67" w:rsidRDefault="00F00ED9" w:rsidP="00025E18">
      <w:pPr>
        <w:pStyle w:val="af3"/>
        <w:numPr>
          <w:ilvl w:val="0"/>
          <w:numId w:val="22"/>
        </w:numPr>
        <w:autoSpaceDE w:val="0"/>
        <w:autoSpaceDN w:val="0"/>
        <w:adjustRightInd w:val="0"/>
        <w:spacing w:before="120"/>
        <w:rPr>
          <w:rFonts w:eastAsiaTheme="minorHAnsi"/>
        </w:rPr>
      </w:pPr>
      <w:r w:rsidRPr="00E86CC2">
        <w:rPr>
          <w:rFonts w:eastAsiaTheme="minorHAnsi"/>
        </w:rPr>
        <w:t>установк</w:t>
      </w:r>
      <w:r w:rsidR="008B4E67" w:rsidRPr="00E86CC2">
        <w:rPr>
          <w:rFonts w:eastAsiaTheme="minorHAnsi"/>
        </w:rPr>
        <w:t>а</w:t>
      </w:r>
      <w:r w:rsidRPr="00E86CC2">
        <w:rPr>
          <w:rFonts w:eastAsiaTheme="minorHAnsi"/>
        </w:rPr>
        <w:t xml:space="preserve"> блокирующего устройства на оборудование с </w:t>
      </w:r>
      <w:r w:rsidR="008B4E67" w:rsidRPr="00E86CC2">
        <w:rPr>
          <w:rFonts w:eastAsiaTheme="minorHAnsi"/>
        </w:rPr>
        <w:t xml:space="preserve">навешиванием </w:t>
      </w:r>
      <w:r w:rsidRPr="00E86CC2">
        <w:rPr>
          <w:rFonts w:eastAsiaTheme="minorHAnsi"/>
        </w:rPr>
        <w:t>запорн</w:t>
      </w:r>
      <w:r w:rsidR="008B4E67" w:rsidRPr="00E86CC2">
        <w:rPr>
          <w:rFonts w:eastAsiaTheme="minorHAnsi"/>
        </w:rPr>
        <w:t>ого</w:t>
      </w:r>
      <w:r w:rsidRPr="00E86CC2">
        <w:rPr>
          <w:rFonts w:eastAsiaTheme="minorHAnsi"/>
        </w:rPr>
        <w:t xml:space="preserve"> и защитны</w:t>
      </w:r>
      <w:r w:rsidR="008B4E67" w:rsidRPr="00E86CC2">
        <w:rPr>
          <w:rFonts w:eastAsiaTheme="minorHAnsi"/>
        </w:rPr>
        <w:t>х</w:t>
      </w:r>
      <w:r w:rsidRPr="00E86CC2">
        <w:rPr>
          <w:rFonts w:eastAsiaTheme="minorHAnsi"/>
        </w:rPr>
        <w:t xml:space="preserve"> замк</w:t>
      </w:r>
      <w:r w:rsidR="008B4E67" w:rsidRPr="00E86CC2">
        <w:rPr>
          <w:rFonts w:eastAsiaTheme="minorHAnsi"/>
        </w:rPr>
        <w:t xml:space="preserve">ов </w:t>
      </w:r>
      <w:r w:rsidR="008B4E67">
        <w:rPr>
          <w:rFonts w:eastAsiaTheme="minorHAnsi"/>
        </w:rPr>
        <w:t xml:space="preserve">на </w:t>
      </w:r>
      <w:r w:rsidR="00032CFA">
        <w:rPr>
          <w:rFonts w:eastAsiaTheme="minorHAnsi"/>
        </w:rPr>
        <w:t xml:space="preserve">это </w:t>
      </w:r>
      <w:r w:rsidR="008B4E67">
        <w:rPr>
          <w:rFonts w:eastAsiaTheme="minorHAnsi"/>
        </w:rPr>
        <w:t xml:space="preserve">устройство </w:t>
      </w:r>
      <w:r w:rsidR="008B4E67" w:rsidRPr="00E86CC2">
        <w:rPr>
          <w:rFonts w:eastAsiaTheme="minorHAnsi"/>
        </w:rPr>
        <w:t>(если это позволяет конструкция блокирующего устройства)</w:t>
      </w:r>
      <w:r w:rsidR="008B4E67">
        <w:rPr>
          <w:rFonts w:eastAsiaTheme="minorHAnsi"/>
        </w:rPr>
        <w:t>;</w:t>
      </w:r>
    </w:p>
    <w:p w14:paraId="3E7C79B3" w14:textId="77777777" w:rsidR="008B4E67" w:rsidRDefault="008B4E67" w:rsidP="00025E18">
      <w:pPr>
        <w:pStyle w:val="af3"/>
        <w:numPr>
          <w:ilvl w:val="0"/>
          <w:numId w:val="22"/>
        </w:numPr>
        <w:autoSpaceDE w:val="0"/>
        <w:autoSpaceDN w:val="0"/>
        <w:adjustRightInd w:val="0"/>
        <w:spacing w:before="120"/>
        <w:rPr>
          <w:rFonts w:eastAsiaTheme="minorHAnsi"/>
        </w:rPr>
      </w:pPr>
      <w:r w:rsidRPr="008B4E67">
        <w:rPr>
          <w:rFonts w:eastAsiaTheme="minorHAnsi"/>
        </w:rPr>
        <w:t xml:space="preserve">установка блокирующего устройства на оборудование </w:t>
      </w:r>
      <w:r w:rsidR="00F00ED9" w:rsidRPr="008B4E67">
        <w:rPr>
          <w:rFonts w:eastAsiaTheme="minorHAnsi"/>
        </w:rPr>
        <w:t>с использованием множительной накладки</w:t>
      </w:r>
      <w:r w:rsidR="00032CFA">
        <w:rPr>
          <w:rFonts w:eastAsiaTheme="minorHAnsi"/>
        </w:rPr>
        <w:t>, при не возможности установить на это устройство запорного и защитных замков. Б</w:t>
      </w:r>
      <w:r w:rsidRPr="008B4E67">
        <w:rPr>
          <w:rFonts w:eastAsiaTheme="minorHAnsi"/>
        </w:rPr>
        <w:t>локировка с использованием множительных накладок допускается при работе на объектах электроснабжения и только при условии, что при ремонте б</w:t>
      </w:r>
      <w:r w:rsidRPr="00032CFA">
        <w:rPr>
          <w:rFonts w:eastAsiaTheme="minorHAnsi"/>
        </w:rPr>
        <w:t>локируется не более одной точки блокировки;</w:t>
      </w:r>
    </w:p>
    <w:p w14:paraId="48559C2C" w14:textId="77777777" w:rsidR="008B4E67" w:rsidRDefault="008B4E67" w:rsidP="00025E18">
      <w:pPr>
        <w:pStyle w:val="af3"/>
        <w:numPr>
          <w:ilvl w:val="0"/>
          <w:numId w:val="22"/>
        </w:numPr>
        <w:autoSpaceDE w:val="0"/>
        <w:autoSpaceDN w:val="0"/>
        <w:adjustRightInd w:val="0"/>
        <w:spacing w:before="120"/>
        <w:rPr>
          <w:rFonts w:eastAsiaTheme="minorHAnsi"/>
        </w:rPr>
      </w:pPr>
      <w:r w:rsidRPr="008B4E67">
        <w:rPr>
          <w:rFonts w:eastAsiaTheme="minorHAnsi"/>
        </w:rPr>
        <w:t>установка блокирующих(его)</w:t>
      </w:r>
      <w:r w:rsidR="00F00ED9" w:rsidRPr="008B4E67">
        <w:rPr>
          <w:rFonts w:eastAsiaTheme="minorHAnsi"/>
        </w:rPr>
        <w:t xml:space="preserve"> </w:t>
      </w:r>
      <w:r w:rsidRPr="008B4E67">
        <w:rPr>
          <w:rFonts w:eastAsiaTheme="minorHAnsi"/>
        </w:rPr>
        <w:t xml:space="preserve">устройств(а) </w:t>
      </w:r>
      <w:r w:rsidR="002B0E72" w:rsidRPr="008B4E67">
        <w:rPr>
          <w:rFonts w:eastAsiaTheme="minorHAnsi"/>
        </w:rPr>
        <w:t xml:space="preserve">с использованием группового бокса </w:t>
      </w:r>
      <w:r w:rsidR="006443E4" w:rsidRPr="008B4E67">
        <w:rPr>
          <w:rFonts w:eastAsiaTheme="minorHAnsi"/>
        </w:rPr>
        <w:t xml:space="preserve"> </w:t>
      </w:r>
    </w:p>
    <w:p w14:paraId="17551D27" w14:textId="77777777" w:rsidR="008B4E67" w:rsidRPr="00025E18" w:rsidRDefault="008B4E67" w:rsidP="00025E18">
      <w:pPr>
        <w:autoSpaceDE w:val="0"/>
        <w:autoSpaceDN w:val="0"/>
        <w:adjustRightInd w:val="0"/>
        <w:rPr>
          <w:rFonts w:eastAsiaTheme="minorHAnsi"/>
        </w:rPr>
      </w:pPr>
    </w:p>
    <w:p w14:paraId="374C1A7D" w14:textId="77777777" w:rsidR="00E80FC2" w:rsidRDefault="00E80FC2" w:rsidP="00E80FC2">
      <w:pPr>
        <w:autoSpaceDE w:val="0"/>
        <w:autoSpaceDN w:val="0"/>
        <w:adjustRightInd w:val="0"/>
        <w:rPr>
          <w:rFonts w:eastAsiaTheme="minorHAnsi"/>
          <w:szCs w:val="24"/>
        </w:rPr>
      </w:pPr>
      <w:r w:rsidRPr="005043C6">
        <w:rPr>
          <w:rFonts w:eastAsiaTheme="minorHAnsi"/>
          <w:szCs w:val="24"/>
        </w:rPr>
        <w:t xml:space="preserve">Оборудование, ремонт или </w:t>
      </w:r>
      <w:r>
        <w:rPr>
          <w:rFonts w:eastAsiaTheme="minorHAnsi"/>
          <w:szCs w:val="24"/>
        </w:rPr>
        <w:t xml:space="preserve">техническое </w:t>
      </w:r>
      <w:r w:rsidRPr="005043C6">
        <w:rPr>
          <w:rFonts w:eastAsiaTheme="minorHAnsi"/>
          <w:szCs w:val="24"/>
        </w:rPr>
        <w:t>обслуживание которого не окончено</w:t>
      </w:r>
      <w:r>
        <w:rPr>
          <w:rFonts w:eastAsiaTheme="minorHAnsi"/>
          <w:szCs w:val="24"/>
        </w:rPr>
        <w:t>,</w:t>
      </w:r>
      <w:r w:rsidRPr="005043C6">
        <w:rPr>
          <w:rFonts w:eastAsiaTheme="minorHAnsi"/>
          <w:szCs w:val="24"/>
        </w:rPr>
        <w:t xml:space="preserve"> не может быть разблокировано</w:t>
      </w:r>
      <w:r>
        <w:rPr>
          <w:rFonts w:eastAsiaTheme="minorHAnsi"/>
          <w:szCs w:val="24"/>
        </w:rPr>
        <w:t>, за исключением случаев, когда необходимо выполнить пробный пуск оборудования</w:t>
      </w:r>
      <w:r w:rsidRPr="005043C6">
        <w:rPr>
          <w:rFonts w:eastAsiaTheme="minorHAnsi"/>
          <w:szCs w:val="24"/>
        </w:rPr>
        <w:t>.</w:t>
      </w:r>
    </w:p>
    <w:p w14:paraId="7DA10586" w14:textId="50484D63" w:rsidR="00E80FC2" w:rsidRDefault="00E80FC2" w:rsidP="00E80FC2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255DD6E6" w14:textId="77777777" w:rsidR="00E80FC2" w:rsidRPr="006C6DE9" w:rsidRDefault="00E80FC2" w:rsidP="00DD63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C6DE9">
        <w:rPr>
          <w:rFonts w:ascii="Times New Roman" w:hAnsi="Times New Roman" w:cs="Times New Roman"/>
          <w:sz w:val="24"/>
          <w:szCs w:val="24"/>
        </w:rPr>
        <w:t xml:space="preserve">На объектах энергетики порядок оформления перерывов в работе, выполнения пробных пусков, окончание работы </w:t>
      </w:r>
      <w:r>
        <w:rPr>
          <w:rFonts w:ascii="Times New Roman" w:hAnsi="Times New Roman" w:cs="Times New Roman"/>
          <w:sz w:val="24"/>
          <w:szCs w:val="24"/>
        </w:rPr>
        <w:t xml:space="preserve">должно </w:t>
      </w:r>
      <w:r w:rsidRPr="006C6DE9">
        <w:rPr>
          <w:rFonts w:ascii="Times New Roman" w:hAnsi="Times New Roman" w:cs="Times New Roman"/>
          <w:sz w:val="24"/>
          <w:szCs w:val="24"/>
        </w:rPr>
        <w:t>определят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6C6DE9">
        <w:rPr>
          <w:rFonts w:ascii="Times New Roman" w:hAnsi="Times New Roman" w:cs="Times New Roman"/>
          <w:sz w:val="24"/>
          <w:szCs w:val="24"/>
        </w:rPr>
        <w:t>ся нарядно-допускной системой ОГ, разработанной согласно требований и норм правил безопасности.</w:t>
      </w:r>
    </w:p>
    <w:p w14:paraId="1C09FAB7" w14:textId="77777777" w:rsidR="00E80FC2" w:rsidRPr="005043C6" w:rsidRDefault="00E80FC2" w:rsidP="00E80FC2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45E40B0F" w14:textId="77777777" w:rsidR="002B0E72" w:rsidRPr="008B4E67" w:rsidRDefault="009970FC" w:rsidP="008B4E67">
      <w:pPr>
        <w:autoSpaceDE w:val="0"/>
        <w:autoSpaceDN w:val="0"/>
        <w:adjustRightInd w:val="0"/>
        <w:rPr>
          <w:rFonts w:eastAsiaTheme="minorHAnsi"/>
        </w:rPr>
      </w:pPr>
      <w:r w:rsidRPr="008B4E67">
        <w:rPr>
          <w:rFonts w:eastAsiaTheme="minorHAnsi"/>
        </w:rPr>
        <w:t>Некоторые п</w:t>
      </w:r>
      <w:r w:rsidR="006443E4" w:rsidRPr="008B4E67">
        <w:rPr>
          <w:rFonts w:eastAsiaTheme="minorHAnsi"/>
        </w:rPr>
        <w:t>ример</w:t>
      </w:r>
      <w:r w:rsidRPr="008B4E67">
        <w:rPr>
          <w:rFonts w:eastAsiaTheme="minorHAnsi"/>
        </w:rPr>
        <w:t>ы</w:t>
      </w:r>
      <w:r w:rsidR="006443E4" w:rsidRPr="00E86CC2">
        <w:rPr>
          <w:rFonts w:eastAsiaTheme="minorHAnsi"/>
        </w:rPr>
        <w:t xml:space="preserve"> блокировки приведен</w:t>
      </w:r>
      <w:r w:rsidR="00BD7159" w:rsidRPr="00E86CC2">
        <w:rPr>
          <w:rFonts w:eastAsiaTheme="minorHAnsi"/>
        </w:rPr>
        <w:t>ы</w:t>
      </w:r>
      <w:r w:rsidR="006443E4" w:rsidRPr="00E86CC2">
        <w:rPr>
          <w:rFonts w:eastAsiaTheme="minorHAnsi"/>
        </w:rPr>
        <w:t xml:space="preserve"> в </w:t>
      </w:r>
      <w:hyperlink w:anchor="_ПРИЛОЖЕНИЕ_1._ПЕРЕЧЕНЬ" w:history="1">
        <w:r w:rsidR="006443E4" w:rsidRPr="00C25987">
          <w:rPr>
            <w:rStyle w:val="ab"/>
            <w:rFonts w:eastAsiaTheme="minorHAnsi"/>
            <w:szCs w:val="24"/>
          </w:rPr>
          <w:t>Приложении 1</w:t>
        </w:r>
      </w:hyperlink>
      <w:r w:rsidR="006443E4" w:rsidRPr="008B4E67">
        <w:rPr>
          <w:rFonts w:eastAsiaTheme="minorHAnsi"/>
        </w:rPr>
        <w:t>.</w:t>
      </w:r>
    </w:p>
    <w:p w14:paraId="58890A5A" w14:textId="77777777" w:rsidR="00D754A7" w:rsidRDefault="00D754A7" w:rsidP="00DD6342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1C5EF89D" w14:textId="77777777" w:rsidR="003807D4" w:rsidRDefault="003807D4" w:rsidP="00DD6342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02745151" w14:textId="77777777" w:rsidR="00D754A7" w:rsidRPr="00415468" w:rsidRDefault="00D754A7" w:rsidP="00DD6342">
      <w:pPr>
        <w:pStyle w:val="2"/>
        <w:numPr>
          <w:ilvl w:val="1"/>
          <w:numId w:val="31"/>
        </w:numPr>
        <w:tabs>
          <w:tab w:val="left" w:pos="567"/>
        </w:tabs>
        <w:spacing w:before="0"/>
        <w:ind w:left="0" w:hanging="11"/>
        <w:rPr>
          <w:rFonts w:ascii="Arial" w:hAnsi="Arial" w:cs="Arial"/>
          <w:color w:val="auto"/>
          <w:szCs w:val="24"/>
        </w:rPr>
      </w:pPr>
      <w:bookmarkStart w:id="81" w:name="_Toc24659031"/>
      <w:r w:rsidRPr="00415468">
        <w:rPr>
          <w:rFonts w:ascii="Arial" w:hAnsi="Arial" w:cs="Arial"/>
          <w:color w:val="auto"/>
          <w:szCs w:val="24"/>
        </w:rPr>
        <w:t>ПОРЯДОК ДЕЙСТВИЙ ПРИ ГРУППОВОЙ БЛОКИРОВКЕ</w:t>
      </w:r>
      <w:r w:rsidR="0009290F">
        <w:rPr>
          <w:rFonts w:ascii="Arial" w:hAnsi="Arial" w:cs="Arial"/>
          <w:color w:val="auto"/>
          <w:szCs w:val="24"/>
        </w:rPr>
        <w:t xml:space="preserve"> ОБОРУДОВАНИЯ</w:t>
      </w:r>
      <w:r w:rsidRPr="00415468">
        <w:rPr>
          <w:rFonts w:ascii="Arial" w:hAnsi="Arial" w:cs="Arial"/>
          <w:color w:val="auto"/>
          <w:szCs w:val="24"/>
        </w:rPr>
        <w:t xml:space="preserve"> С ИСПОЛЬЗОВАНИЕМ ГРУППОВОГО БОКСА</w:t>
      </w:r>
      <w:r w:rsidR="00501215">
        <w:rPr>
          <w:rFonts w:ascii="Arial" w:hAnsi="Arial" w:cs="Arial"/>
          <w:color w:val="auto"/>
          <w:szCs w:val="24"/>
        </w:rPr>
        <w:t xml:space="preserve"> ПРИ ПРОВЕДЕНИИ РАБОТ ПО РЕМОНТУ И ОБСЛУЖИВАНИЮ</w:t>
      </w:r>
      <w:r w:rsidR="00E161EB">
        <w:rPr>
          <w:rFonts w:ascii="Arial" w:hAnsi="Arial" w:cs="Arial"/>
          <w:color w:val="auto"/>
          <w:szCs w:val="24"/>
        </w:rPr>
        <w:t xml:space="preserve"> ОБОРУДОВАНИЯ</w:t>
      </w:r>
      <w:r w:rsidR="007F3ED7">
        <w:rPr>
          <w:rFonts w:ascii="Arial" w:hAnsi="Arial" w:cs="Arial"/>
          <w:color w:val="auto"/>
          <w:szCs w:val="24"/>
        </w:rPr>
        <w:t xml:space="preserve"> НА ТЕХНОЛОГИЧЕСКИХ ОБЪЕКТАХ</w:t>
      </w:r>
      <w:bookmarkEnd w:id="81"/>
    </w:p>
    <w:p w14:paraId="43603F55" w14:textId="77777777" w:rsidR="00D754A7" w:rsidRDefault="00D754A7" w:rsidP="00853EDB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5E6A6E7B" w14:textId="00CDA7AF" w:rsidR="00A5007E" w:rsidRDefault="008F5AA5" w:rsidP="00853EDB">
      <w:pPr>
        <w:autoSpaceDE w:val="0"/>
        <w:autoSpaceDN w:val="0"/>
        <w:adjustRightInd w:val="0"/>
        <w:rPr>
          <w:rFonts w:eastAsiaTheme="minorHAnsi"/>
          <w:szCs w:val="24"/>
        </w:rPr>
      </w:pPr>
      <w:r>
        <w:rPr>
          <w:rFonts w:eastAsiaTheme="minorHAnsi"/>
          <w:szCs w:val="24"/>
        </w:rPr>
        <w:t>При с</w:t>
      </w:r>
      <w:r w:rsidR="00EC11BB" w:rsidRPr="00EC11BB">
        <w:rPr>
          <w:rFonts w:eastAsiaTheme="minorHAnsi"/>
          <w:szCs w:val="24"/>
        </w:rPr>
        <w:t>облюдени</w:t>
      </w:r>
      <w:r>
        <w:rPr>
          <w:rFonts w:eastAsiaTheme="minorHAnsi"/>
          <w:szCs w:val="24"/>
        </w:rPr>
        <w:t>и</w:t>
      </w:r>
      <w:r w:rsidR="00EC11BB" w:rsidRPr="00EC11BB">
        <w:rPr>
          <w:rFonts w:eastAsiaTheme="minorHAnsi"/>
          <w:szCs w:val="24"/>
        </w:rPr>
        <w:t xml:space="preserve"> перечисленных ниже </w:t>
      </w:r>
      <w:r w:rsidR="00EC11BB">
        <w:rPr>
          <w:rFonts w:eastAsiaTheme="minorHAnsi"/>
          <w:szCs w:val="24"/>
        </w:rPr>
        <w:t>действий</w:t>
      </w:r>
      <w:r w:rsidR="00EC11BB" w:rsidRPr="00EC11BB">
        <w:rPr>
          <w:rFonts w:eastAsiaTheme="minorHAnsi"/>
          <w:szCs w:val="24"/>
        </w:rPr>
        <w:t xml:space="preserve"> </w:t>
      </w:r>
      <w:r w:rsidR="00EC11BB">
        <w:rPr>
          <w:rFonts w:eastAsiaTheme="minorHAnsi"/>
          <w:szCs w:val="24"/>
        </w:rPr>
        <w:t>каждого из участников групповой блокировки с использованием группового бокса</w:t>
      </w:r>
      <w:r w:rsidR="00436183">
        <w:rPr>
          <w:rFonts w:eastAsiaTheme="minorHAnsi"/>
          <w:szCs w:val="24"/>
        </w:rPr>
        <w:t>, в комплексе мер, установленных в требованиях Правил безопасности, указанных в п.</w:t>
      </w:r>
      <w:r w:rsidR="00025E18">
        <w:rPr>
          <w:rFonts w:eastAsiaTheme="minorHAnsi"/>
          <w:szCs w:val="24"/>
        </w:rPr>
        <w:t xml:space="preserve"> </w:t>
      </w:r>
      <w:r w:rsidR="00436183">
        <w:rPr>
          <w:rFonts w:eastAsiaTheme="minorHAnsi"/>
          <w:szCs w:val="24"/>
        </w:rPr>
        <w:t>3.2 настоящего Положения,</w:t>
      </w:r>
      <w:r w:rsidR="00EC11BB" w:rsidRPr="00EC11BB">
        <w:rPr>
          <w:rFonts w:eastAsiaTheme="minorHAnsi"/>
          <w:szCs w:val="24"/>
        </w:rPr>
        <w:t xml:space="preserve"> </w:t>
      </w:r>
      <w:r>
        <w:rPr>
          <w:rFonts w:eastAsiaTheme="minorHAnsi"/>
          <w:szCs w:val="24"/>
        </w:rPr>
        <w:t>может быть обеспечена</w:t>
      </w:r>
      <w:r w:rsidR="00EC11BB" w:rsidRPr="00EC11BB">
        <w:rPr>
          <w:rFonts w:eastAsiaTheme="minorHAnsi"/>
          <w:szCs w:val="24"/>
        </w:rPr>
        <w:t xml:space="preserve"> максимальн</w:t>
      </w:r>
      <w:r>
        <w:rPr>
          <w:rFonts w:eastAsiaTheme="minorHAnsi"/>
          <w:szCs w:val="24"/>
        </w:rPr>
        <w:t>ая</w:t>
      </w:r>
      <w:r w:rsidR="00EC11BB" w:rsidRPr="00EC11BB">
        <w:rPr>
          <w:rFonts w:eastAsiaTheme="minorHAnsi"/>
          <w:szCs w:val="24"/>
        </w:rPr>
        <w:t xml:space="preserve"> эффективность применения процедуры </w:t>
      </w:r>
      <w:r w:rsidR="006443E4">
        <w:rPr>
          <w:rFonts w:eastAsiaTheme="minorHAnsi"/>
          <w:szCs w:val="24"/>
        </w:rPr>
        <w:t>блокировки</w:t>
      </w:r>
      <w:r w:rsidR="00EC11BB">
        <w:rPr>
          <w:rFonts w:eastAsiaTheme="minorHAnsi"/>
          <w:szCs w:val="24"/>
        </w:rPr>
        <w:t>.</w:t>
      </w:r>
    </w:p>
    <w:p w14:paraId="341D43EB" w14:textId="77777777" w:rsidR="00EC11BB" w:rsidRDefault="00EC11BB" w:rsidP="00853EDB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61C3630A" w14:textId="77777777" w:rsidR="003807D4" w:rsidRPr="00415468" w:rsidRDefault="003807D4" w:rsidP="00853EDB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1FBB5A37" w14:textId="77777777" w:rsidR="002B0E72" w:rsidRPr="00C35D5D" w:rsidRDefault="00826F48" w:rsidP="00C35D5D">
      <w:pPr>
        <w:pStyle w:val="3"/>
        <w:numPr>
          <w:ilvl w:val="0"/>
          <w:numId w:val="9"/>
        </w:numPr>
        <w:spacing w:before="0"/>
        <w:ind w:left="0" w:firstLine="0"/>
        <w:rPr>
          <w:rFonts w:ascii="Arial" w:hAnsi="Arial" w:cs="Arial"/>
          <w:i/>
          <w:color w:val="auto"/>
          <w:sz w:val="20"/>
          <w:szCs w:val="20"/>
        </w:rPr>
      </w:pPr>
      <w:bookmarkStart w:id="82" w:name="_Toc24659032"/>
      <w:r>
        <w:rPr>
          <w:rFonts w:ascii="Arial" w:hAnsi="Arial" w:cs="Arial"/>
          <w:i/>
          <w:color w:val="auto"/>
          <w:sz w:val="20"/>
          <w:szCs w:val="20"/>
        </w:rPr>
        <w:t xml:space="preserve">ПОРЯДОК </w:t>
      </w:r>
      <w:r w:rsidR="00EF2FE1" w:rsidRPr="00415468">
        <w:rPr>
          <w:rFonts w:ascii="Arial" w:hAnsi="Arial" w:cs="Arial"/>
          <w:i/>
          <w:color w:val="auto"/>
          <w:sz w:val="20"/>
          <w:szCs w:val="20"/>
        </w:rPr>
        <w:t>ДЕЙСТВИ</w:t>
      </w:r>
      <w:r>
        <w:rPr>
          <w:rFonts w:ascii="Arial" w:hAnsi="Arial" w:cs="Arial"/>
          <w:i/>
          <w:color w:val="auto"/>
          <w:sz w:val="20"/>
          <w:szCs w:val="20"/>
        </w:rPr>
        <w:t>Й</w:t>
      </w:r>
      <w:r w:rsidR="00EF2FE1" w:rsidRPr="00415468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="00501215">
        <w:rPr>
          <w:rFonts w:ascii="Arial" w:hAnsi="Arial" w:cs="Arial"/>
          <w:i/>
          <w:color w:val="auto"/>
          <w:sz w:val="20"/>
          <w:szCs w:val="20"/>
        </w:rPr>
        <w:t>РАБОТНИКА</w:t>
      </w:r>
      <w:r w:rsidR="003E3414">
        <w:rPr>
          <w:rFonts w:ascii="Arial" w:hAnsi="Arial" w:cs="Arial"/>
          <w:i/>
          <w:color w:val="auto"/>
          <w:sz w:val="20"/>
          <w:szCs w:val="20"/>
        </w:rPr>
        <w:t xml:space="preserve">, </w:t>
      </w:r>
      <w:r w:rsidR="00254A71">
        <w:rPr>
          <w:rFonts w:ascii="Arial" w:hAnsi="Arial" w:cs="Arial"/>
          <w:i/>
          <w:color w:val="auto"/>
          <w:sz w:val="20"/>
          <w:szCs w:val="20"/>
        </w:rPr>
        <w:t>ОТВЕТСТВЕННОГО ЗА ПОДГОТОВКУ К РАБОТА</w:t>
      </w:r>
      <w:r w:rsidR="00D807A8">
        <w:rPr>
          <w:rFonts w:ascii="Arial" w:hAnsi="Arial" w:cs="Arial"/>
          <w:i/>
          <w:color w:val="auto"/>
          <w:sz w:val="20"/>
          <w:szCs w:val="20"/>
        </w:rPr>
        <w:t>М ПО РЕМОНТУ И ТЕХНИЧЕСКОМУ ОБСЛУЖИВАНИЮ ОБОРУДОВАНИЯ</w:t>
      </w:r>
      <w:r w:rsidR="0009290F">
        <w:rPr>
          <w:rFonts w:ascii="Arial" w:hAnsi="Arial" w:cs="Arial"/>
          <w:i/>
          <w:color w:val="auto"/>
          <w:sz w:val="20"/>
          <w:szCs w:val="20"/>
        </w:rPr>
        <w:t>, ПРИ БЛОКИРОВКЕ ОБОРУДОВАНИЯ</w:t>
      </w:r>
      <w:r w:rsidR="00401C47">
        <w:rPr>
          <w:rFonts w:ascii="Arial" w:hAnsi="Arial" w:cs="Arial"/>
          <w:i/>
          <w:color w:val="auto"/>
          <w:sz w:val="20"/>
          <w:szCs w:val="20"/>
        </w:rPr>
        <w:t>:</w:t>
      </w:r>
      <w:bookmarkEnd w:id="82"/>
    </w:p>
    <w:p w14:paraId="7180B2D0" w14:textId="77777777" w:rsidR="002B0E72" w:rsidRPr="00040CB4" w:rsidRDefault="00401C47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</w:t>
      </w:r>
      <w:r w:rsidR="002B0E72" w:rsidRPr="00040CB4">
        <w:rPr>
          <w:rFonts w:eastAsia="Times New Roman"/>
          <w:szCs w:val="24"/>
          <w:lang w:eastAsia="ru-RU"/>
        </w:rPr>
        <w:t xml:space="preserve">олучает на посту </w:t>
      </w:r>
      <w:r w:rsidR="006443E4">
        <w:rPr>
          <w:rFonts w:eastAsia="Times New Roman"/>
          <w:szCs w:val="24"/>
          <w:lang w:eastAsia="ru-RU"/>
        </w:rPr>
        <w:t xml:space="preserve">блокировки </w:t>
      </w:r>
      <w:r w:rsidR="002B0E72" w:rsidRPr="00040CB4">
        <w:rPr>
          <w:rFonts w:eastAsia="Times New Roman"/>
          <w:szCs w:val="24"/>
          <w:lang w:eastAsia="ru-RU"/>
        </w:rPr>
        <w:t>групповой бокс, блокировочн</w:t>
      </w:r>
      <w:r w:rsidR="00B254CB" w:rsidRPr="00040CB4">
        <w:rPr>
          <w:rFonts w:eastAsia="Times New Roman"/>
          <w:szCs w:val="24"/>
          <w:lang w:eastAsia="ru-RU"/>
        </w:rPr>
        <w:t xml:space="preserve">ые устройства и запорные замки, </w:t>
      </w:r>
      <w:r w:rsidR="002B0E72" w:rsidRPr="00040CB4">
        <w:rPr>
          <w:rFonts w:eastAsia="Times New Roman"/>
          <w:szCs w:val="24"/>
          <w:lang w:eastAsia="ru-RU"/>
        </w:rPr>
        <w:t>необходимые для блокировки механической части оборудования;</w:t>
      </w:r>
    </w:p>
    <w:p w14:paraId="7158D6A9" w14:textId="77777777" w:rsidR="002B0E72" w:rsidRPr="00040CB4" w:rsidRDefault="00401C47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в</w:t>
      </w:r>
      <w:r w:rsidR="002B0E72" w:rsidRPr="00040CB4">
        <w:rPr>
          <w:rFonts w:eastAsia="Times New Roman"/>
          <w:szCs w:val="24"/>
          <w:lang w:eastAsia="ru-RU"/>
        </w:rPr>
        <w:t>ыдает блокировочные устройства и запорные замки, необхо</w:t>
      </w:r>
      <w:r w:rsidR="00B254CB" w:rsidRPr="00040CB4">
        <w:rPr>
          <w:rFonts w:eastAsia="Times New Roman"/>
          <w:szCs w:val="24"/>
          <w:lang w:eastAsia="ru-RU"/>
        </w:rPr>
        <w:t xml:space="preserve">димые для блокировки, </w:t>
      </w:r>
      <w:r w:rsidR="002B0E72" w:rsidRPr="00040CB4">
        <w:rPr>
          <w:rFonts w:eastAsia="Times New Roman"/>
          <w:szCs w:val="24"/>
          <w:lang w:eastAsia="ru-RU"/>
        </w:rPr>
        <w:t>технологическому персоналу;</w:t>
      </w:r>
    </w:p>
    <w:p w14:paraId="78301065" w14:textId="77777777" w:rsidR="002B0E72" w:rsidRDefault="00401C47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о</w:t>
      </w:r>
      <w:r w:rsidR="002B0E72" w:rsidRPr="00040CB4">
        <w:rPr>
          <w:rFonts w:eastAsia="Times New Roman"/>
          <w:szCs w:val="24"/>
          <w:lang w:eastAsia="ru-RU"/>
        </w:rPr>
        <w:t xml:space="preserve">бязательно </w:t>
      </w:r>
      <w:r w:rsidR="00254A71" w:rsidRPr="00040CB4">
        <w:rPr>
          <w:rFonts w:eastAsia="Times New Roman"/>
          <w:szCs w:val="24"/>
          <w:lang w:eastAsia="ru-RU"/>
        </w:rPr>
        <w:t xml:space="preserve">производит </w:t>
      </w:r>
      <w:r w:rsidR="00254A71">
        <w:rPr>
          <w:rFonts w:eastAsia="Times New Roman"/>
          <w:szCs w:val="24"/>
          <w:lang w:eastAsia="ru-RU"/>
        </w:rPr>
        <w:t xml:space="preserve">соответствующие </w:t>
      </w:r>
      <w:r w:rsidR="00254A71" w:rsidRPr="00040CB4">
        <w:rPr>
          <w:rFonts w:eastAsia="Times New Roman"/>
          <w:szCs w:val="24"/>
          <w:lang w:eastAsia="ru-RU"/>
        </w:rPr>
        <w:t>запис</w:t>
      </w:r>
      <w:r w:rsidR="00254A71">
        <w:rPr>
          <w:rFonts w:eastAsia="Times New Roman"/>
          <w:szCs w:val="24"/>
          <w:lang w:eastAsia="ru-RU"/>
        </w:rPr>
        <w:t>и</w:t>
      </w:r>
      <w:r w:rsidR="00254A71" w:rsidRPr="00040CB4">
        <w:rPr>
          <w:rFonts w:eastAsia="Times New Roman"/>
          <w:szCs w:val="24"/>
          <w:lang w:eastAsia="ru-RU"/>
        </w:rPr>
        <w:t xml:space="preserve"> </w:t>
      </w:r>
      <w:r w:rsidR="002B0E72" w:rsidRPr="00040CB4">
        <w:rPr>
          <w:rFonts w:eastAsia="Times New Roman"/>
          <w:szCs w:val="24"/>
          <w:lang w:eastAsia="ru-RU"/>
        </w:rPr>
        <w:t>в «Журнале учета выдачи блокираторов и замков».</w:t>
      </w:r>
    </w:p>
    <w:p w14:paraId="66F1EE65" w14:textId="77777777" w:rsidR="004337CE" w:rsidRDefault="004337CE" w:rsidP="004337CE">
      <w:pPr>
        <w:tabs>
          <w:tab w:val="left" w:pos="539"/>
        </w:tabs>
        <w:rPr>
          <w:rFonts w:eastAsia="Times New Roman"/>
          <w:szCs w:val="24"/>
          <w:lang w:eastAsia="ru-RU"/>
        </w:rPr>
      </w:pPr>
    </w:p>
    <w:p w14:paraId="6A5394B2" w14:textId="77777777" w:rsidR="004337CE" w:rsidRPr="00040CB4" w:rsidRDefault="004337CE" w:rsidP="004337CE">
      <w:pPr>
        <w:tabs>
          <w:tab w:val="left" w:pos="539"/>
        </w:tabs>
        <w:rPr>
          <w:rFonts w:eastAsia="Times New Roman"/>
          <w:szCs w:val="24"/>
          <w:lang w:eastAsia="ru-RU"/>
        </w:rPr>
      </w:pPr>
    </w:p>
    <w:p w14:paraId="237C621C" w14:textId="77777777" w:rsidR="002B0E72" w:rsidRDefault="00826F48" w:rsidP="004337CE">
      <w:pPr>
        <w:pStyle w:val="3"/>
        <w:numPr>
          <w:ilvl w:val="0"/>
          <w:numId w:val="9"/>
        </w:numPr>
        <w:spacing w:before="0"/>
        <w:ind w:left="0" w:firstLine="0"/>
        <w:rPr>
          <w:rFonts w:ascii="Arial" w:hAnsi="Arial" w:cs="Arial"/>
          <w:i/>
          <w:color w:val="auto"/>
          <w:sz w:val="20"/>
          <w:szCs w:val="20"/>
        </w:rPr>
      </w:pPr>
      <w:bookmarkStart w:id="83" w:name="_Toc24659033"/>
      <w:r>
        <w:rPr>
          <w:rFonts w:ascii="Arial" w:hAnsi="Arial" w:cs="Arial"/>
          <w:i/>
          <w:color w:val="auto"/>
          <w:sz w:val="20"/>
          <w:szCs w:val="20"/>
        </w:rPr>
        <w:t xml:space="preserve">ПОРЯДОК </w:t>
      </w:r>
      <w:r w:rsidR="00EF2FE1" w:rsidRPr="00415468">
        <w:rPr>
          <w:rFonts w:ascii="Arial" w:hAnsi="Arial" w:cs="Arial"/>
          <w:i/>
          <w:color w:val="auto"/>
          <w:sz w:val="20"/>
          <w:szCs w:val="20"/>
        </w:rPr>
        <w:t>ДЕЙСТВИ</w:t>
      </w:r>
      <w:r>
        <w:rPr>
          <w:rFonts w:ascii="Arial" w:hAnsi="Arial" w:cs="Arial"/>
          <w:i/>
          <w:color w:val="auto"/>
          <w:sz w:val="20"/>
          <w:szCs w:val="20"/>
        </w:rPr>
        <w:t>Й</w:t>
      </w:r>
      <w:r w:rsidR="00EF2FE1" w:rsidRPr="00415468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="00F87E41">
        <w:rPr>
          <w:rFonts w:ascii="Arial" w:hAnsi="Arial" w:cs="Arial"/>
          <w:i/>
          <w:color w:val="auto"/>
          <w:sz w:val="20"/>
          <w:szCs w:val="20"/>
        </w:rPr>
        <w:t>РАБОТНИКА</w:t>
      </w:r>
      <w:r w:rsidR="00CA3D41">
        <w:rPr>
          <w:rFonts w:ascii="Arial" w:hAnsi="Arial" w:cs="Arial"/>
          <w:i/>
          <w:color w:val="auto"/>
          <w:sz w:val="20"/>
          <w:szCs w:val="20"/>
        </w:rPr>
        <w:t>,</w:t>
      </w:r>
      <w:r w:rsidR="00F87E41">
        <w:rPr>
          <w:rFonts w:ascii="Arial" w:hAnsi="Arial" w:cs="Arial"/>
          <w:i/>
          <w:color w:val="auto"/>
          <w:sz w:val="20"/>
          <w:szCs w:val="20"/>
        </w:rPr>
        <w:t xml:space="preserve"> ИЗ ЧИСЛА </w:t>
      </w:r>
      <w:r w:rsidR="00EF2FE1" w:rsidRPr="00415468">
        <w:rPr>
          <w:rFonts w:ascii="Arial" w:hAnsi="Arial" w:cs="Arial"/>
          <w:i/>
          <w:color w:val="auto"/>
          <w:sz w:val="20"/>
          <w:szCs w:val="20"/>
        </w:rPr>
        <w:t>ТЕХНОЛОГИЧЕСКОГО ПЕРСОНАЛА ОБЪЕКТА</w:t>
      </w:r>
      <w:r w:rsidR="0009290F">
        <w:rPr>
          <w:rFonts w:ascii="Arial" w:hAnsi="Arial" w:cs="Arial"/>
          <w:i/>
          <w:color w:val="auto"/>
          <w:sz w:val="20"/>
          <w:szCs w:val="20"/>
        </w:rPr>
        <w:t>, ПРИ БЛОКИРОВКЕ ОБОРУДОВАНИЯ</w:t>
      </w:r>
      <w:r w:rsidR="00401C47">
        <w:rPr>
          <w:rFonts w:ascii="Arial" w:hAnsi="Arial" w:cs="Arial"/>
          <w:i/>
          <w:color w:val="auto"/>
          <w:sz w:val="20"/>
          <w:szCs w:val="20"/>
        </w:rPr>
        <w:t>:</w:t>
      </w:r>
      <w:bookmarkEnd w:id="83"/>
    </w:p>
    <w:p w14:paraId="75CC7FCB" w14:textId="77777777" w:rsidR="002B0E72" w:rsidRPr="00D807A8" w:rsidRDefault="00401C47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</w:t>
      </w:r>
      <w:r w:rsidR="002B0E72" w:rsidRPr="00D807A8">
        <w:rPr>
          <w:rFonts w:eastAsia="Times New Roman"/>
          <w:szCs w:val="24"/>
          <w:lang w:eastAsia="ru-RU"/>
        </w:rPr>
        <w:t xml:space="preserve">олучает от </w:t>
      </w:r>
      <w:r w:rsidR="00521395">
        <w:rPr>
          <w:rFonts w:eastAsia="Times New Roman"/>
          <w:szCs w:val="24"/>
          <w:lang w:eastAsia="ru-RU"/>
        </w:rPr>
        <w:t>работник</w:t>
      </w:r>
      <w:r w:rsidR="006D7AEB" w:rsidRPr="00D807A8">
        <w:rPr>
          <w:rFonts w:eastAsia="Times New Roman"/>
          <w:szCs w:val="24"/>
          <w:lang w:eastAsia="ru-RU"/>
        </w:rPr>
        <w:t xml:space="preserve">а, </w:t>
      </w:r>
      <w:r w:rsidR="00254A71" w:rsidRPr="00D807A8">
        <w:rPr>
          <w:rFonts w:eastAsia="Times New Roman"/>
          <w:szCs w:val="24"/>
          <w:lang w:eastAsia="ru-RU"/>
        </w:rPr>
        <w:t xml:space="preserve">ответственного за подготовку к </w:t>
      </w:r>
      <w:r w:rsidR="00D807A8" w:rsidRPr="00D807A8">
        <w:rPr>
          <w:rFonts w:eastAsia="Times New Roman"/>
          <w:szCs w:val="24"/>
          <w:lang w:eastAsia="ru-RU"/>
        </w:rPr>
        <w:t>работам по ремонту и техническому обслуживанию оборудования</w:t>
      </w:r>
      <w:r w:rsidR="002B0E72" w:rsidRPr="00D807A8">
        <w:rPr>
          <w:rFonts w:eastAsia="Times New Roman"/>
          <w:szCs w:val="24"/>
          <w:lang w:eastAsia="ru-RU"/>
        </w:rPr>
        <w:t xml:space="preserve"> блокировочные устройства и запорные замки, необходим</w:t>
      </w:r>
      <w:r w:rsidR="00B254CB" w:rsidRPr="00D807A8">
        <w:rPr>
          <w:rFonts w:eastAsia="Times New Roman"/>
          <w:szCs w:val="24"/>
          <w:lang w:eastAsia="ru-RU"/>
        </w:rPr>
        <w:t xml:space="preserve">ые </w:t>
      </w:r>
      <w:r w:rsidR="002B0E72" w:rsidRPr="00D807A8">
        <w:rPr>
          <w:rFonts w:eastAsia="Times New Roman"/>
          <w:szCs w:val="24"/>
          <w:lang w:eastAsia="ru-RU"/>
        </w:rPr>
        <w:t>для блокировки механической части оборудования;</w:t>
      </w:r>
    </w:p>
    <w:p w14:paraId="414F94B8" w14:textId="77777777" w:rsidR="00790556" w:rsidRPr="00040CB4" w:rsidRDefault="00401C47" w:rsidP="00790556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с</w:t>
      </w:r>
      <w:r w:rsidR="00790556" w:rsidRPr="00040CB4">
        <w:rPr>
          <w:rFonts w:eastAsia="Times New Roman"/>
          <w:szCs w:val="24"/>
          <w:lang w:eastAsia="ru-RU"/>
        </w:rPr>
        <w:t>тавит подпись в «Журнале учета выдачи блокираторов и замков»;</w:t>
      </w:r>
    </w:p>
    <w:p w14:paraId="250927FE" w14:textId="77777777" w:rsidR="002B0E72" w:rsidRPr="00040CB4" w:rsidRDefault="00401C47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ж</w:t>
      </w:r>
      <w:r w:rsidR="00254A71">
        <w:rPr>
          <w:rFonts w:eastAsia="Times New Roman"/>
          <w:szCs w:val="24"/>
          <w:lang w:eastAsia="ru-RU"/>
        </w:rPr>
        <w:t xml:space="preserve">дет </w:t>
      </w:r>
      <w:r w:rsidR="002B0E72" w:rsidRPr="00040CB4">
        <w:rPr>
          <w:rFonts w:eastAsia="Times New Roman"/>
          <w:szCs w:val="24"/>
          <w:lang w:eastAsia="ru-RU"/>
        </w:rPr>
        <w:t>отключе</w:t>
      </w:r>
      <w:r w:rsidR="00254A71">
        <w:rPr>
          <w:rFonts w:eastAsia="Times New Roman"/>
          <w:szCs w:val="24"/>
          <w:lang w:eastAsia="ru-RU"/>
        </w:rPr>
        <w:t>ния</w:t>
      </w:r>
      <w:r w:rsidR="002B0E72" w:rsidRPr="00040CB4">
        <w:rPr>
          <w:rFonts w:eastAsia="Times New Roman"/>
          <w:szCs w:val="24"/>
          <w:lang w:eastAsia="ru-RU"/>
        </w:rPr>
        <w:t xml:space="preserve"> </w:t>
      </w:r>
      <w:r w:rsidR="008623D7">
        <w:rPr>
          <w:rFonts w:eastAsia="Times New Roman"/>
          <w:szCs w:val="24"/>
          <w:lang w:eastAsia="ru-RU"/>
        </w:rPr>
        <w:t>оперативным персоналом СП «Энергетика»</w:t>
      </w:r>
      <w:r w:rsidR="00790556">
        <w:rPr>
          <w:rFonts w:eastAsia="Times New Roman"/>
          <w:szCs w:val="24"/>
          <w:lang w:eastAsia="ru-RU"/>
        </w:rPr>
        <w:t xml:space="preserve"> </w:t>
      </w:r>
      <w:r w:rsidR="001B4A44">
        <w:rPr>
          <w:rFonts w:eastAsia="Times New Roman"/>
          <w:szCs w:val="24"/>
          <w:lang w:eastAsia="ru-RU"/>
        </w:rPr>
        <w:t xml:space="preserve">энергетического </w:t>
      </w:r>
      <w:r w:rsidR="002B0E72" w:rsidRPr="00040CB4">
        <w:rPr>
          <w:rFonts w:eastAsia="Times New Roman"/>
          <w:szCs w:val="24"/>
          <w:lang w:eastAsia="ru-RU"/>
        </w:rPr>
        <w:t>оборудовани</w:t>
      </w:r>
      <w:r w:rsidR="00C67492">
        <w:rPr>
          <w:rFonts w:eastAsia="Times New Roman"/>
          <w:szCs w:val="24"/>
          <w:lang w:eastAsia="ru-RU"/>
        </w:rPr>
        <w:t>я</w:t>
      </w:r>
      <w:r w:rsidR="002B0E72" w:rsidRPr="00040CB4">
        <w:rPr>
          <w:rFonts w:eastAsia="Times New Roman"/>
          <w:szCs w:val="24"/>
          <w:lang w:eastAsia="ru-RU"/>
        </w:rPr>
        <w:t>,</w:t>
      </w:r>
      <w:r w:rsidR="00790556">
        <w:rPr>
          <w:rFonts w:eastAsia="Times New Roman"/>
          <w:szCs w:val="24"/>
          <w:lang w:eastAsia="ru-RU"/>
        </w:rPr>
        <w:t xml:space="preserve"> после отключения электр</w:t>
      </w:r>
      <w:r w:rsidR="00A41813">
        <w:rPr>
          <w:rFonts w:eastAsia="Times New Roman"/>
          <w:szCs w:val="24"/>
          <w:lang w:eastAsia="ru-RU"/>
        </w:rPr>
        <w:t>ической</w:t>
      </w:r>
      <w:r w:rsidR="001B4A44">
        <w:rPr>
          <w:rFonts w:eastAsia="Times New Roman"/>
          <w:szCs w:val="24"/>
          <w:lang w:eastAsia="ru-RU"/>
        </w:rPr>
        <w:t>, тепловой энергии</w:t>
      </w:r>
      <w:r w:rsidR="002B0E72" w:rsidRPr="00040CB4">
        <w:rPr>
          <w:rFonts w:eastAsia="Times New Roman"/>
          <w:szCs w:val="24"/>
          <w:lang w:eastAsia="ru-RU"/>
        </w:rPr>
        <w:t xml:space="preserve"> закрывает запорную арматуру</w:t>
      </w:r>
      <w:r w:rsidR="00A41813">
        <w:rPr>
          <w:rFonts w:eastAsia="Times New Roman"/>
          <w:szCs w:val="24"/>
          <w:lang w:eastAsia="ru-RU"/>
        </w:rPr>
        <w:t>/</w:t>
      </w:r>
      <w:r w:rsidR="001B4A44">
        <w:rPr>
          <w:rFonts w:eastAsia="Times New Roman"/>
          <w:szCs w:val="24"/>
          <w:lang w:eastAsia="ru-RU"/>
        </w:rPr>
        <w:t>отключающие устройства</w:t>
      </w:r>
      <w:r w:rsidR="002B0E72" w:rsidRPr="00040CB4">
        <w:rPr>
          <w:rFonts w:eastAsia="Times New Roman"/>
          <w:szCs w:val="24"/>
          <w:lang w:eastAsia="ru-RU"/>
        </w:rPr>
        <w:t xml:space="preserve"> в с</w:t>
      </w:r>
      <w:r w:rsidR="00B254CB" w:rsidRPr="00040CB4">
        <w:rPr>
          <w:rFonts w:eastAsia="Times New Roman"/>
          <w:szCs w:val="24"/>
          <w:lang w:eastAsia="ru-RU"/>
        </w:rPr>
        <w:t xml:space="preserve">оответствии с планом выполнения </w:t>
      </w:r>
      <w:r w:rsidR="002B0E72" w:rsidRPr="00040CB4">
        <w:rPr>
          <w:rFonts w:eastAsia="Times New Roman"/>
          <w:szCs w:val="24"/>
          <w:lang w:eastAsia="ru-RU"/>
        </w:rPr>
        <w:t>работ;</w:t>
      </w:r>
    </w:p>
    <w:p w14:paraId="6B500A3F" w14:textId="77777777" w:rsidR="002B0E72" w:rsidRPr="00040CB4" w:rsidRDefault="00401C47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у</w:t>
      </w:r>
      <w:r w:rsidR="002B0E72" w:rsidRPr="00040CB4">
        <w:rPr>
          <w:rFonts w:eastAsia="Times New Roman"/>
          <w:szCs w:val="24"/>
          <w:lang w:eastAsia="ru-RU"/>
        </w:rPr>
        <w:t xml:space="preserve">станавливает блокираторы </w:t>
      </w:r>
      <w:r w:rsidR="00702E2A">
        <w:rPr>
          <w:rFonts w:eastAsia="Times New Roman"/>
          <w:szCs w:val="24"/>
          <w:lang w:eastAsia="ru-RU"/>
        </w:rPr>
        <w:t xml:space="preserve">и запорные замки (красного цвета) </w:t>
      </w:r>
      <w:r w:rsidR="002B0E72" w:rsidRPr="00040CB4">
        <w:rPr>
          <w:rFonts w:eastAsia="Times New Roman"/>
          <w:szCs w:val="24"/>
          <w:lang w:eastAsia="ru-RU"/>
        </w:rPr>
        <w:t xml:space="preserve">на </w:t>
      </w:r>
      <w:r w:rsidR="00A41813">
        <w:rPr>
          <w:rFonts w:eastAsia="Times New Roman"/>
          <w:szCs w:val="24"/>
          <w:lang w:eastAsia="ru-RU"/>
        </w:rPr>
        <w:t>закрытую</w:t>
      </w:r>
      <w:r w:rsidR="00A41813" w:rsidRPr="00040CB4">
        <w:rPr>
          <w:rFonts w:eastAsia="Times New Roman"/>
          <w:szCs w:val="24"/>
          <w:lang w:eastAsia="ru-RU"/>
        </w:rPr>
        <w:t xml:space="preserve"> </w:t>
      </w:r>
      <w:r w:rsidR="002B0E72" w:rsidRPr="00040CB4">
        <w:rPr>
          <w:rFonts w:eastAsia="Times New Roman"/>
          <w:szCs w:val="24"/>
          <w:lang w:eastAsia="ru-RU"/>
        </w:rPr>
        <w:t>арматуру</w:t>
      </w:r>
      <w:r w:rsidR="00A41813">
        <w:rPr>
          <w:rFonts w:eastAsia="Times New Roman"/>
          <w:szCs w:val="24"/>
          <w:lang w:eastAsia="ru-RU"/>
        </w:rPr>
        <w:t>/отключающее устройство</w:t>
      </w:r>
      <w:r w:rsidR="002B0E72" w:rsidRPr="00040CB4">
        <w:rPr>
          <w:rFonts w:eastAsia="Times New Roman"/>
          <w:szCs w:val="24"/>
          <w:lang w:eastAsia="ru-RU"/>
        </w:rPr>
        <w:t xml:space="preserve"> согласно </w:t>
      </w:r>
      <w:r w:rsidR="004E35D1">
        <w:rPr>
          <w:rFonts w:eastAsia="Times New Roman"/>
          <w:szCs w:val="24"/>
          <w:lang w:eastAsia="ru-RU"/>
        </w:rPr>
        <w:t>памятке</w:t>
      </w:r>
      <w:r w:rsidR="002B0E72" w:rsidRPr="00040CB4">
        <w:rPr>
          <w:rFonts w:eastAsia="Times New Roman"/>
          <w:szCs w:val="24"/>
          <w:lang w:eastAsia="ru-RU"/>
        </w:rPr>
        <w:t>;</w:t>
      </w:r>
    </w:p>
    <w:p w14:paraId="78A5FDF5" w14:textId="77777777" w:rsidR="00032CFA" w:rsidRDefault="00401C47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</w:t>
      </w:r>
      <w:r w:rsidR="002B0E72" w:rsidRPr="00040CB4">
        <w:rPr>
          <w:rFonts w:eastAsia="Times New Roman"/>
          <w:szCs w:val="24"/>
          <w:lang w:eastAsia="ru-RU"/>
        </w:rPr>
        <w:t>омещает ключи от запорных замков в групповой бокс.</w:t>
      </w:r>
    </w:p>
    <w:p w14:paraId="130C8F93" w14:textId="77777777" w:rsidR="002B0E72" w:rsidRDefault="002B0E72" w:rsidP="004337CE">
      <w:pPr>
        <w:tabs>
          <w:tab w:val="left" w:pos="539"/>
        </w:tabs>
        <w:rPr>
          <w:rFonts w:eastAsia="Times New Roman"/>
          <w:szCs w:val="24"/>
          <w:lang w:eastAsia="ru-RU"/>
        </w:rPr>
      </w:pPr>
    </w:p>
    <w:p w14:paraId="63ECBFB6" w14:textId="77777777" w:rsidR="004337CE" w:rsidRDefault="004337CE" w:rsidP="004337CE">
      <w:pPr>
        <w:tabs>
          <w:tab w:val="left" w:pos="539"/>
        </w:tabs>
        <w:rPr>
          <w:rFonts w:eastAsia="Times New Roman"/>
          <w:szCs w:val="24"/>
          <w:lang w:eastAsia="ru-RU"/>
        </w:rPr>
      </w:pPr>
    </w:p>
    <w:p w14:paraId="0C8383A2" w14:textId="77777777" w:rsidR="002B0E72" w:rsidRPr="00415468" w:rsidRDefault="00826F48" w:rsidP="003807D4">
      <w:pPr>
        <w:pStyle w:val="3"/>
        <w:numPr>
          <w:ilvl w:val="0"/>
          <w:numId w:val="9"/>
        </w:numPr>
        <w:spacing w:before="0"/>
        <w:ind w:left="0" w:firstLine="0"/>
        <w:rPr>
          <w:rFonts w:ascii="Arial" w:hAnsi="Arial" w:cs="Arial"/>
          <w:i/>
          <w:color w:val="auto"/>
          <w:sz w:val="20"/>
          <w:szCs w:val="20"/>
        </w:rPr>
      </w:pPr>
      <w:bookmarkStart w:id="84" w:name="_Toc24659034"/>
      <w:r>
        <w:rPr>
          <w:rFonts w:ascii="Arial" w:hAnsi="Arial" w:cs="Arial"/>
          <w:i/>
          <w:color w:val="auto"/>
          <w:sz w:val="20"/>
          <w:szCs w:val="20"/>
        </w:rPr>
        <w:t xml:space="preserve">ПОРЯДОК </w:t>
      </w:r>
      <w:r w:rsidR="00003FF5">
        <w:rPr>
          <w:rFonts w:ascii="Arial" w:hAnsi="Arial" w:cs="Arial"/>
          <w:i/>
          <w:color w:val="auto"/>
          <w:sz w:val="20"/>
          <w:szCs w:val="20"/>
        </w:rPr>
        <w:t>ДЕЙСТВИ</w:t>
      </w:r>
      <w:r>
        <w:rPr>
          <w:rFonts w:ascii="Arial" w:hAnsi="Arial" w:cs="Arial"/>
          <w:i/>
          <w:color w:val="auto"/>
          <w:sz w:val="20"/>
          <w:szCs w:val="20"/>
        </w:rPr>
        <w:t>Й</w:t>
      </w:r>
      <w:r w:rsidR="00003FF5">
        <w:rPr>
          <w:rFonts w:ascii="Arial" w:hAnsi="Arial" w:cs="Arial"/>
          <w:i/>
          <w:color w:val="auto"/>
          <w:sz w:val="20"/>
          <w:szCs w:val="20"/>
        </w:rPr>
        <w:t xml:space="preserve"> РАБОТНИКА</w:t>
      </w:r>
      <w:r w:rsidR="00C67492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="00536BD4" w:rsidRPr="002F6F3F">
        <w:rPr>
          <w:rFonts w:ascii="Arial" w:hAnsi="Arial" w:cs="Arial"/>
          <w:i/>
          <w:color w:val="auto"/>
          <w:sz w:val="20"/>
          <w:szCs w:val="20"/>
        </w:rPr>
        <w:t>СП «ЭНЕРГЕТИК</w:t>
      </w:r>
      <w:r w:rsidR="00003FF5">
        <w:rPr>
          <w:rFonts w:ascii="Arial" w:hAnsi="Arial" w:cs="Arial"/>
          <w:i/>
          <w:color w:val="auto"/>
          <w:sz w:val="20"/>
          <w:szCs w:val="20"/>
        </w:rPr>
        <w:t>А»</w:t>
      </w:r>
      <w:r w:rsidR="00CA3D41">
        <w:rPr>
          <w:rFonts w:ascii="Arial" w:hAnsi="Arial" w:cs="Arial"/>
          <w:i/>
          <w:color w:val="auto"/>
          <w:sz w:val="20"/>
          <w:szCs w:val="20"/>
        </w:rPr>
        <w:t>,</w:t>
      </w:r>
      <w:r w:rsidR="00003FF5">
        <w:rPr>
          <w:rFonts w:ascii="Arial" w:hAnsi="Arial" w:cs="Arial"/>
          <w:i/>
          <w:color w:val="auto"/>
          <w:sz w:val="20"/>
          <w:szCs w:val="20"/>
        </w:rPr>
        <w:t xml:space="preserve"> ИЗ ЧИСЛА ОПЕРАТИВНОГО ПЕРСОНАЛА</w:t>
      </w:r>
      <w:r w:rsidR="0009290F">
        <w:rPr>
          <w:rFonts w:ascii="Arial" w:hAnsi="Arial" w:cs="Arial"/>
          <w:i/>
          <w:color w:val="auto"/>
          <w:sz w:val="20"/>
          <w:szCs w:val="20"/>
        </w:rPr>
        <w:t>, ПРИ БЛОКИРОВКЕ ОБОРУДОВАНИЯ</w:t>
      </w:r>
      <w:r w:rsidR="00401C47">
        <w:rPr>
          <w:rFonts w:ascii="Arial" w:hAnsi="Arial" w:cs="Arial"/>
          <w:i/>
          <w:color w:val="auto"/>
          <w:sz w:val="20"/>
          <w:szCs w:val="20"/>
        </w:rPr>
        <w:t>:</w:t>
      </w:r>
      <w:bookmarkEnd w:id="84"/>
    </w:p>
    <w:p w14:paraId="2C5DA183" w14:textId="77777777" w:rsidR="0013754E" w:rsidRDefault="00401C47" w:rsidP="00E17E38">
      <w:pPr>
        <w:numPr>
          <w:ilvl w:val="0"/>
          <w:numId w:val="8"/>
        </w:numPr>
        <w:tabs>
          <w:tab w:val="left" w:pos="539"/>
        </w:tabs>
        <w:spacing w:before="120"/>
        <w:ind w:left="567" w:hanging="371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</w:t>
      </w:r>
      <w:r w:rsidR="002B0E72" w:rsidRPr="00040CB4">
        <w:rPr>
          <w:rFonts w:eastAsia="Times New Roman"/>
          <w:szCs w:val="24"/>
          <w:lang w:eastAsia="ru-RU"/>
        </w:rPr>
        <w:t>олучает на посту</w:t>
      </w:r>
      <w:r w:rsidR="006443E4">
        <w:rPr>
          <w:rFonts w:eastAsia="Times New Roman"/>
          <w:szCs w:val="24"/>
          <w:lang w:eastAsia="ru-RU"/>
        </w:rPr>
        <w:t xml:space="preserve"> </w:t>
      </w:r>
      <w:r w:rsidR="00FD60C1">
        <w:rPr>
          <w:rFonts w:eastAsia="Times New Roman"/>
          <w:szCs w:val="24"/>
          <w:lang w:eastAsia="ru-RU"/>
        </w:rPr>
        <w:t>в СП «Энергетика»</w:t>
      </w:r>
      <w:r w:rsidR="00B254CB" w:rsidRPr="00040CB4">
        <w:rPr>
          <w:rFonts w:eastAsia="Times New Roman"/>
          <w:szCs w:val="24"/>
          <w:lang w:eastAsia="ru-RU"/>
        </w:rPr>
        <w:t xml:space="preserve">, </w:t>
      </w:r>
      <w:r w:rsidR="00D525B4" w:rsidRPr="00040CB4">
        <w:rPr>
          <w:rFonts w:eastAsia="Times New Roman"/>
          <w:szCs w:val="24"/>
          <w:lang w:eastAsia="ru-RU"/>
        </w:rPr>
        <w:t>блокир</w:t>
      </w:r>
      <w:r w:rsidR="00D525B4">
        <w:rPr>
          <w:rFonts w:eastAsia="Times New Roman"/>
          <w:szCs w:val="24"/>
          <w:lang w:eastAsia="ru-RU"/>
        </w:rPr>
        <w:t>ующие</w:t>
      </w:r>
      <w:r w:rsidR="00D525B4" w:rsidRPr="00040CB4">
        <w:rPr>
          <w:rFonts w:eastAsia="Times New Roman"/>
          <w:szCs w:val="24"/>
          <w:lang w:eastAsia="ru-RU"/>
        </w:rPr>
        <w:t xml:space="preserve"> </w:t>
      </w:r>
      <w:r w:rsidR="002B0E72" w:rsidRPr="00040CB4">
        <w:rPr>
          <w:rFonts w:eastAsia="Times New Roman"/>
          <w:szCs w:val="24"/>
          <w:lang w:eastAsia="ru-RU"/>
        </w:rPr>
        <w:t>устройства</w:t>
      </w:r>
      <w:r w:rsidR="00145471">
        <w:rPr>
          <w:rFonts w:eastAsia="Times New Roman"/>
          <w:szCs w:val="24"/>
          <w:lang w:eastAsia="ru-RU"/>
        </w:rPr>
        <w:t>, запорные замки</w:t>
      </w:r>
      <w:r w:rsidR="00B254CB" w:rsidRPr="00040CB4">
        <w:rPr>
          <w:rFonts w:eastAsia="Times New Roman"/>
          <w:szCs w:val="24"/>
          <w:lang w:eastAsia="ru-RU"/>
        </w:rPr>
        <w:t xml:space="preserve">, необходимые для блокировки </w:t>
      </w:r>
      <w:r w:rsidR="002B0E72" w:rsidRPr="00040CB4">
        <w:rPr>
          <w:rFonts w:eastAsia="Times New Roman"/>
          <w:szCs w:val="24"/>
          <w:lang w:eastAsia="ru-RU"/>
        </w:rPr>
        <w:t>оборудования;</w:t>
      </w:r>
    </w:p>
    <w:p w14:paraId="1F09F941" w14:textId="77777777" w:rsidR="002B0E72" w:rsidRPr="00040CB4" w:rsidRDefault="00401C47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о</w:t>
      </w:r>
      <w:r w:rsidR="002B0E72" w:rsidRPr="00040CB4">
        <w:rPr>
          <w:rFonts w:eastAsia="Times New Roman"/>
          <w:szCs w:val="24"/>
          <w:lang w:eastAsia="ru-RU"/>
        </w:rPr>
        <w:t>тключает</w:t>
      </w:r>
      <w:r w:rsidR="00FD60C1">
        <w:rPr>
          <w:rFonts w:eastAsia="Times New Roman"/>
          <w:szCs w:val="24"/>
          <w:lang w:eastAsia="ru-RU"/>
        </w:rPr>
        <w:t xml:space="preserve"> электротехническое</w:t>
      </w:r>
      <w:r w:rsidR="00003FF5">
        <w:rPr>
          <w:rFonts w:eastAsia="Times New Roman"/>
          <w:szCs w:val="24"/>
          <w:lang w:eastAsia="ru-RU"/>
        </w:rPr>
        <w:t>/</w:t>
      </w:r>
      <w:r w:rsidR="00FD60C1">
        <w:rPr>
          <w:rFonts w:eastAsia="Times New Roman"/>
          <w:szCs w:val="24"/>
          <w:lang w:eastAsia="ru-RU"/>
        </w:rPr>
        <w:t xml:space="preserve"> тепломеханическое оборудование, принадлежаще</w:t>
      </w:r>
      <w:r w:rsidR="00003FF5">
        <w:rPr>
          <w:rFonts w:eastAsia="Times New Roman"/>
          <w:szCs w:val="24"/>
          <w:lang w:eastAsia="ru-RU"/>
        </w:rPr>
        <w:t>е</w:t>
      </w:r>
      <w:r w:rsidR="008E3666">
        <w:rPr>
          <w:rFonts w:eastAsia="Times New Roman"/>
          <w:szCs w:val="24"/>
          <w:lang w:eastAsia="ru-RU"/>
        </w:rPr>
        <w:t>/обслуживаемое</w:t>
      </w:r>
      <w:r w:rsidR="00FD60C1">
        <w:rPr>
          <w:rFonts w:eastAsia="Times New Roman"/>
          <w:szCs w:val="24"/>
          <w:lang w:eastAsia="ru-RU"/>
        </w:rPr>
        <w:t xml:space="preserve"> </w:t>
      </w:r>
      <w:r w:rsidR="00FD60C1">
        <w:rPr>
          <w:color w:val="000000" w:themeColor="text1"/>
          <w:szCs w:val="24"/>
        </w:rPr>
        <w:t>СП «Э</w:t>
      </w:r>
      <w:r w:rsidR="00FD60C1" w:rsidRPr="00FD60C1">
        <w:rPr>
          <w:color w:val="000000" w:themeColor="text1"/>
          <w:szCs w:val="24"/>
        </w:rPr>
        <w:t>нергетика</w:t>
      </w:r>
      <w:r w:rsidR="00FD60C1">
        <w:rPr>
          <w:color w:val="000000" w:themeColor="text1"/>
          <w:szCs w:val="24"/>
        </w:rPr>
        <w:t>»,</w:t>
      </w:r>
      <w:r w:rsidR="002B0E72" w:rsidRPr="00040CB4">
        <w:rPr>
          <w:rFonts w:eastAsia="Times New Roman"/>
          <w:szCs w:val="24"/>
          <w:lang w:eastAsia="ru-RU"/>
        </w:rPr>
        <w:t xml:space="preserve"> </w:t>
      </w:r>
      <w:r w:rsidR="00D525B4">
        <w:rPr>
          <w:rFonts w:eastAsia="Times New Roman"/>
          <w:szCs w:val="24"/>
          <w:lang w:eastAsia="ru-RU"/>
        </w:rPr>
        <w:t xml:space="preserve">устанавливает блокирующие устройства </w:t>
      </w:r>
      <w:r w:rsidR="00FD60C1">
        <w:rPr>
          <w:rFonts w:eastAsia="Times New Roman"/>
          <w:szCs w:val="24"/>
          <w:lang w:eastAsia="ru-RU"/>
        </w:rPr>
        <w:t>на запорных /отключающих устройствах</w:t>
      </w:r>
      <w:r w:rsidR="002B0E72" w:rsidRPr="00040CB4">
        <w:rPr>
          <w:rFonts w:eastAsia="Times New Roman"/>
          <w:szCs w:val="24"/>
          <w:lang w:eastAsia="ru-RU"/>
        </w:rPr>
        <w:t>;</w:t>
      </w:r>
    </w:p>
    <w:p w14:paraId="5CAC0435" w14:textId="77777777" w:rsidR="002B0E72" w:rsidRPr="00040CB4" w:rsidRDefault="00401C47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у</w:t>
      </w:r>
      <w:r w:rsidR="002B0E72" w:rsidRPr="00040CB4">
        <w:rPr>
          <w:rFonts w:eastAsia="Times New Roman"/>
          <w:szCs w:val="24"/>
          <w:lang w:eastAsia="ru-RU"/>
        </w:rPr>
        <w:t>станавливает запорные замки</w:t>
      </w:r>
      <w:r w:rsidR="006F51C0">
        <w:rPr>
          <w:rFonts w:eastAsia="Times New Roman"/>
          <w:szCs w:val="24"/>
          <w:lang w:eastAsia="ru-RU"/>
        </w:rPr>
        <w:t xml:space="preserve"> (</w:t>
      </w:r>
      <w:r w:rsidR="004B7E04">
        <w:rPr>
          <w:rFonts w:eastAsia="Times New Roman"/>
          <w:szCs w:val="24"/>
          <w:lang w:eastAsia="ru-RU"/>
        </w:rPr>
        <w:t xml:space="preserve">красного </w:t>
      </w:r>
      <w:r w:rsidR="006F51C0">
        <w:rPr>
          <w:rFonts w:eastAsia="Times New Roman"/>
          <w:szCs w:val="24"/>
          <w:lang w:eastAsia="ru-RU"/>
        </w:rPr>
        <w:t xml:space="preserve">цвета) </w:t>
      </w:r>
      <w:r w:rsidR="002B0E72" w:rsidRPr="00040CB4">
        <w:rPr>
          <w:rFonts w:eastAsia="Times New Roman"/>
          <w:szCs w:val="24"/>
          <w:lang w:eastAsia="ru-RU"/>
        </w:rPr>
        <w:t xml:space="preserve">на </w:t>
      </w:r>
      <w:r w:rsidR="00D525B4" w:rsidRPr="00040CB4">
        <w:rPr>
          <w:rFonts w:eastAsia="Times New Roman"/>
          <w:szCs w:val="24"/>
          <w:lang w:eastAsia="ru-RU"/>
        </w:rPr>
        <w:t>блоки</w:t>
      </w:r>
      <w:r w:rsidR="00D525B4">
        <w:rPr>
          <w:rFonts w:eastAsia="Times New Roman"/>
          <w:szCs w:val="24"/>
          <w:lang w:eastAsia="ru-RU"/>
        </w:rPr>
        <w:t>рующие устройства</w:t>
      </w:r>
      <w:r w:rsidR="002B0E72" w:rsidRPr="00040CB4">
        <w:rPr>
          <w:rFonts w:eastAsia="Times New Roman"/>
          <w:szCs w:val="24"/>
          <w:lang w:eastAsia="ru-RU"/>
        </w:rPr>
        <w:t>;</w:t>
      </w:r>
    </w:p>
    <w:p w14:paraId="4E2A5E0A" w14:textId="77777777" w:rsidR="002B0E72" w:rsidRPr="00040CB4" w:rsidRDefault="00401C47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к</w:t>
      </w:r>
      <w:r w:rsidR="002B0E72" w:rsidRPr="00040CB4">
        <w:rPr>
          <w:rFonts w:eastAsia="Times New Roman"/>
          <w:szCs w:val="24"/>
          <w:lang w:eastAsia="ru-RU"/>
        </w:rPr>
        <w:t>лючи от запорных замков помещает в групповой бокс технологического объекта</w:t>
      </w:r>
      <w:r w:rsidR="007A6E16">
        <w:rPr>
          <w:rFonts w:eastAsia="Times New Roman"/>
          <w:szCs w:val="24"/>
          <w:lang w:eastAsia="ru-RU"/>
        </w:rPr>
        <w:t xml:space="preserve"> (цеха)</w:t>
      </w:r>
      <w:r w:rsidR="002B0E72" w:rsidRPr="00040CB4">
        <w:rPr>
          <w:rFonts w:eastAsia="Times New Roman"/>
          <w:szCs w:val="24"/>
          <w:lang w:eastAsia="ru-RU"/>
        </w:rPr>
        <w:t>.</w:t>
      </w:r>
    </w:p>
    <w:p w14:paraId="4A6677FB" w14:textId="77777777" w:rsidR="003807D4" w:rsidRDefault="003807D4" w:rsidP="004337CE">
      <w:pPr>
        <w:pStyle w:val="af3"/>
        <w:autoSpaceDE w:val="0"/>
        <w:autoSpaceDN w:val="0"/>
        <w:adjustRightInd w:val="0"/>
        <w:ind w:left="720"/>
        <w:rPr>
          <w:rFonts w:eastAsiaTheme="minorHAnsi"/>
        </w:rPr>
      </w:pPr>
    </w:p>
    <w:p w14:paraId="5815A38F" w14:textId="77777777" w:rsidR="004337CE" w:rsidRPr="00D754A7" w:rsidRDefault="004337CE" w:rsidP="004337CE">
      <w:pPr>
        <w:pStyle w:val="af3"/>
        <w:autoSpaceDE w:val="0"/>
        <w:autoSpaceDN w:val="0"/>
        <w:adjustRightInd w:val="0"/>
        <w:ind w:left="720"/>
        <w:rPr>
          <w:rFonts w:eastAsiaTheme="minorHAnsi"/>
        </w:rPr>
      </w:pPr>
    </w:p>
    <w:p w14:paraId="51309AD0" w14:textId="77777777" w:rsidR="002B0E72" w:rsidRPr="00A879D7" w:rsidRDefault="00E80FC2" w:rsidP="00A879D7">
      <w:pPr>
        <w:pStyle w:val="3"/>
        <w:numPr>
          <w:ilvl w:val="0"/>
          <w:numId w:val="9"/>
        </w:numPr>
        <w:spacing w:before="0"/>
        <w:ind w:left="0" w:firstLine="0"/>
        <w:rPr>
          <w:rFonts w:ascii="Arial" w:hAnsi="Arial" w:cs="Arial"/>
          <w:i/>
          <w:color w:val="auto"/>
          <w:sz w:val="20"/>
          <w:szCs w:val="20"/>
        </w:rPr>
      </w:pPr>
      <w:bookmarkStart w:id="85" w:name="_Toc24659035"/>
      <w:r w:rsidRPr="00A879D7">
        <w:rPr>
          <w:rFonts w:ascii="Arial" w:hAnsi="Arial" w:cs="Arial"/>
          <w:i/>
          <w:color w:val="auto"/>
          <w:sz w:val="20"/>
          <w:szCs w:val="20"/>
        </w:rPr>
        <w:t>ПОРЯДОК ДЕЙСТВИЙ РАБОТНИКА, ОТВЕТСТВЕННОГО ЗА ПОДГОТОВКУ К РАБОТАМ ПО РЕМОНТУ И ТЕХНИЧЕСКОМУ ОБСЛУЖИВАНИЮ ОБОРУДОВАНИЯ, ПРИ БЛОКИРОВКЕ ОБОРУДОВАНИЯ (ПОСЛЕ</w:t>
      </w:r>
      <w:r w:rsidR="00A879D7">
        <w:rPr>
          <w:rFonts w:ascii="Arial" w:hAnsi="Arial" w:cs="Arial"/>
          <w:i/>
          <w:color w:val="auto"/>
          <w:sz w:val="20"/>
          <w:szCs w:val="20"/>
        </w:rPr>
        <w:t xml:space="preserve"> РАБОТ ПРИ БЛОКИРОВКЕ ОБОРУДОВАНИЯ ТЕХНОЛОГИЧЕСКИМ ПЕРСОНАЛОМ ОБЪЕКТА И РАБОТНИКАМИ СП «ЭНЕРГЕТИКА»)</w:t>
      </w:r>
      <w:r w:rsidR="00401C47" w:rsidRPr="00A879D7">
        <w:rPr>
          <w:rFonts w:ascii="Arial" w:hAnsi="Arial" w:cs="Arial"/>
          <w:i/>
          <w:color w:val="auto"/>
          <w:sz w:val="20"/>
          <w:szCs w:val="20"/>
        </w:rPr>
        <w:t>:</w:t>
      </w:r>
      <w:bookmarkEnd w:id="85"/>
    </w:p>
    <w:p w14:paraId="50AFECB0" w14:textId="77777777" w:rsidR="002B0E72" w:rsidRPr="00040CB4" w:rsidRDefault="00401C47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</w:t>
      </w:r>
      <w:r w:rsidR="002B0E72" w:rsidRPr="00040CB4">
        <w:rPr>
          <w:rFonts w:eastAsia="Times New Roman"/>
          <w:szCs w:val="24"/>
          <w:lang w:eastAsia="ru-RU"/>
        </w:rPr>
        <w:t>роверяет правильность отключения оборудования и установки блокираторов;</w:t>
      </w:r>
    </w:p>
    <w:p w14:paraId="0817EE96" w14:textId="77777777" w:rsidR="002B0E72" w:rsidRPr="00040CB4" w:rsidRDefault="00401C47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у</w:t>
      </w:r>
      <w:r w:rsidR="002B0E72" w:rsidRPr="00040CB4">
        <w:rPr>
          <w:rFonts w:eastAsia="Times New Roman"/>
          <w:szCs w:val="24"/>
          <w:lang w:eastAsia="ru-RU"/>
        </w:rPr>
        <w:t>станавливает свой защитный замок на групповой бокс (фиолетового, зеленого или синего</w:t>
      </w:r>
      <w:r w:rsidR="00D754A7" w:rsidRPr="00040CB4">
        <w:rPr>
          <w:rFonts w:eastAsia="Times New Roman"/>
          <w:szCs w:val="24"/>
          <w:lang w:eastAsia="ru-RU"/>
        </w:rPr>
        <w:t xml:space="preserve"> </w:t>
      </w:r>
      <w:r w:rsidR="002B0E72" w:rsidRPr="00040CB4">
        <w:rPr>
          <w:rFonts w:eastAsia="Times New Roman"/>
          <w:szCs w:val="24"/>
          <w:lang w:eastAsia="ru-RU"/>
        </w:rPr>
        <w:t>цвета – в зависимости от должности), а также навешивает</w:t>
      </w:r>
      <w:r w:rsidR="00B254CB" w:rsidRPr="00040CB4">
        <w:rPr>
          <w:rFonts w:eastAsia="Times New Roman"/>
          <w:szCs w:val="24"/>
          <w:lang w:eastAsia="ru-RU"/>
        </w:rPr>
        <w:t xml:space="preserve"> на бокс бирку с указанием всей </w:t>
      </w:r>
      <w:r w:rsidR="002B0E72" w:rsidRPr="00040CB4">
        <w:rPr>
          <w:rFonts w:eastAsia="Times New Roman"/>
          <w:szCs w:val="24"/>
          <w:lang w:eastAsia="ru-RU"/>
        </w:rPr>
        <w:t>необходимой информации о проводимых работах.</w:t>
      </w:r>
    </w:p>
    <w:p w14:paraId="1928B162" w14:textId="77777777" w:rsidR="006928FB" w:rsidRDefault="006928FB" w:rsidP="004337CE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4929BB9E" w14:textId="77777777" w:rsidR="004337CE" w:rsidRDefault="004337CE" w:rsidP="004337CE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610F6D05" w14:textId="77777777" w:rsidR="006928FB" w:rsidRPr="00415468" w:rsidRDefault="00826F48" w:rsidP="003807D4">
      <w:pPr>
        <w:pStyle w:val="3"/>
        <w:numPr>
          <w:ilvl w:val="0"/>
          <w:numId w:val="9"/>
        </w:numPr>
        <w:spacing w:before="0"/>
        <w:ind w:left="0" w:firstLine="0"/>
        <w:rPr>
          <w:rFonts w:ascii="Arial" w:hAnsi="Arial" w:cs="Arial"/>
          <w:i/>
          <w:color w:val="auto"/>
          <w:sz w:val="20"/>
          <w:szCs w:val="20"/>
        </w:rPr>
      </w:pPr>
      <w:bookmarkStart w:id="86" w:name="_Toc24659036"/>
      <w:r>
        <w:rPr>
          <w:rFonts w:ascii="Arial" w:hAnsi="Arial" w:cs="Arial"/>
          <w:i/>
          <w:color w:val="auto"/>
          <w:sz w:val="20"/>
          <w:szCs w:val="20"/>
        </w:rPr>
        <w:t xml:space="preserve">ПОРЯДОК </w:t>
      </w:r>
      <w:r w:rsidR="006928FB" w:rsidRPr="00415468">
        <w:rPr>
          <w:rFonts w:ascii="Arial" w:hAnsi="Arial" w:cs="Arial"/>
          <w:i/>
          <w:color w:val="auto"/>
          <w:sz w:val="20"/>
          <w:szCs w:val="20"/>
        </w:rPr>
        <w:t>ДЕЙСТВИ</w:t>
      </w:r>
      <w:r>
        <w:rPr>
          <w:rFonts w:ascii="Arial" w:hAnsi="Arial" w:cs="Arial"/>
          <w:i/>
          <w:color w:val="auto"/>
          <w:sz w:val="20"/>
          <w:szCs w:val="20"/>
        </w:rPr>
        <w:t>Й</w:t>
      </w:r>
      <w:r w:rsidR="006928FB" w:rsidRPr="00415468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="00C36BCE" w:rsidRPr="00415468">
        <w:rPr>
          <w:rFonts w:ascii="Arial" w:hAnsi="Arial" w:cs="Arial"/>
          <w:i/>
          <w:color w:val="auto"/>
          <w:sz w:val="20"/>
          <w:szCs w:val="20"/>
        </w:rPr>
        <w:t>ПРЕДСТАВИТЕЛЯ ГАЗО</w:t>
      </w:r>
      <w:r w:rsidR="006928FB" w:rsidRPr="00415468">
        <w:rPr>
          <w:rFonts w:ascii="Arial" w:hAnsi="Arial" w:cs="Arial"/>
          <w:i/>
          <w:color w:val="auto"/>
          <w:sz w:val="20"/>
          <w:szCs w:val="20"/>
        </w:rPr>
        <w:t>СПАСАТЕЛЬНОЙ СЛУЖБЫ (ПРИ ПРОВЕДЕНИИ ГАЗООПАСНЫХ РАБОТ</w:t>
      </w:r>
      <w:r w:rsidR="00471B76">
        <w:rPr>
          <w:rFonts w:ascii="Arial" w:hAnsi="Arial" w:cs="Arial"/>
          <w:i/>
          <w:color w:val="auto"/>
          <w:sz w:val="20"/>
          <w:szCs w:val="20"/>
        </w:rPr>
        <w:t xml:space="preserve"> ПО НАРЯДУ-ДОПУСКУ</w:t>
      </w:r>
      <w:r w:rsidR="006928FB" w:rsidRPr="00415468">
        <w:rPr>
          <w:rFonts w:ascii="Arial" w:hAnsi="Arial" w:cs="Arial"/>
          <w:i/>
          <w:color w:val="auto"/>
          <w:sz w:val="20"/>
          <w:szCs w:val="20"/>
        </w:rPr>
        <w:t>)</w:t>
      </w:r>
      <w:r w:rsidR="0009290F">
        <w:rPr>
          <w:rFonts w:ascii="Arial" w:hAnsi="Arial" w:cs="Arial"/>
          <w:i/>
          <w:color w:val="auto"/>
          <w:sz w:val="20"/>
          <w:szCs w:val="20"/>
        </w:rPr>
        <w:t>, ПРИ БЛОКИРОВКЕ ОБОРУДОВАНИЯ</w:t>
      </w:r>
      <w:bookmarkEnd w:id="86"/>
    </w:p>
    <w:p w14:paraId="27D643BE" w14:textId="77777777" w:rsidR="003807D4" w:rsidRDefault="003807D4" w:rsidP="003807D4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61F18B37" w14:textId="77777777" w:rsidR="002B0E72" w:rsidRDefault="0097689A" w:rsidP="003807D4">
      <w:pPr>
        <w:autoSpaceDE w:val="0"/>
        <w:autoSpaceDN w:val="0"/>
        <w:adjustRightInd w:val="0"/>
        <w:rPr>
          <w:rFonts w:eastAsiaTheme="minorHAnsi"/>
          <w:szCs w:val="24"/>
        </w:rPr>
      </w:pPr>
      <w:r>
        <w:rPr>
          <w:rFonts w:eastAsiaTheme="minorHAnsi"/>
          <w:szCs w:val="24"/>
        </w:rPr>
        <w:t>Представитель ГСС</w:t>
      </w:r>
      <w:r w:rsidR="00150A16">
        <w:rPr>
          <w:rFonts w:eastAsiaTheme="minorHAnsi"/>
          <w:szCs w:val="24"/>
        </w:rPr>
        <w:t>, при наличии,</w:t>
      </w:r>
      <w:r>
        <w:rPr>
          <w:rFonts w:eastAsiaTheme="minorHAnsi"/>
          <w:szCs w:val="24"/>
        </w:rPr>
        <w:t xml:space="preserve"> </w:t>
      </w:r>
      <w:r w:rsidR="002B0E72" w:rsidRPr="005043C6">
        <w:rPr>
          <w:rFonts w:eastAsiaTheme="minorHAnsi"/>
          <w:szCs w:val="24"/>
        </w:rPr>
        <w:t>(если выписан наряд-допуск на проведение га</w:t>
      </w:r>
      <w:r w:rsidR="00B254CB" w:rsidRPr="005043C6">
        <w:rPr>
          <w:rFonts w:eastAsiaTheme="minorHAnsi"/>
          <w:szCs w:val="24"/>
        </w:rPr>
        <w:t xml:space="preserve">зоопасных работ) </w:t>
      </w:r>
      <w:r w:rsidR="002B0E72" w:rsidRPr="005043C6">
        <w:rPr>
          <w:rFonts w:eastAsiaTheme="minorHAnsi"/>
          <w:szCs w:val="24"/>
        </w:rPr>
        <w:t>проверяет полноту выполнения мер безопасности, пред</w:t>
      </w:r>
      <w:r w:rsidR="00B254CB" w:rsidRPr="005043C6">
        <w:rPr>
          <w:rFonts w:eastAsiaTheme="minorHAnsi"/>
          <w:szCs w:val="24"/>
        </w:rPr>
        <w:t xml:space="preserve">усмотренных в наряде-допуске, и </w:t>
      </w:r>
      <w:r w:rsidR="002B0E72" w:rsidRPr="005043C6">
        <w:rPr>
          <w:rFonts w:eastAsiaTheme="minorHAnsi"/>
          <w:szCs w:val="24"/>
        </w:rPr>
        <w:t>устанавливает свой защитный замок (желтого цвета) на групповой бокс</w:t>
      </w:r>
      <w:r w:rsidR="008E3666">
        <w:rPr>
          <w:rFonts w:eastAsiaTheme="minorHAnsi"/>
          <w:szCs w:val="24"/>
        </w:rPr>
        <w:t xml:space="preserve"> (кроме объектов энергетики и нефтегазодобычи)</w:t>
      </w:r>
      <w:r w:rsidR="002B0E72" w:rsidRPr="005043C6">
        <w:rPr>
          <w:rFonts w:eastAsiaTheme="minorHAnsi"/>
          <w:szCs w:val="24"/>
        </w:rPr>
        <w:t>.</w:t>
      </w:r>
    </w:p>
    <w:p w14:paraId="0A76A9DB" w14:textId="77777777" w:rsidR="003807D4" w:rsidRDefault="003807D4" w:rsidP="004337CE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055EE71E" w14:textId="77777777" w:rsidR="004337CE" w:rsidRPr="005043C6" w:rsidRDefault="004337CE" w:rsidP="004337CE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24D511FD" w14:textId="77777777" w:rsidR="002B0E72" w:rsidRDefault="00826F48" w:rsidP="003807D4">
      <w:pPr>
        <w:pStyle w:val="3"/>
        <w:numPr>
          <w:ilvl w:val="0"/>
          <w:numId w:val="9"/>
        </w:numPr>
        <w:spacing w:before="0"/>
        <w:ind w:left="0" w:firstLine="0"/>
        <w:rPr>
          <w:rFonts w:ascii="Arial" w:hAnsi="Arial" w:cs="Arial"/>
          <w:i/>
          <w:color w:val="auto"/>
          <w:sz w:val="20"/>
          <w:szCs w:val="20"/>
        </w:rPr>
      </w:pPr>
      <w:bookmarkStart w:id="87" w:name="_Toc24659037"/>
      <w:r>
        <w:rPr>
          <w:rFonts w:ascii="Arial" w:hAnsi="Arial" w:cs="Arial"/>
          <w:i/>
          <w:color w:val="auto"/>
          <w:sz w:val="20"/>
          <w:szCs w:val="20"/>
        </w:rPr>
        <w:t>ПОРЯДОК Д</w:t>
      </w:r>
      <w:r w:rsidR="00EC11BB" w:rsidRPr="00415468">
        <w:rPr>
          <w:rFonts w:ascii="Arial" w:hAnsi="Arial" w:cs="Arial"/>
          <w:i/>
          <w:color w:val="auto"/>
          <w:sz w:val="20"/>
          <w:szCs w:val="20"/>
        </w:rPr>
        <w:t>ЕЙСТВИ</w:t>
      </w:r>
      <w:r>
        <w:rPr>
          <w:rFonts w:ascii="Arial" w:hAnsi="Arial" w:cs="Arial"/>
          <w:i/>
          <w:color w:val="auto"/>
          <w:sz w:val="20"/>
          <w:szCs w:val="20"/>
        </w:rPr>
        <w:t>Й</w:t>
      </w:r>
      <w:r w:rsidR="00EC11BB" w:rsidRPr="00415468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="00E24721">
        <w:rPr>
          <w:rFonts w:ascii="Arial" w:hAnsi="Arial" w:cs="Arial"/>
          <w:i/>
          <w:color w:val="auto"/>
          <w:sz w:val="20"/>
          <w:szCs w:val="20"/>
        </w:rPr>
        <w:t xml:space="preserve">РАБОТНИКА, </w:t>
      </w:r>
      <w:r w:rsidR="00DA4584">
        <w:rPr>
          <w:rFonts w:ascii="Arial" w:hAnsi="Arial" w:cs="Arial"/>
          <w:i/>
          <w:color w:val="auto"/>
          <w:sz w:val="20"/>
          <w:szCs w:val="20"/>
        </w:rPr>
        <w:t xml:space="preserve">ОТВЕТСТВЕННОГО ЗА </w:t>
      </w:r>
      <w:r w:rsidR="00E24721">
        <w:rPr>
          <w:rFonts w:ascii="Arial" w:hAnsi="Arial" w:cs="Arial"/>
          <w:i/>
          <w:color w:val="auto"/>
          <w:sz w:val="20"/>
          <w:szCs w:val="20"/>
        </w:rPr>
        <w:t>БЕЗОПАСНОЕ ПРОВЕДЕНИЕ РАБОТ</w:t>
      </w:r>
      <w:r w:rsidR="00EC11BB" w:rsidRPr="00415468">
        <w:rPr>
          <w:rFonts w:ascii="Arial" w:hAnsi="Arial" w:cs="Arial"/>
          <w:i/>
          <w:color w:val="auto"/>
          <w:sz w:val="20"/>
          <w:szCs w:val="20"/>
        </w:rPr>
        <w:t xml:space="preserve">, ПРИ ДОПУСКЕ ПРОИЗВОДИТЕЛЕЙ РАБОТ К </w:t>
      </w:r>
      <w:r w:rsidR="00CC4FB9">
        <w:rPr>
          <w:rFonts w:ascii="Arial" w:hAnsi="Arial" w:cs="Arial"/>
          <w:i/>
          <w:color w:val="auto"/>
          <w:sz w:val="20"/>
          <w:szCs w:val="20"/>
        </w:rPr>
        <w:t xml:space="preserve">РАБОТЕ </w:t>
      </w:r>
      <w:r w:rsidR="003F481D">
        <w:rPr>
          <w:rFonts w:ascii="Arial" w:hAnsi="Arial" w:cs="Arial"/>
          <w:i/>
          <w:color w:val="auto"/>
          <w:sz w:val="20"/>
          <w:szCs w:val="20"/>
        </w:rPr>
        <w:t xml:space="preserve">В РАМКАХ ПРОЦЕДУРЫ ПО </w:t>
      </w:r>
      <w:r w:rsidR="00CC4FB9">
        <w:rPr>
          <w:rFonts w:ascii="Arial" w:hAnsi="Arial" w:cs="Arial"/>
          <w:i/>
          <w:color w:val="auto"/>
          <w:sz w:val="20"/>
          <w:szCs w:val="20"/>
        </w:rPr>
        <w:t>БЛОКИРОВКЕ ОБОРУДОВАНИЯ</w:t>
      </w:r>
      <w:bookmarkEnd w:id="87"/>
    </w:p>
    <w:p w14:paraId="1D1FD135" w14:textId="77777777" w:rsidR="00790556" w:rsidRDefault="00790556" w:rsidP="00790556"/>
    <w:p w14:paraId="68A99DDE" w14:textId="6CA69A72" w:rsidR="00790556" w:rsidRDefault="00790556" w:rsidP="00790556">
      <w:r>
        <w:t xml:space="preserve">На объектах энергетики действия </w:t>
      </w:r>
      <w:r w:rsidR="00CA251C">
        <w:t>Д</w:t>
      </w:r>
      <w:r>
        <w:t xml:space="preserve">опускающего к работам по наряду-допуску установлены в </w:t>
      </w:r>
      <w:r w:rsidRPr="00790556">
        <w:t>Правила</w:t>
      </w:r>
      <w:r>
        <w:t>х</w:t>
      </w:r>
      <w:r w:rsidRPr="00790556">
        <w:t xml:space="preserve"> в области энергетики, указанны</w:t>
      </w:r>
      <w:r>
        <w:t>х</w:t>
      </w:r>
      <w:r w:rsidRPr="00790556">
        <w:t xml:space="preserve"> в п.</w:t>
      </w:r>
      <w:r w:rsidR="00025E18">
        <w:t xml:space="preserve"> </w:t>
      </w:r>
      <w:r w:rsidRPr="00790556">
        <w:t>3.</w:t>
      </w:r>
      <w:r w:rsidR="00661004">
        <w:t>2</w:t>
      </w:r>
      <w:r w:rsidRPr="00790556">
        <w:t>.</w:t>
      </w:r>
    </w:p>
    <w:p w14:paraId="4E1A2FA7" w14:textId="77777777" w:rsidR="00790556" w:rsidRPr="00790556" w:rsidRDefault="00790556" w:rsidP="00790556">
      <w:r>
        <w:t xml:space="preserve">Действия </w:t>
      </w:r>
      <w:r w:rsidR="00E24721">
        <w:t>работника, ответственного за безопасное проведение работ</w:t>
      </w:r>
      <w:r>
        <w:t>, при допуске производителей работ к работе</w:t>
      </w:r>
      <w:r w:rsidR="00CC4FB9">
        <w:t xml:space="preserve"> по блокировке оборудования</w:t>
      </w:r>
      <w:r w:rsidR="00CE3414">
        <w:t xml:space="preserve"> должен</w:t>
      </w:r>
      <w:r w:rsidR="00E078A4">
        <w:t>:</w:t>
      </w:r>
    </w:p>
    <w:p w14:paraId="5DA309FC" w14:textId="77777777" w:rsidR="002B0E72" w:rsidRPr="00040CB4" w:rsidRDefault="00A56396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</w:t>
      </w:r>
      <w:r w:rsidR="002B0E72" w:rsidRPr="00040CB4">
        <w:rPr>
          <w:rFonts w:eastAsia="Times New Roman"/>
          <w:szCs w:val="24"/>
          <w:lang w:eastAsia="ru-RU"/>
        </w:rPr>
        <w:t>олуч</w:t>
      </w:r>
      <w:r w:rsidR="00CE3414">
        <w:rPr>
          <w:rFonts w:eastAsia="Times New Roman"/>
          <w:szCs w:val="24"/>
          <w:lang w:eastAsia="ru-RU"/>
        </w:rPr>
        <w:t xml:space="preserve">ить </w:t>
      </w:r>
      <w:r w:rsidR="002B0E72" w:rsidRPr="00040CB4">
        <w:rPr>
          <w:rFonts w:eastAsia="Times New Roman"/>
          <w:szCs w:val="24"/>
          <w:lang w:eastAsia="ru-RU"/>
        </w:rPr>
        <w:t xml:space="preserve">на посту </w:t>
      </w:r>
      <w:r w:rsidR="006443E4">
        <w:rPr>
          <w:rFonts w:eastAsia="Times New Roman"/>
          <w:szCs w:val="24"/>
          <w:lang w:eastAsia="ru-RU"/>
        </w:rPr>
        <w:t xml:space="preserve">блокировки </w:t>
      </w:r>
      <w:r w:rsidR="002B0E72" w:rsidRPr="00040CB4">
        <w:rPr>
          <w:rFonts w:eastAsia="Times New Roman"/>
          <w:szCs w:val="24"/>
          <w:lang w:eastAsia="ru-RU"/>
        </w:rPr>
        <w:t xml:space="preserve">защитные замки </w:t>
      </w:r>
      <w:r w:rsidR="001A5B4F">
        <w:rPr>
          <w:rFonts w:eastAsia="Times New Roman"/>
          <w:szCs w:val="24"/>
          <w:lang w:eastAsia="ru-RU"/>
        </w:rPr>
        <w:t xml:space="preserve">(черного цвета) </w:t>
      </w:r>
      <w:r w:rsidR="002B0E72" w:rsidRPr="00040CB4">
        <w:rPr>
          <w:rFonts w:eastAsia="Times New Roman"/>
          <w:szCs w:val="24"/>
          <w:lang w:eastAsia="ru-RU"/>
        </w:rPr>
        <w:t xml:space="preserve">для </w:t>
      </w:r>
      <w:r w:rsidR="006443E4">
        <w:rPr>
          <w:rFonts w:eastAsia="Times New Roman"/>
          <w:szCs w:val="24"/>
          <w:lang w:eastAsia="ru-RU"/>
        </w:rPr>
        <w:t>п</w:t>
      </w:r>
      <w:r w:rsidR="002B0E72" w:rsidRPr="00040CB4">
        <w:rPr>
          <w:rFonts w:eastAsia="Times New Roman"/>
          <w:szCs w:val="24"/>
          <w:lang w:eastAsia="ru-RU"/>
        </w:rPr>
        <w:t>роизводителей работ;</w:t>
      </w:r>
    </w:p>
    <w:p w14:paraId="52C2ED1A" w14:textId="77777777" w:rsidR="002B0E72" w:rsidRPr="00040CB4" w:rsidRDefault="00401C47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</w:t>
      </w:r>
      <w:r w:rsidR="002B0E72" w:rsidRPr="00040CB4">
        <w:rPr>
          <w:rFonts w:eastAsia="Times New Roman"/>
          <w:szCs w:val="24"/>
          <w:lang w:eastAsia="ru-RU"/>
        </w:rPr>
        <w:t>роизв</w:t>
      </w:r>
      <w:r w:rsidR="00CE3414">
        <w:rPr>
          <w:rFonts w:eastAsia="Times New Roman"/>
          <w:szCs w:val="24"/>
          <w:lang w:eastAsia="ru-RU"/>
        </w:rPr>
        <w:t>ести</w:t>
      </w:r>
      <w:r w:rsidR="002B0E72" w:rsidRPr="00040CB4">
        <w:rPr>
          <w:rFonts w:eastAsia="Times New Roman"/>
          <w:szCs w:val="24"/>
          <w:lang w:eastAsia="ru-RU"/>
        </w:rPr>
        <w:t xml:space="preserve"> запись в «Журнале учета выдачи блокираторов и замков»;</w:t>
      </w:r>
    </w:p>
    <w:p w14:paraId="1B0ECF25" w14:textId="77777777" w:rsidR="002B0E72" w:rsidRDefault="00401C47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</w:t>
      </w:r>
      <w:r w:rsidR="002B0E72" w:rsidRPr="00040CB4">
        <w:rPr>
          <w:rFonts w:eastAsia="Times New Roman"/>
          <w:szCs w:val="24"/>
          <w:lang w:eastAsia="ru-RU"/>
        </w:rPr>
        <w:t>ереда</w:t>
      </w:r>
      <w:r w:rsidR="00CE3414">
        <w:rPr>
          <w:rFonts w:eastAsia="Times New Roman"/>
          <w:szCs w:val="24"/>
          <w:lang w:eastAsia="ru-RU"/>
        </w:rPr>
        <w:t xml:space="preserve">ть </w:t>
      </w:r>
      <w:r w:rsidR="002B0E72" w:rsidRPr="00040CB4">
        <w:rPr>
          <w:rFonts w:eastAsia="Times New Roman"/>
          <w:szCs w:val="24"/>
          <w:lang w:eastAsia="ru-RU"/>
        </w:rPr>
        <w:t xml:space="preserve">защитные замки </w:t>
      </w:r>
      <w:r w:rsidR="00A56396">
        <w:rPr>
          <w:rFonts w:eastAsia="Times New Roman"/>
          <w:szCs w:val="24"/>
          <w:lang w:eastAsia="ru-RU"/>
        </w:rPr>
        <w:t>производителям</w:t>
      </w:r>
      <w:r w:rsidR="00B254CB" w:rsidRPr="00040CB4">
        <w:rPr>
          <w:rFonts w:eastAsia="Times New Roman"/>
          <w:szCs w:val="24"/>
          <w:lang w:eastAsia="ru-RU"/>
        </w:rPr>
        <w:t xml:space="preserve"> </w:t>
      </w:r>
      <w:r w:rsidR="002B0E72" w:rsidRPr="00040CB4">
        <w:rPr>
          <w:rFonts w:eastAsia="Times New Roman"/>
          <w:szCs w:val="24"/>
          <w:lang w:eastAsia="ru-RU"/>
        </w:rPr>
        <w:t>работ.</w:t>
      </w:r>
    </w:p>
    <w:p w14:paraId="222D89F9" w14:textId="77777777" w:rsidR="00E80FC2" w:rsidRDefault="00E80FC2" w:rsidP="002A489A">
      <w:pPr>
        <w:tabs>
          <w:tab w:val="left" w:pos="539"/>
        </w:tabs>
        <w:ind w:left="538"/>
        <w:rPr>
          <w:rFonts w:eastAsia="Times New Roman"/>
          <w:szCs w:val="24"/>
          <w:lang w:eastAsia="ru-RU"/>
        </w:rPr>
      </w:pPr>
    </w:p>
    <w:p w14:paraId="4812CC87" w14:textId="77777777" w:rsidR="004337CE" w:rsidRDefault="004337CE" w:rsidP="002A489A">
      <w:pPr>
        <w:tabs>
          <w:tab w:val="left" w:pos="539"/>
        </w:tabs>
        <w:ind w:left="538"/>
        <w:rPr>
          <w:rFonts w:eastAsia="Times New Roman"/>
          <w:szCs w:val="24"/>
          <w:lang w:eastAsia="ru-RU"/>
        </w:rPr>
      </w:pPr>
    </w:p>
    <w:p w14:paraId="143D444B" w14:textId="77777777" w:rsidR="002B0E72" w:rsidRPr="00415468" w:rsidRDefault="00826F48" w:rsidP="0035761A">
      <w:pPr>
        <w:pStyle w:val="3"/>
        <w:numPr>
          <w:ilvl w:val="0"/>
          <w:numId w:val="9"/>
        </w:numPr>
        <w:spacing w:before="0"/>
        <w:ind w:left="0" w:firstLine="0"/>
        <w:rPr>
          <w:rFonts w:ascii="Arial" w:hAnsi="Arial" w:cs="Arial"/>
          <w:i/>
          <w:color w:val="auto"/>
          <w:sz w:val="20"/>
          <w:szCs w:val="20"/>
        </w:rPr>
      </w:pPr>
      <w:bookmarkStart w:id="88" w:name="_Toc24659038"/>
      <w:r>
        <w:rPr>
          <w:rFonts w:ascii="Arial" w:hAnsi="Arial" w:cs="Arial"/>
          <w:i/>
          <w:color w:val="auto"/>
          <w:sz w:val="20"/>
          <w:szCs w:val="20"/>
        </w:rPr>
        <w:t xml:space="preserve">ПОРЯДОК </w:t>
      </w:r>
      <w:r w:rsidR="00EC11BB" w:rsidRPr="00415468">
        <w:rPr>
          <w:rFonts w:ascii="Arial" w:hAnsi="Arial" w:cs="Arial"/>
          <w:i/>
          <w:color w:val="auto"/>
          <w:sz w:val="20"/>
          <w:szCs w:val="20"/>
        </w:rPr>
        <w:t>ДЕЙСТВИ</w:t>
      </w:r>
      <w:r>
        <w:rPr>
          <w:rFonts w:ascii="Arial" w:hAnsi="Arial" w:cs="Arial"/>
          <w:i/>
          <w:color w:val="auto"/>
          <w:sz w:val="20"/>
          <w:szCs w:val="20"/>
        </w:rPr>
        <w:t>Й</w:t>
      </w:r>
      <w:r w:rsidR="00EC11BB" w:rsidRPr="00415468">
        <w:rPr>
          <w:rFonts w:ascii="Arial" w:hAnsi="Arial" w:cs="Arial"/>
          <w:i/>
          <w:color w:val="auto"/>
          <w:sz w:val="20"/>
          <w:szCs w:val="20"/>
        </w:rPr>
        <w:t xml:space="preserve"> ПРОИЗВОДИТЕЛЯ РАБОТ</w:t>
      </w:r>
      <w:r w:rsidR="003F481D">
        <w:rPr>
          <w:rFonts w:ascii="Arial" w:hAnsi="Arial" w:cs="Arial"/>
          <w:i/>
          <w:color w:val="auto"/>
          <w:sz w:val="20"/>
          <w:szCs w:val="20"/>
        </w:rPr>
        <w:t xml:space="preserve"> В РАМКАХ ПРОЦЕДУРЫ ПО</w:t>
      </w:r>
      <w:r w:rsidR="0009290F">
        <w:rPr>
          <w:rFonts w:ascii="Arial" w:hAnsi="Arial" w:cs="Arial"/>
          <w:i/>
          <w:color w:val="auto"/>
          <w:sz w:val="20"/>
          <w:szCs w:val="20"/>
        </w:rPr>
        <w:t xml:space="preserve"> БЛОКИРОВКЕ ОБОРУДОВАНИЯ</w:t>
      </w:r>
      <w:r w:rsidR="00401C47">
        <w:rPr>
          <w:rFonts w:ascii="Arial" w:hAnsi="Arial" w:cs="Arial"/>
          <w:i/>
          <w:color w:val="auto"/>
          <w:sz w:val="20"/>
          <w:szCs w:val="20"/>
        </w:rPr>
        <w:t>:</w:t>
      </w:r>
      <w:bookmarkEnd w:id="88"/>
    </w:p>
    <w:p w14:paraId="0D719E48" w14:textId="77777777" w:rsidR="002B0E72" w:rsidRPr="00040CB4" w:rsidRDefault="00401C47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с</w:t>
      </w:r>
      <w:r w:rsidR="002B0E72" w:rsidRPr="00040CB4">
        <w:rPr>
          <w:rFonts w:eastAsia="Times New Roman"/>
          <w:szCs w:val="24"/>
          <w:lang w:eastAsia="ru-RU"/>
        </w:rPr>
        <w:t>тав</w:t>
      </w:r>
      <w:r w:rsidR="00EC11BB">
        <w:rPr>
          <w:rFonts w:eastAsia="Times New Roman"/>
          <w:szCs w:val="24"/>
          <w:lang w:eastAsia="ru-RU"/>
        </w:rPr>
        <w:t>и</w:t>
      </w:r>
      <w:r w:rsidR="002B0E72" w:rsidRPr="00040CB4">
        <w:rPr>
          <w:rFonts w:eastAsia="Times New Roman"/>
          <w:szCs w:val="24"/>
          <w:lang w:eastAsia="ru-RU"/>
        </w:rPr>
        <w:t>т подпись в «Журнале учета выдачи блокираторов и замков»;</w:t>
      </w:r>
    </w:p>
    <w:p w14:paraId="5AD1EA00" w14:textId="77777777" w:rsidR="002B0E72" w:rsidRPr="00040CB4" w:rsidRDefault="00401C47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у</w:t>
      </w:r>
      <w:r w:rsidR="002B0E72" w:rsidRPr="00040CB4">
        <w:rPr>
          <w:rFonts w:eastAsia="Times New Roman"/>
          <w:szCs w:val="24"/>
          <w:lang w:eastAsia="ru-RU"/>
        </w:rPr>
        <w:t>станавлива</w:t>
      </w:r>
      <w:r w:rsidR="00EC11BB">
        <w:rPr>
          <w:rFonts w:eastAsia="Times New Roman"/>
          <w:szCs w:val="24"/>
          <w:lang w:eastAsia="ru-RU"/>
        </w:rPr>
        <w:t>е</w:t>
      </w:r>
      <w:r w:rsidR="002B0E72" w:rsidRPr="00040CB4">
        <w:rPr>
          <w:rFonts w:eastAsia="Times New Roman"/>
          <w:szCs w:val="24"/>
          <w:lang w:eastAsia="ru-RU"/>
        </w:rPr>
        <w:t>т на групповой бокс сво</w:t>
      </w:r>
      <w:r w:rsidR="001A5B4F">
        <w:rPr>
          <w:rFonts w:eastAsia="Times New Roman"/>
          <w:szCs w:val="24"/>
          <w:lang w:eastAsia="ru-RU"/>
        </w:rPr>
        <w:t>й</w:t>
      </w:r>
      <w:r w:rsidR="002B0E72" w:rsidRPr="00040CB4">
        <w:rPr>
          <w:rFonts w:eastAsia="Times New Roman"/>
          <w:szCs w:val="24"/>
          <w:lang w:eastAsia="ru-RU"/>
        </w:rPr>
        <w:t xml:space="preserve"> защитны</w:t>
      </w:r>
      <w:r w:rsidR="001A5B4F">
        <w:rPr>
          <w:rFonts w:eastAsia="Times New Roman"/>
          <w:szCs w:val="24"/>
          <w:lang w:eastAsia="ru-RU"/>
        </w:rPr>
        <w:t>й</w:t>
      </w:r>
      <w:r w:rsidR="002B0E72" w:rsidRPr="00040CB4">
        <w:rPr>
          <w:rFonts w:eastAsia="Times New Roman"/>
          <w:szCs w:val="24"/>
          <w:lang w:eastAsia="ru-RU"/>
        </w:rPr>
        <w:t xml:space="preserve"> зам</w:t>
      </w:r>
      <w:r w:rsidR="001A5B4F">
        <w:rPr>
          <w:rFonts w:eastAsia="Times New Roman"/>
          <w:szCs w:val="24"/>
          <w:lang w:eastAsia="ru-RU"/>
        </w:rPr>
        <w:t>о</w:t>
      </w:r>
      <w:r w:rsidR="002B0E72" w:rsidRPr="00040CB4">
        <w:rPr>
          <w:rFonts w:eastAsia="Times New Roman"/>
          <w:szCs w:val="24"/>
          <w:lang w:eastAsia="ru-RU"/>
        </w:rPr>
        <w:t>к (черного цвета);</w:t>
      </w:r>
    </w:p>
    <w:p w14:paraId="420AE488" w14:textId="77777777" w:rsidR="002B2470" w:rsidRPr="002B2470" w:rsidRDefault="00401C47" w:rsidP="002B2470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</w:t>
      </w:r>
      <w:r w:rsidR="002B0E72" w:rsidRPr="00040CB4">
        <w:rPr>
          <w:rFonts w:eastAsia="Times New Roman"/>
          <w:szCs w:val="24"/>
          <w:lang w:eastAsia="ru-RU"/>
        </w:rPr>
        <w:t>риступа</w:t>
      </w:r>
      <w:r w:rsidR="00EC11BB">
        <w:rPr>
          <w:rFonts w:eastAsia="Times New Roman"/>
          <w:szCs w:val="24"/>
          <w:lang w:eastAsia="ru-RU"/>
        </w:rPr>
        <w:t>е</w:t>
      </w:r>
      <w:r w:rsidR="002B0E72" w:rsidRPr="00040CB4">
        <w:rPr>
          <w:rFonts w:eastAsia="Times New Roman"/>
          <w:szCs w:val="24"/>
          <w:lang w:eastAsia="ru-RU"/>
        </w:rPr>
        <w:t>т к выполнению работ.</w:t>
      </w:r>
    </w:p>
    <w:p w14:paraId="36EE09C7" w14:textId="77777777" w:rsidR="002B2470" w:rsidRDefault="002B2470" w:rsidP="001A5B4F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64F9DEFF" w14:textId="77777777" w:rsidR="002B0E72" w:rsidRDefault="002B0E72" w:rsidP="001A5B4F">
      <w:pPr>
        <w:autoSpaceDE w:val="0"/>
        <w:autoSpaceDN w:val="0"/>
        <w:adjustRightInd w:val="0"/>
        <w:rPr>
          <w:rFonts w:eastAsiaTheme="minorHAnsi"/>
          <w:szCs w:val="24"/>
        </w:rPr>
      </w:pPr>
      <w:r w:rsidRPr="005043C6">
        <w:rPr>
          <w:rFonts w:eastAsiaTheme="minorHAnsi"/>
          <w:szCs w:val="24"/>
        </w:rPr>
        <w:t xml:space="preserve">В случае, если </w:t>
      </w:r>
      <w:r w:rsidR="00EC11BB">
        <w:rPr>
          <w:rFonts w:eastAsiaTheme="minorHAnsi"/>
          <w:szCs w:val="24"/>
        </w:rPr>
        <w:t>п</w:t>
      </w:r>
      <w:r w:rsidRPr="005043C6">
        <w:rPr>
          <w:rFonts w:eastAsiaTheme="minorHAnsi"/>
          <w:szCs w:val="24"/>
        </w:rPr>
        <w:t>роизводителем работ является И</w:t>
      </w:r>
      <w:r w:rsidR="00B254CB" w:rsidRPr="005043C6">
        <w:rPr>
          <w:rFonts w:eastAsiaTheme="minorHAnsi"/>
          <w:szCs w:val="24"/>
        </w:rPr>
        <w:t xml:space="preserve">ТР объекта, имеющий свои личные </w:t>
      </w:r>
      <w:r w:rsidRPr="005043C6">
        <w:rPr>
          <w:rFonts w:eastAsiaTheme="minorHAnsi"/>
          <w:szCs w:val="24"/>
        </w:rPr>
        <w:t xml:space="preserve">замки, то в качестве замка </w:t>
      </w:r>
      <w:r w:rsidR="00BB1DD3">
        <w:rPr>
          <w:rFonts w:eastAsiaTheme="minorHAnsi"/>
          <w:szCs w:val="24"/>
        </w:rPr>
        <w:t>производителем работ</w:t>
      </w:r>
      <w:r w:rsidRPr="005043C6">
        <w:rPr>
          <w:rFonts w:eastAsiaTheme="minorHAnsi"/>
          <w:szCs w:val="24"/>
        </w:rPr>
        <w:t xml:space="preserve"> используется личный защитный замок.</w:t>
      </w:r>
    </w:p>
    <w:p w14:paraId="60ECD652" w14:textId="77777777" w:rsidR="00EC11BB" w:rsidRDefault="00EC11BB" w:rsidP="00EC11BB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78E6E107" w14:textId="77777777" w:rsidR="004337CE" w:rsidRDefault="004337CE" w:rsidP="00EC11BB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4C53B032" w14:textId="77777777" w:rsidR="002B0E72" w:rsidRPr="00415468" w:rsidRDefault="00826F48" w:rsidP="003807D4">
      <w:pPr>
        <w:pStyle w:val="3"/>
        <w:numPr>
          <w:ilvl w:val="0"/>
          <w:numId w:val="9"/>
        </w:numPr>
        <w:spacing w:before="0"/>
        <w:ind w:left="0" w:firstLine="0"/>
        <w:rPr>
          <w:rFonts w:ascii="Arial" w:hAnsi="Arial" w:cs="Arial"/>
          <w:i/>
          <w:color w:val="auto"/>
          <w:sz w:val="20"/>
          <w:szCs w:val="20"/>
        </w:rPr>
      </w:pPr>
      <w:bookmarkStart w:id="89" w:name="_Toc24659039"/>
      <w:r>
        <w:rPr>
          <w:rFonts w:ascii="Arial" w:hAnsi="Arial" w:cs="Arial"/>
          <w:i/>
          <w:color w:val="auto"/>
          <w:sz w:val="20"/>
          <w:szCs w:val="20"/>
        </w:rPr>
        <w:t xml:space="preserve">ПОРЯДОК </w:t>
      </w:r>
      <w:r w:rsidR="00EC11BB" w:rsidRPr="00415468">
        <w:rPr>
          <w:rFonts w:ascii="Arial" w:hAnsi="Arial" w:cs="Arial"/>
          <w:i/>
          <w:color w:val="auto"/>
          <w:sz w:val="20"/>
          <w:szCs w:val="20"/>
        </w:rPr>
        <w:t>ДЕЙСТВИ</w:t>
      </w:r>
      <w:r>
        <w:rPr>
          <w:rFonts w:ascii="Arial" w:hAnsi="Arial" w:cs="Arial"/>
          <w:i/>
          <w:color w:val="auto"/>
          <w:sz w:val="20"/>
          <w:szCs w:val="20"/>
        </w:rPr>
        <w:t>Й</w:t>
      </w:r>
      <w:r w:rsidR="00EC11BB" w:rsidRPr="00415468">
        <w:rPr>
          <w:rFonts w:ascii="Arial" w:hAnsi="Arial" w:cs="Arial"/>
          <w:i/>
          <w:color w:val="auto"/>
          <w:sz w:val="20"/>
          <w:szCs w:val="20"/>
        </w:rPr>
        <w:t xml:space="preserve"> РАБОТНИКОВ ПО ОКОНЧАНИИ ВЫПОЛНЕНИЯ ВСЕХ ЗАПЛАНИРОВАННЫХ РАБОТ</w:t>
      </w:r>
      <w:r w:rsidR="00CE3414">
        <w:rPr>
          <w:rFonts w:ascii="Arial" w:hAnsi="Arial" w:cs="Arial"/>
          <w:i/>
          <w:color w:val="auto"/>
          <w:sz w:val="20"/>
          <w:szCs w:val="20"/>
        </w:rPr>
        <w:t xml:space="preserve"> ПО РЕМОНТУ И ТЕХНИЧЕСКОМУ ОБСЛУЖИВАНИЮ ОБОРУДОВАНИЯ</w:t>
      </w:r>
      <w:bookmarkEnd w:id="89"/>
      <w:r w:rsidR="00CC4FB9">
        <w:rPr>
          <w:rFonts w:ascii="Arial" w:hAnsi="Arial" w:cs="Arial"/>
          <w:i/>
          <w:color w:val="auto"/>
          <w:sz w:val="20"/>
          <w:szCs w:val="20"/>
        </w:rPr>
        <w:t xml:space="preserve"> </w:t>
      </w:r>
    </w:p>
    <w:p w14:paraId="419B424F" w14:textId="77777777" w:rsidR="003807D4" w:rsidRDefault="003807D4" w:rsidP="003807D4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7C4BA9DC" w14:textId="77777777" w:rsidR="001A5B4F" w:rsidRDefault="002B0E72" w:rsidP="003807D4">
      <w:pPr>
        <w:autoSpaceDE w:val="0"/>
        <w:autoSpaceDN w:val="0"/>
        <w:adjustRightInd w:val="0"/>
        <w:rPr>
          <w:rFonts w:eastAsiaTheme="minorHAnsi"/>
          <w:szCs w:val="24"/>
        </w:rPr>
      </w:pPr>
      <w:r w:rsidRPr="005043C6">
        <w:rPr>
          <w:rFonts w:eastAsiaTheme="minorHAnsi"/>
          <w:szCs w:val="24"/>
        </w:rPr>
        <w:t>Производители работ</w:t>
      </w:r>
      <w:r w:rsidR="006541D6">
        <w:rPr>
          <w:rFonts w:eastAsiaTheme="minorHAnsi"/>
          <w:szCs w:val="24"/>
        </w:rPr>
        <w:t xml:space="preserve"> </w:t>
      </w:r>
      <w:r w:rsidR="00CE3414">
        <w:rPr>
          <w:rFonts w:eastAsiaTheme="minorHAnsi"/>
          <w:szCs w:val="24"/>
        </w:rPr>
        <w:t xml:space="preserve">по окончании выполнения всех запланированных работ по ремонту и техническому обслуживанию оборудования </w:t>
      </w:r>
      <w:r w:rsidR="006541D6">
        <w:rPr>
          <w:rFonts w:eastAsiaTheme="minorHAnsi"/>
          <w:szCs w:val="24"/>
        </w:rPr>
        <w:t>должны</w:t>
      </w:r>
      <w:r w:rsidR="001A5B4F">
        <w:rPr>
          <w:rFonts w:eastAsiaTheme="minorHAnsi"/>
          <w:szCs w:val="24"/>
        </w:rPr>
        <w:t>:</w:t>
      </w:r>
    </w:p>
    <w:p w14:paraId="7DC062F7" w14:textId="77777777" w:rsidR="001A5B4F" w:rsidRPr="001A5B4F" w:rsidRDefault="00401C47" w:rsidP="003F361A">
      <w:pPr>
        <w:pStyle w:val="af3"/>
        <w:numPr>
          <w:ilvl w:val="0"/>
          <w:numId w:val="18"/>
        </w:numPr>
        <w:autoSpaceDE w:val="0"/>
        <w:autoSpaceDN w:val="0"/>
        <w:adjustRightInd w:val="0"/>
        <w:spacing w:before="120"/>
        <w:ind w:left="567" w:hanging="425"/>
      </w:pPr>
      <w:r>
        <w:rPr>
          <w:rFonts w:eastAsiaTheme="minorHAnsi"/>
        </w:rPr>
        <w:t>у</w:t>
      </w:r>
      <w:r w:rsidR="006541D6" w:rsidRPr="001A5B4F">
        <w:t>беди</w:t>
      </w:r>
      <w:r w:rsidR="002B0E72" w:rsidRPr="001A5B4F">
        <w:t>т</w:t>
      </w:r>
      <w:r w:rsidR="006541D6" w:rsidRPr="001A5B4F">
        <w:t>ь</w:t>
      </w:r>
      <w:r w:rsidR="002B0E72" w:rsidRPr="001A5B4F">
        <w:t>ся, что члены бригады покинули место проведения работ,</w:t>
      </w:r>
      <w:r w:rsidR="001A5B4F" w:rsidRPr="001A5B4F">
        <w:t xml:space="preserve"> рабочее место убрано;</w:t>
      </w:r>
    </w:p>
    <w:p w14:paraId="58A19C48" w14:textId="77777777" w:rsidR="002B0E72" w:rsidRPr="00234CA9" w:rsidRDefault="00401C47" w:rsidP="003F361A">
      <w:pPr>
        <w:pStyle w:val="af3"/>
        <w:numPr>
          <w:ilvl w:val="0"/>
          <w:numId w:val="18"/>
        </w:numPr>
        <w:autoSpaceDE w:val="0"/>
        <w:autoSpaceDN w:val="0"/>
        <w:adjustRightInd w:val="0"/>
        <w:spacing w:before="120"/>
        <w:ind w:left="567" w:hanging="425"/>
        <w:rPr>
          <w:rFonts w:eastAsiaTheme="minorHAnsi"/>
        </w:rPr>
      </w:pPr>
      <w:r w:rsidRPr="00234CA9">
        <w:rPr>
          <w:rFonts w:eastAsiaTheme="minorHAnsi"/>
        </w:rPr>
        <w:t>т</w:t>
      </w:r>
      <w:r w:rsidR="00E078A4" w:rsidRPr="00234CA9">
        <w:rPr>
          <w:rFonts w:eastAsiaTheme="minorHAnsi"/>
        </w:rPr>
        <w:t xml:space="preserve">олько после этого </w:t>
      </w:r>
      <w:r w:rsidR="002B0E72" w:rsidRPr="00234CA9">
        <w:rPr>
          <w:rFonts w:eastAsiaTheme="minorHAnsi"/>
        </w:rPr>
        <w:t xml:space="preserve">снимают свои защитные замки </w:t>
      </w:r>
      <w:r w:rsidR="001A5B4F" w:rsidRPr="00234CA9">
        <w:rPr>
          <w:rFonts w:eastAsiaTheme="minorHAnsi"/>
        </w:rPr>
        <w:t xml:space="preserve">(черного цвета) </w:t>
      </w:r>
      <w:r w:rsidR="002B0E72" w:rsidRPr="00234CA9">
        <w:rPr>
          <w:rFonts w:eastAsiaTheme="minorHAnsi"/>
        </w:rPr>
        <w:t xml:space="preserve">с группового бокса и возвращают их </w:t>
      </w:r>
      <w:r w:rsidR="00234CA9" w:rsidRPr="00234CA9">
        <w:rPr>
          <w:rFonts w:eastAsiaTheme="minorHAnsi"/>
        </w:rPr>
        <w:t>работник</w:t>
      </w:r>
      <w:r w:rsidR="00234CA9">
        <w:rPr>
          <w:rFonts w:eastAsiaTheme="minorHAnsi"/>
        </w:rPr>
        <w:t>у</w:t>
      </w:r>
      <w:r w:rsidR="00234CA9" w:rsidRPr="00234CA9">
        <w:rPr>
          <w:rFonts w:eastAsiaTheme="minorHAnsi"/>
        </w:rPr>
        <w:t>, ответственно</w:t>
      </w:r>
      <w:r w:rsidR="00234CA9">
        <w:rPr>
          <w:rFonts w:eastAsiaTheme="minorHAnsi"/>
        </w:rPr>
        <w:t>му</w:t>
      </w:r>
      <w:r w:rsidR="00234CA9" w:rsidRPr="00234CA9">
        <w:rPr>
          <w:rFonts w:eastAsiaTheme="minorHAnsi"/>
        </w:rPr>
        <w:t xml:space="preserve"> за </w:t>
      </w:r>
      <w:r w:rsidR="00A56396">
        <w:rPr>
          <w:rFonts w:eastAsiaTheme="minorHAnsi"/>
        </w:rPr>
        <w:t>безопасное проведение</w:t>
      </w:r>
      <w:r w:rsidR="00234CA9" w:rsidRPr="00234CA9">
        <w:rPr>
          <w:rFonts w:eastAsiaTheme="minorHAnsi"/>
        </w:rPr>
        <w:t xml:space="preserve"> работ по ремонту и техническому обслуживанию оборудования </w:t>
      </w:r>
      <w:r w:rsidR="00BB0468" w:rsidRPr="00234CA9">
        <w:rPr>
          <w:rFonts w:eastAsiaTheme="minorHAnsi"/>
        </w:rPr>
        <w:t>с отметкой в «Журнале учета выдачи блокираторов и замков»</w:t>
      </w:r>
      <w:r w:rsidR="002B0E72" w:rsidRPr="00234CA9">
        <w:rPr>
          <w:rFonts w:eastAsiaTheme="minorHAnsi"/>
        </w:rPr>
        <w:t>.</w:t>
      </w:r>
    </w:p>
    <w:p w14:paraId="4AF56E6A" w14:textId="77777777" w:rsidR="006541D6" w:rsidRPr="00040CB4" w:rsidRDefault="006541D6" w:rsidP="001A5B4F">
      <w:pPr>
        <w:autoSpaceDE w:val="0"/>
        <w:autoSpaceDN w:val="0"/>
        <w:adjustRightInd w:val="0"/>
        <w:ind w:left="567"/>
        <w:rPr>
          <w:rFonts w:eastAsia="Times New Roman"/>
          <w:szCs w:val="24"/>
          <w:lang w:eastAsia="ru-RU"/>
        </w:rPr>
      </w:pPr>
    </w:p>
    <w:p w14:paraId="4499C6CD" w14:textId="77777777" w:rsidR="000D040E" w:rsidRDefault="000D040E" w:rsidP="000D040E">
      <w:pPr>
        <w:tabs>
          <w:tab w:val="left" w:pos="539"/>
        </w:tabs>
        <w:rPr>
          <w:rFonts w:eastAsia="Times New Roman"/>
          <w:szCs w:val="24"/>
          <w:lang w:eastAsia="ru-RU"/>
        </w:rPr>
      </w:pPr>
      <w:r w:rsidRPr="000D040E">
        <w:rPr>
          <w:rFonts w:eastAsia="Times New Roman"/>
          <w:szCs w:val="24"/>
          <w:lang w:eastAsia="ru-RU"/>
        </w:rPr>
        <w:t>ГСС</w:t>
      </w:r>
      <w:r w:rsidR="00CE3414">
        <w:rPr>
          <w:rFonts w:eastAsia="Times New Roman"/>
          <w:szCs w:val="24"/>
          <w:lang w:eastAsia="ru-RU"/>
        </w:rPr>
        <w:t xml:space="preserve"> </w:t>
      </w:r>
      <w:r w:rsidR="00234CA9">
        <w:rPr>
          <w:rFonts w:eastAsia="Times New Roman"/>
          <w:szCs w:val="24"/>
          <w:lang w:eastAsia="ru-RU"/>
        </w:rPr>
        <w:t>(</w:t>
      </w:r>
      <w:r w:rsidR="00CE3414">
        <w:rPr>
          <w:rFonts w:eastAsia="Times New Roman"/>
          <w:szCs w:val="24"/>
          <w:lang w:eastAsia="ru-RU"/>
        </w:rPr>
        <w:t>при наличии</w:t>
      </w:r>
      <w:r w:rsidR="00CC4FB9">
        <w:rPr>
          <w:rFonts w:eastAsia="Times New Roman"/>
          <w:szCs w:val="24"/>
          <w:lang w:eastAsia="ru-RU"/>
        </w:rPr>
        <w:t xml:space="preserve">), </w:t>
      </w:r>
      <w:r w:rsidRPr="000D040E">
        <w:rPr>
          <w:rFonts w:eastAsia="Times New Roman"/>
          <w:szCs w:val="24"/>
          <w:lang w:eastAsia="ru-RU"/>
        </w:rPr>
        <w:t>если выписан наряд-допуск н</w:t>
      </w:r>
      <w:r>
        <w:rPr>
          <w:rFonts w:eastAsia="Times New Roman"/>
          <w:szCs w:val="24"/>
          <w:lang w:eastAsia="ru-RU"/>
        </w:rPr>
        <w:t>а проведение газоопасных работ</w:t>
      </w:r>
      <w:r w:rsidR="00CC4FB9">
        <w:rPr>
          <w:rFonts w:eastAsia="Times New Roman"/>
          <w:szCs w:val="24"/>
          <w:lang w:eastAsia="ru-RU"/>
        </w:rPr>
        <w:t>,</w:t>
      </w:r>
      <w:r>
        <w:rPr>
          <w:rFonts w:eastAsia="Times New Roman"/>
          <w:szCs w:val="24"/>
          <w:lang w:eastAsia="ru-RU"/>
        </w:rPr>
        <w:t xml:space="preserve"> в</w:t>
      </w:r>
      <w:r w:rsidRPr="000D040E">
        <w:rPr>
          <w:rFonts w:eastAsia="Times New Roman"/>
          <w:szCs w:val="24"/>
          <w:lang w:eastAsia="ru-RU"/>
        </w:rPr>
        <w:t xml:space="preserve">ыдает разрешение </w:t>
      </w:r>
      <w:r w:rsidR="00134DDA">
        <w:rPr>
          <w:rFonts w:eastAsia="Times New Roman"/>
          <w:szCs w:val="24"/>
          <w:lang w:eastAsia="ru-RU"/>
        </w:rPr>
        <w:t xml:space="preserve">производителям работ </w:t>
      </w:r>
      <w:r w:rsidRPr="000D040E">
        <w:rPr>
          <w:rFonts w:eastAsia="Times New Roman"/>
          <w:szCs w:val="24"/>
          <w:lang w:eastAsia="ru-RU"/>
        </w:rPr>
        <w:t xml:space="preserve">на разглушение </w:t>
      </w:r>
      <w:r w:rsidR="00134DDA">
        <w:rPr>
          <w:rFonts w:eastAsia="Times New Roman"/>
          <w:szCs w:val="24"/>
          <w:lang w:eastAsia="ru-RU"/>
        </w:rPr>
        <w:t xml:space="preserve">(снятие заглушек) </w:t>
      </w:r>
      <w:r w:rsidRPr="000D040E">
        <w:rPr>
          <w:rFonts w:eastAsia="Times New Roman"/>
          <w:szCs w:val="24"/>
          <w:lang w:eastAsia="ru-RU"/>
        </w:rPr>
        <w:t>оборудования и снимает свой защитный замок (желтого цвета) с группового бокса</w:t>
      </w:r>
      <w:r>
        <w:rPr>
          <w:rFonts w:eastAsia="Times New Roman"/>
          <w:szCs w:val="24"/>
          <w:lang w:eastAsia="ru-RU"/>
        </w:rPr>
        <w:t>.</w:t>
      </w:r>
    </w:p>
    <w:p w14:paraId="5A6C8EB2" w14:textId="77777777" w:rsidR="000D040E" w:rsidRDefault="000D040E" w:rsidP="000D040E">
      <w:pPr>
        <w:tabs>
          <w:tab w:val="left" w:pos="539"/>
        </w:tabs>
        <w:rPr>
          <w:rFonts w:eastAsia="Times New Roman"/>
          <w:szCs w:val="24"/>
          <w:lang w:eastAsia="ru-RU"/>
        </w:rPr>
      </w:pPr>
    </w:p>
    <w:p w14:paraId="11AB35E8" w14:textId="77777777" w:rsidR="002B0E72" w:rsidRPr="00040CB4" w:rsidRDefault="00CE3414" w:rsidP="000D040E">
      <w:pPr>
        <w:tabs>
          <w:tab w:val="left" w:pos="539"/>
        </w:tabs>
        <w:rPr>
          <w:rFonts w:eastAsia="Times New Roman"/>
          <w:szCs w:val="24"/>
          <w:lang w:eastAsia="ru-RU"/>
        </w:rPr>
      </w:pPr>
      <w:r w:rsidRPr="00CE3414">
        <w:rPr>
          <w:rFonts w:eastAsia="Times New Roman"/>
          <w:szCs w:val="24"/>
          <w:lang w:eastAsia="ru-RU"/>
        </w:rPr>
        <w:t xml:space="preserve">Ответственный </w:t>
      </w:r>
      <w:r w:rsidR="00A56396">
        <w:rPr>
          <w:rFonts w:eastAsia="Times New Roman"/>
          <w:szCs w:val="24"/>
          <w:lang w:eastAsia="ru-RU"/>
        </w:rPr>
        <w:t>за безопасное проведение</w:t>
      </w:r>
      <w:r w:rsidRPr="00CE3414">
        <w:rPr>
          <w:rFonts w:eastAsia="Times New Roman"/>
          <w:szCs w:val="24"/>
          <w:lang w:eastAsia="ru-RU"/>
        </w:rPr>
        <w:t xml:space="preserve"> работ </w:t>
      </w:r>
      <w:r w:rsidR="00E078A4">
        <w:rPr>
          <w:rFonts w:eastAsia="Times New Roman"/>
          <w:szCs w:val="24"/>
          <w:lang w:eastAsia="ru-RU"/>
        </w:rPr>
        <w:t>(для объектов энергетики – старший оперативный персонал</w:t>
      </w:r>
      <w:r w:rsidR="00E64F68">
        <w:rPr>
          <w:rFonts w:eastAsia="Times New Roman"/>
          <w:szCs w:val="24"/>
          <w:lang w:eastAsia="ru-RU"/>
        </w:rPr>
        <w:t xml:space="preserve"> СП «Энергетика»</w:t>
      </w:r>
      <w:r w:rsidR="00E078A4">
        <w:rPr>
          <w:rFonts w:eastAsia="Times New Roman"/>
          <w:szCs w:val="24"/>
          <w:lang w:eastAsia="ru-RU"/>
        </w:rPr>
        <w:t>)</w:t>
      </w:r>
      <w:r w:rsidR="006541D6">
        <w:rPr>
          <w:rFonts w:eastAsia="Times New Roman"/>
          <w:szCs w:val="24"/>
          <w:lang w:eastAsia="ru-RU"/>
        </w:rPr>
        <w:t>, по окончании работ должен</w:t>
      </w:r>
      <w:r w:rsidR="002B0E72" w:rsidRPr="00040CB4">
        <w:rPr>
          <w:rFonts w:eastAsia="Times New Roman"/>
          <w:szCs w:val="24"/>
          <w:lang w:eastAsia="ru-RU"/>
        </w:rPr>
        <w:t>:</w:t>
      </w:r>
    </w:p>
    <w:p w14:paraId="703FC6B1" w14:textId="77777777" w:rsidR="002B0E72" w:rsidRPr="00040CB4" w:rsidRDefault="00160CC7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</w:t>
      </w:r>
      <w:r w:rsidR="001A5B4F">
        <w:rPr>
          <w:rFonts w:eastAsia="Times New Roman"/>
          <w:szCs w:val="24"/>
          <w:lang w:eastAsia="ru-RU"/>
        </w:rPr>
        <w:t>роверить</w:t>
      </w:r>
      <w:r w:rsidR="002B0E72" w:rsidRPr="00040CB4">
        <w:rPr>
          <w:rFonts w:eastAsia="Times New Roman"/>
          <w:szCs w:val="24"/>
          <w:lang w:eastAsia="ru-RU"/>
        </w:rPr>
        <w:t xml:space="preserve">, что все </w:t>
      </w:r>
      <w:r w:rsidR="006541D6">
        <w:rPr>
          <w:rFonts w:eastAsia="Times New Roman"/>
          <w:szCs w:val="24"/>
          <w:lang w:eastAsia="ru-RU"/>
        </w:rPr>
        <w:t>п</w:t>
      </w:r>
      <w:r w:rsidR="002B0E72" w:rsidRPr="00040CB4">
        <w:rPr>
          <w:rFonts w:eastAsia="Times New Roman"/>
          <w:szCs w:val="24"/>
          <w:lang w:eastAsia="ru-RU"/>
        </w:rPr>
        <w:t>роизводители работ сняли свои защитные замки с группового бокса;</w:t>
      </w:r>
    </w:p>
    <w:p w14:paraId="59B66418" w14:textId="77777777" w:rsidR="005B3AF1" w:rsidRDefault="00160CC7" w:rsidP="005B3AF1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</w:t>
      </w:r>
      <w:r w:rsidR="001A5B4F">
        <w:rPr>
          <w:rFonts w:eastAsia="Times New Roman"/>
          <w:szCs w:val="24"/>
          <w:lang w:eastAsia="ru-RU"/>
        </w:rPr>
        <w:t>роверить</w:t>
      </w:r>
      <w:r w:rsidR="002B0E72" w:rsidRPr="00040CB4">
        <w:rPr>
          <w:rFonts w:eastAsia="Times New Roman"/>
          <w:szCs w:val="24"/>
          <w:lang w:eastAsia="ru-RU"/>
        </w:rPr>
        <w:t xml:space="preserve">, что представитель </w:t>
      </w:r>
      <w:r w:rsidR="00D754A7" w:rsidRPr="00040CB4">
        <w:rPr>
          <w:rFonts w:eastAsia="Times New Roman"/>
          <w:szCs w:val="24"/>
          <w:lang w:eastAsia="ru-RU"/>
        </w:rPr>
        <w:t>ГСС</w:t>
      </w:r>
      <w:r w:rsidR="0077734A">
        <w:rPr>
          <w:rFonts w:eastAsia="Times New Roman"/>
          <w:szCs w:val="24"/>
          <w:lang w:eastAsia="ru-RU"/>
        </w:rPr>
        <w:t xml:space="preserve"> (при наличии)</w:t>
      </w:r>
      <w:r w:rsidR="006541D6">
        <w:rPr>
          <w:rFonts w:eastAsia="Times New Roman"/>
          <w:szCs w:val="24"/>
          <w:lang w:eastAsia="ru-RU"/>
        </w:rPr>
        <w:t xml:space="preserve"> </w:t>
      </w:r>
      <w:r w:rsidR="002B0E72" w:rsidRPr="00040CB4">
        <w:rPr>
          <w:rFonts w:eastAsia="Times New Roman"/>
          <w:szCs w:val="24"/>
          <w:lang w:eastAsia="ru-RU"/>
        </w:rPr>
        <w:t>снял свой защитный замок с группового бокса</w:t>
      </w:r>
      <w:r w:rsidR="001A5B4F">
        <w:rPr>
          <w:rFonts w:eastAsia="Times New Roman"/>
          <w:szCs w:val="24"/>
          <w:lang w:eastAsia="ru-RU"/>
        </w:rPr>
        <w:t xml:space="preserve"> (если выписан наряд-допуск на проведение газоопасных работ)</w:t>
      </w:r>
      <w:r w:rsidR="002B0E72" w:rsidRPr="00040CB4">
        <w:rPr>
          <w:rFonts w:eastAsia="Times New Roman"/>
          <w:szCs w:val="24"/>
          <w:lang w:eastAsia="ru-RU"/>
        </w:rPr>
        <w:t>;</w:t>
      </w:r>
    </w:p>
    <w:p w14:paraId="452AC6DC" w14:textId="77777777" w:rsidR="005B3AF1" w:rsidRPr="005B3AF1" w:rsidRDefault="005B3AF1" w:rsidP="005B3AF1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</w:t>
      </w:r>
      <w:r w:rsidRPr="005B3AF1">
        <w:t>роверяет, что работник, ответственный за подготовку к работам, снял свой защитный замок с группового бокса;</w:t>
      </w:r>
    </w:p>
    <w:p w14:paraId="151BAD1B" w14:textId="77777777" w:rsidR="002B0E72" w:rsidRDefault="00160CC7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</w:t>
      </w:r>
      <w:r w:rsidR="006541D6">
        <w:rPr>
          <w:rFonts w:eastAsia="Times New Roman"/>
          <w:szCs w:val="24"/>
          <w:lang w:eastAsia="ru-RU"/>
        </w:rPr>
        <w:t xml:space="preserve">оследним </w:t>
      </w:r>
      <w:r w:rsidR="00FD60C1">
        <w:rPr>
          <w:rFonts w:eastAsia="Times New Roman"/>
          <w:szCs w:val="24"/>
          <w:lang w:eastAsia="ru-RU"/>
        </w:rPr>
        <w:t>сн</w:t>
      </w:r>
      <w:r w:rsidR="00D64522">
        <w:rPr>
          <w:rFonts w:eastAsia="Times New Roman"/>
          <w:szCs w:val="24"/>
          <w:lang w:eastAsia="ru-RU"/>
        </w:rPr>
        <w:t>ять</w:t>
      </w:r>
      <w:r w:rsidR="00FD60C1" w:rsidRPr="00040CB4">
        <w:rPr>
          <w:rFonts w:eastAsia="Times New Roman"/>
          <w:szCs w:val="24"/>
          <w:lang w:eastAsia="ru-RU"/>
        </w:rPr>
        <w:t xml:space="preserve"> </w:t>
      </w:r>
      <w:r w:rsidR="002B0E72" w:rsidRPr="00040CB4">
        <w:rPr>
          <w:rFonts w:eastAsia="Times New Roman"/>
          <w:szCs w:val="24"/>
          <w:lang w:eastAsia="ru-RU"/>
        </w:rPr>
        <w:t>свой защитный з</w:t>
      </w:r>
      <w:r w:rsidR="006541D6">
        <w:rPr>
          <w:rFonts w:eastAsia="Times New Roman"/>
          <w:szCs w:val="24"/>
          <w:lang w:eastAsia="ru-RU"/>
        </w:rPr>
        <w:t>амок с группового бокса и доста</w:t>
      </w:r>
      <w:r w:rsidR="002B0E72" w:rsidRPr="00040CB4">
        <w:rPr>
          <w:rFonts w:eastAsia="Times New Roman"/>
          <w:szCs w:val="24"/>
          <w:lang w:eastAsia="ru-RU"/>
        </w:rPr>
        <w:t>т</w:t>
      </w:r>
      <w:r w:rsidR="006541D6">
        <w:rPr>
          <w:rFonts w:eastAsia="Times New Roman"/>
          <w:szCs w:val="24"/>
          <w:lang w:eastAsia="ru-RU"/>
        </w:rPr>
        <w:t>ь</w:t>
      </w:r>
      <w:r w:rsidR="002B0E72" w:rsidRPr="00040CB4">
        <w:rPr>
          <w:rFonts w:eastAsia="Times New Roman"/>
          <w:szCs w:val="24"/>
          <w:lang w:eastAsia="ru-RU"/>
        </w:rPr>
        <w:t xml:space="preserve"> оттуда</w:t>
      </w:r>
      <w:r w:rsidR="00B254CB" w:rsidRPr="00040CB4">
        <w:rPr>
          <w:rFonts w:eastAsia="Times New Roman"/>
          <w:szCs w:val="24"/>
          <w:lang w:eastAsia="ru-RU"/>
        </w:rPr>
        <w:t xml:space="preserve"> ключи от </w:t>
      </w:r>
      <w:r w:rsidR="002B0E72" w:rsidRPr="00040CB4">
        <w:rPr>
          <w:rFonts w:eastAsia="Times New Roman"/>
          <w:szCs w:val="24"/>
          <w:lang w:eastAsia="ru-RU"/>
        </w:rPr>
        <w:t>запорных замков.</w:t>
      </w:r>
    </w:p>
    <w:p w14:paraId="61CCADB6" w14:textId="77777777" w:rsidR="006541D6" w:rsidRPr="00040CB4" w:rsidRDefault="006541D6" w:rsidP="006541D6">
      <w:pPr>
        <w:tabs>
          <w:tab w:val="left" w:pos="539"/>
        </w:tabs>
        <w:ind w:left="538"/>
        <w:rPr>
          <w:rFonts w:eastAsia="Times New Roman"/>
          <w:szCs w:val="24"/>
          <w:lang w:eastAsia="ru-RU"/>
        </w:rPr>
      </w:pPr>
    </w:p>
    <w:p w14:paraId="04311535" w14:textId="77777777" w:rsidR="002B0E72" w:rsidRPr="005043C6" w:rsidRDefault="002B0E72" w:rsidP="006541D6">
      <w:pPr>
        <w:autoSpaceDE w:val="0"/>
        <w:autoSpaceDN w:val="0"/>
        <w:adjustRightInd w:val="0"/>
        <w:rPr>
          <w:rFonts w:eastAsiaTheme="minorHAnsi"/>
          <w:szCs w:val="24"/>
        </w:rPr>
      </w:pPr>
      <w:r w:rsidRPr="005043C6">
        <w:rPr>
          <w:rFonts w:eastAsiaTheme="minorHAnsi"/>
          <w:szCs w:val="24"/>
        </w:rPr>
        <w:t>Технологический персонал объекта</w:t>
      </w:r>
      <w:r w:rsidR="006541D6" w:rsidRPr="006541D6">
        <w:t xml:space="preserve"> </w:t>
      </w:r>
      <w:r w:rsidR="006541D6" w:rsidRPr="006541D6">
        <w:rPr>
          <w:rFonts w:eastAsiaTheme="minorHAnsi"/>
          <w:szCs w:val="24"/>
        </w:rPr>
        <w:t>по окончании работ должен</w:t>
      </w:r>
      <w:r w:rsidRPr="005043C6">
        <w:rPr>
          <w:rFonts w:eastAsiaTheme="minorHAnsi"/>
          <w:szCs w:val="24"/>
        </w:rPr>
        <w:t>:</w:t>
      </w:r>
    </w:p>
    <w:p w14:paraId="6A074FEB" w14:textId="77777777" w:rsidR="00D64522" w:rsidRDefault="00160CC7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</w:t>
      </w:r>
      <w:r w:rsidR="00D64522">
        <w:rPr>
          <w:rFonts w:eastAsia="Times New Roman"/>
          <w:szCs w:val="24"/>
          <w:lang w:eastAsia="ru-RU"/>
        </w:rPr>
        <w:t xml:space="preserve">олучить от </w:t>
      </w:r>
      <w:r w:rsidR="00E23ABC">
        <w:rPr>
          <w:rFonts w:eastAsia="Times New Roman"/>
          <w:szCs w:val="24"/>
          <w:lang w:eastAsia="ru-RU"/>
        </w:rPr>
        <w:t>начальника (заместителя начальника) производственного объекта</w:t>
      </w:r>
      <w:r w:rsidR="00D64522">
        <w:rPr>
          <w:rFonts w:eastAsia="Times New Roman"/>
          <w:szCs w:val="24"/>
          <w:lang w:eastAsia="ru-RU"/>
        </w:rPr>
        <w:t xml:space="preserve"> ключи от запорных замков;</w:t>
      </w:r>
    </w:p>
    <w:p w14:paraId="3591D705" w14:textId="77777777" w:rsidR="002B0E72" w:rsidRPr="00040CB4" w:rsidRDefault="00160CC7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в</w:t>
      </w:r>
      <w:r w:rsidR="002B0E72" w:rsidRPr="00040CB4">
        <w:rPr>
          <w:rFonts w:eastAsia="Times New Roman"/>
          <w:szCs w:val="24"/>
          <w:lang w:eastAsia="ru-RU"/>
        </w:rPr>
        <w:t>ыполн</w:t>
      </w:r>
      <w:r w:rsidR="006541D6">
        <w:rPr>
          <w:rFonts w:eastAsia="Times New Roman"/>
          <w:szCs w:val="24"/>
          <w:lang w:eastAsia="ru-RU"/>
        </w:rPr>
        <w:t>и</w:t>
      </w:r>
      <w:r w:rsidR="002B0E72" w:rsidRPr="00040CB4">
        <w:rPr>
          <w:rFonts w:eastAsia="Times New Roman"/>
          <w:szCs w:val="24"/>
          <w:lang w:eastAsia="ru-RU"/>
        </w:rPr>
        <w:t>т</w:t>
      </w:r>
      <w:r w:rsidR="006541D6">
        <w:rPr>
          <w:rFonts w:eastAsia="Times New Roman"/>
          <w:szCs w:val="24"/>
          <w:lang w:eastAsia="ru-RU"/>
        </w:rPr>
        <w:t>ь</w:t>
      </w:r>
      <w:r w:rsidR="002B0E72" w:rsidRPr="00040CB4">
        <w:rPr>
          <w:rFonts w:eastAsia="Times New Roman"/>
          <w:szCs w:val="24"/>
          <w:lang w:eastAsia="ru-RU"/>
        </w:rPr>
        <w:t xml:space="preserve"> разблокировку механической части оборудования</w:t>
      </w:r>
      <w:r w:rsidR="00CA251C">
        <w:rPr>
          <w:rFonts w:eastAsia="Times New Roman"/>
          <w:szCs w:val="24"/>
          <w:lang w:eastAsia="ru-RU"/>
        </w:rPr>
        <w:t xml:space="preserve"> – снять запорные замки и блокираторы</w:t>
      </w:r>
      <w:r w:rsidR="002B0E72" w:rsidRPr="00040CB4">
        <w:rPr>
          <w:rFonts w:eastAsia="Times New Roman"/>
          <w:szCs w:val="24"/>
          <w:lang w:eastAsia="ru-RU"/>
        </w:rPr>
        <w:t>;</w:t>
      </w:r>
    </w:p>
    <w:p w14:paraId="36F29CD4" w14:textId="77777777" w:rsidR="002B0E72" w:rsidRPr="00040CB4" w:rsidRDefault="00160CC7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о</w:t>
      </w:r>
      <w:r w:rsidR="002B0E72" w:rsidRPr="00040CB4">
        <w:rPr>
          <w:rFonts w:eastAsia="Times New Roman"/>
          <w:szCs w:val="24"/>
          <w:lang w:eastAsia="ru-RU"/>
        </w:rPr>
        <w:t>чи</w:t>
      </w:r>
      <w:r w:rsidR="006541D6">
        <w:rPr>
          <w:rFonts w:eastAsia="Times New Roman"/>
          <w:szCs w:val="24"/>
          <w:lang w:eastAsia="ru-RU"/>
        </w:rPr>
        <w:t>сти</w:t>
      </w:r>
      <w:r w:rsidR="002B0E72" w:rsidRPr="00040CB4">
        <w:rPr>
          <w:rFonts w:eastAsia="Times New Roman"/>
          <w:szCs w:val="24"/>
          <w:lang w:eastAsia="ru-RU"/>
        </w:rPr>
        <w:t>т</w:t>
      </w:r>
      <w:r w:rsidR="006541D6">
        <w:rPr>
          <w:rFonts w:eastAsia="Times New Roman"/>
          <w:szCs w:val="24"/>
          <w:lang w:eastAsia="ru-RU"/>
        </w:rPr>
        <w:t>ь</w:t>
      </w:r>
      <w:r w:rsidR="002B0E72" w:rsidRPr="00040CB4">
        <w:rPr>
          <w:rFonts w:eastAsia="Times New Roman"/>
          <w:szCs w:val="24"/>
          <w:lang w:eastAsia="ru-RU"/>
        </w:rPr>
        <w:t xml:space="preserve"> блокираторы и </w:t>
      </w:r>
      <w:r w:rsidR="009173B1">
        <w:rPr>
          <w:rFonts w:eastAsia="Times New Roman"/>
          <w:szCs w:val="24"/>
          <w:lang w:eastAsia="ru-RU"/>
        </w:rPr>
        <w:t xml:space="preserve">запорные </w:t>
      </w:r>
      <w:r w:rsidR="002B0E72" w:rsidRPr="00040CB4">
        <w:rPr>
          <w:rFonts w:eastAsia="Times New Roman"/>
          <w:szCs w:val="24"/>
          <w:lang w:eastAsia="ru-RU"/>
        </w:rPr>
        <w:t>замки от образовавшихся на них загрязнений;</w:t>
      </w:r>
    </w:p>
    <w:p w14:paraId="14774BD5" w14:textId="77777777" w:rsidR="002B0E72" w:rsidRDefault="00160CC7" w:rsidP="001F5596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в</w:t>
      </w:r>
      <w:r w:rsidR="006541D6">
        <w:rPr>
          <w:rFonts w:eastAsia="Times New Roman"/>
          <w:szCs w:val="24"/>
          <w:lang w:eastAsia="ru-RU"/>
        </w:rPr>
        <w:t>ернуть</w:t>
      </w:r>
      <w:r w:rsidR="002B0E72" w:rsidRPr="00040CB4">
        <w:rPr>
          <w:rFonts w:eastAsia="Times New Roman"/>
          <w:szCs w:val="24"/>
          <w:lang w:eastAsia="ru-RU"/>
        </w:rPr>
        <w:t xml:space="preserve"> устройства </w:t>
      </w:r>
      <w:r w:rsidR="006443E4">
        <w:rPr>
          <w:rFonts w:eastAsia="Times New Roman"/>
          <w:szCs w:val="24"/>
          <w:lang w:eastAsia="ru-RU"/>
        </w:rPr>
        <w:t xml:space="preserve">блокировки </w:t>
      </w:r>
      <w:r w:rsidR="00D64522">
        <w:rPr>
          <w:rFonts w:eastAsia="Times New Roman"/>
          <w:szCs w:val="24"/>
          <w:lang w:eastAsia="ru-RU"/>
        </w:rPr>
        <w:t xml:space="preserve">и запорные замки </w:t>
      </w:r>
      <w:r w:rsidR="00521395">
        <w:rPr>
          <w:rFonts w:eastAsia="Times New Roman"/>
          <w:szCs w:val="24"/>
          <w:lang w:eastAsia="ru-RU"/>
        </w:rPr>
        <w:t>работник</w:t>
      </w:r>
      <w:r w:rsidR="00CA251C">
        <w:rPr>
          <w:rFonts w:eastAsia="Times New Roman"/>
          <w:szCs w:val="24"/>
          <w:lang w:eastAsia="ru-RU"/>
        </w:rPr>
        <w:t xml:space="preserve">у, ответственному за подготовку к </w:t>
      </w:r>
      <w:r w:rsidR="001F5596" w:rsidRPr="001F5596">
        <w:rPr>
          <w:rFonts w:eastAsia="Times New Roman"/>
          <w:szCs w:val="24"/>
          <w:lang w:eastAsia="ru-RU"/>
        </w:rPr>
        <w:t>работам по ремонту и техническому обслуживанию оборудования</w:t>
      </w:r>
      <w:r w:rsidR="001F5596">
        <w:rPr>
          <w:rFonts w:eastAsia="Times New Roman"/>
          <w:szCs w:val="24"/>
          <w:lang w:eastAsia="ru-RU"/>
        </w:rPr>
        <w:t>,</w:t>
      </w:r>
      <w:r w:rsidR="009173B1">
        <w:rPr>
          <w:rFonts w:eastAsia="Times New Roman"/>
          <w:szCs w:val="24"/>
          <w:lang w:eastAsia="ru-RU"/>
        </w:rPr>
        <w:t xml:space="preserve"> </w:t>
      </w:r>
      <w:r w:rsidR="00D64522">
        <w:rPr>
          <w:rFonts w:eastAsia="Times New Roman"/>
          <w:szCs w:val="24"/>
          <w:lang w:eastAsia="ru-RU"/>
        </w:rPr>
        <w:t>с отметкой в «Журнале учета выдачи блокираторов и замков»</w:t>
      </w:r>
      <w:r w:rsidR="002B0E72" w:rsidRPr="00040CB4">
        <w:rPr>
          <w:rFonts w:eastAsia="Times New Roman"/>
          <w:szCs w:val="24"/>
          <w:lang w:eastAsia="ru-RU"/>
        </w:rPr>
        <w:t>.</w:t>
      </w:r>
    </w:p>
    <w:p w14:paraId="3FA4E38D" w14:textId="77777777" w:rsidR="006541D6" w:rsidRPr="00040CB4" w:rsidRDefault="006541D6" w:rsidP="006541D6">
      <w:pPr>
        <w:tabs>
          <w:tab w:val="left" w:pos="539"/>
        </w:tabs>
        <w:ind w:left="538"/>
        <w:rPr>
          <w:rFonts w:eastAsia="Times New Roman"/>
          <w:szCs w:val="24"/>
          <w:lang w:eastAsia="ru-RU"/>
        </w:rPr>
      </w:pPr>
    </w:p>
    <w:p w14:paraId="33BA6267" w14:textId="77777777" w:rsidR="002B0E72" w:rsidRPr="005043C6" w:rsidRDefault="00003FF5" w:rsidP="006541D6">
      <w:pPr>
        <w:autoSpaceDE w:val="0"/>
        <w:autoSpaceDN w:val="0"/>
        <w:adjustRightInd w:val="0"/>
        <w:rPr>
          <w:rFonts w:eastAsiaTheme="minorHAnsi"/>
          <w:szCs w:val="24"/>
        </w:rPr>
      </w:pPr>
      <w:r>
        <w:rPr>
          <w:szCs w:val="24"/>
        </w:rPr>
        <w:t xml:space="preserve">Работник </w:t>
      </w:r>
      <w:r w:rsidR="00FD60C1">
        <w:rPr>
          <w:color w:val="000000" w:themeColor="text1"/>
          <w:szCs w:val="24"/>
        </w:rPr>
        <w:t>СП «Э</w:t>
      </w:r>
      <w:r w:rsidR="00FD60C1" w:rsidRPr="00FD60C1">
        <w:rPr>
          <w:color w:val="000000" w:themeColor="text1"/>
          <w:szCs w:val="24"/>
        </w:rPr>
        <w:t>нергетика</w:t>
      </w:r>
      <w:r w:rsidR="00FD60C1">
        <w:rPr>
          <w:color w:val="000000" w:themeColor="text1"/>
          <w:szCs w:val="24"/>
        </w:rPr>
        <w:t>»</w:t>
      </w:r>
      <w:r>
        <w:rPr>
          <w:color w:val="000000" w:themeColor="text1"/>
          <w:szCs w:val="24"/>
        </w:rPr>
        <w:t xml:space="preserve"> из числа оперативного персонала</w:t>
      </w:r>
      <w:r w:rsidR="00FD60C1">
        <w:rPr>
          <w:rFonts w:eastAsiaTheme="minorHAnsi"/>
          <w:szCs w:val="24"/>
        </w:rPr>
        <w:t xml:space="preserve"> должен</w:t>
      </w:r>
      <w:r w:rsidR="002B0E72" w:rsidRPr="005043C6">
        <w:rPr>
          <w:rFonts w:eastAsiaTheme="minorHAnsi"/>
          <w:szCs w:val="24"/>
        </w:rPr>
        <w:t>:</w:t>
      </w:r>
    </w:p>
    <w:p w14:paraId="105DDC84" w14:textId="77777777" w:rsidR="002B0E72" w:rsidRPr="00040CB4" w:rsidRDefault="00160CC7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</w:t>
      </w:r>
      <w:r w:rsidR="002B0E72" w:rsidRPr="00040CB4">
        <w:rPr>
          <w:rFonts w:eastAsia="Times New Roman"/>
          <w:szCs w:val="24"/>
          <w:lang w:eastAsia="ru-RU"/>
        </w:rPr>
        <w:t>олуч</w:t>
      </w:r>
      <w:r w:rsidR="006541D6">
        <w:rPr>
          <w:rFonts w:eastAsia="Times New Roman"/>
          <w:szCs w:val="24"/>
          <w:lang w:eastAsia="ru-RU"/>
        </w:rPr>
        <w:t>и</w:t>
      </w:r>
      <w:r w:rsidR="002B0E72" w:rsidRPr="00040CB4">
        <w:rPr>
          <w:rFonts w:eastAsia="Times New Roman"/>
          <w:szCs w:val="24"/>
          <w:lang w:eastAsia="ru-RU"/>
        </w:rPr>
        <w:t>т</w:t>
      </w:r>
      <w:r w:rsidR="006541D6">
        <w:rPr>
          <w:rFonts w:eastAsia="Times New Roman"/>
          <w:szCs w:val="24"/>
          <w:lang w:eastAsia="ru-RU"/>
        </w:rPr>
        <w:t>ь</w:t>
      </w:r>
      <w:r w:rsidR="002B0E72" w:rsidRPr="00040CB4">
        <w:rPr>
          <w:rFonts w:eastAsia="Times New Roman"/>
          <w:szCs w:val="24"/>
          <w:lang w:eastAsia="ru-RU"/>
        </w:rPr>
        <w:t xml:space="preserve"> ключи от запорных замков </w:t>
      </w:r>
      <w:r w:rsidR="00D64522">
        <w:rPr>
          <w:rFonts w:eastAsia="Times New Roman"/>
          <w:szCs w:val="24"/>
          <w:lang w:eastAsia="ru-RU"/>
        </w:rPr>
        <w:t>(</w:t>
      </w:r>
      <w:r w:rsidR="004B7E04">
        <w:rPr>
          <w:rFonts w:eastAsia="Times New Roman"/>
          <w:szCs w:val="24"/>
          <w:lang w:eastAsia="ru-RU"/>
        </w:rPr>
        <w:t xml:space="preserve">красного </w:t>
      </w:r>
      <w:r w:rsidR="00D64522">
        <w:rPr>
          <w:rFonts w:eastAsia="Times New Roman"/>
          <w:szCs w:val="24"/>
          <w:lang w:eastAsia="ru-RU"/>
        </w:rPr>
        <w:t xml:space="preserve">цвета) </w:t>
      </w:r>
      <w:r w:rsidR="00FD60C1">
        <w:rPr>
          <w:rFonts w:eastAsia="Times New Roman"/>
          <w:szCs w:val="24"/>
          <w:lang w:eastAsia="ru-RU"/>
        </w:rPr>
        <w:t xml:space="preserve">блокирующих устройств </w:t>
      </w:r>
      <w:r w:rsidR="002B0E72" w:rsidRPr="00040CB4">
        <w:rPr>
          <w:rFonts w:eastAsia="Times New Roman"/>
          <w:szCs w:val="24"/>
          <w:lang w:eastAsia="ru-RU"/>
        </w:rPr>
        <w:t xml:space="preserve">у </w:t>
      </w:r>
      <w:r w:rsidR="00521395">
        <w:rPr>
          <w:rFonts w:eastAsia="Times New Roman"/>
          <w:szCs w:val="24"/>
          <w:lang w:eastAsia="ru-RU"/>
        </w:rPr>
        <w:t>работник</w:t>
      </w:r>
      <w:r w:rsidR="00FD60C1">
        <w:rPr>
          <w:rFonts w:eastAsia="Times New Roman"/>
          <w:szCs w:val="24"/>
          <w:lang w:eastAsia="ru-RU"/>
        </w:rPr>
        <w:t xml:space="preserve">а, </w:t>
      </w:r>
      <w:r w:rsidR="00536BD4" w:rsidRPr="002F6F3F">
        <w:rPr>
          <w:szCs w:val="24"/>
        </w:rPr>
        <w:t xml:space="preserve">ответственного за подготовку к </w:t>
      </w:r>
      <w:r w:rsidR="001F5596" w:rsidRPr="00D807A8">
        <w:rPr>
          <w:rFonts w:eastAsia="Times New Roman"/>
          <w:szCs w:val="24"/>
          <w:lang w:eastAsia="ru-RU"/>
        </w:rPr>
        <w:t>работам по ремонту и техническому обслуживанию оборудования</w:t>
      </w:r>
      <w:r w:rsidR="001F5596">
        <w:rPr>
          <w:rFonts w:eastAsia="Times New Roman"/>
          <w:szCs w:val="24"/>
          <w:lang w:eastAsia="ru-RU"/>
        </w:rPr>
        <w:t>,</w:t>
      </w:r>
      <w:r w:rsidR="00CA251C">
        <w:rPr>
          <w:szCs w:val="24"/>
        </w:rPr>
        <w:t xml:space="preserve"> у </w:t>
      </w:r>
      <w:r w:rsidR="00E23ABC">
        <w:rPr>
          <w:szCs w:val="24"/>
        </w:rPr>
        <w:t>начальника (заместителя начальника) производственного объекта</w:t>
      </w:r>
      <w:r w:rsidR="002B0E72" w:rsidRPr="00040CB4">
        <w:rPr>
          <w:rFonts w:eastAsia="Times New Roman"/>
          <w:szCs w:val="24"/>
          <w:lang w:eastAsia="ru-RU"/>
        </w:rPr>
        <w:t>;</w:t>
      </w:r>
    </w:p>
    <w:p w14:paraId="7BE17849" w14:textId="79C6E158" w:rsidR="002B0E72" w:rsidRPr="00040CB4" w:rsidRDefault="00160CC7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с</w:t>
      </w:r>
      <w:r w:rsidR="004B7E04">
        <w:rPr>
          <w:rFonts w:eastAsia="Times New Roman"/>
          <w:szCs w:val="24"/>
          <w:lang w:eastAsia="ru-RU"/>
        </w:rPr>
        <w:t xml:space="preserve">нять запорные замки </w:t>
      </w:r>
      <w:r w:rsidR="008137CC">
        <w:rPr>
          <w:rFonts w:eastAsia="Times New Roman"/>
          <w:szCs w:val="24"/>
          <w:lang w:eastAsia="ru-RU"/>
        </w:rPr>
        <w:t xml:space="preserve">с </w:t>
      </w:r>
      <w:r w:rsidR="00025E18">
        <w:rPr>
          <w:rFonts w:eastAsia="Times New Roman"/>
          <w:szCs w:val="24"/>
          <w:lang w:eastAsia="ru-RU"/>
        </w:rPr>
        <w:t xml:space="preserve">блокировочных устройств, </w:t>
      </w:r>
      <w:r w:rsidR="004B7E04">
        <w:rPr>
          <w:rFonts w:eastAsia="Times New Roman"/>
          <w:szCs w:val="24"/>
          <w:lang w:eastAsia="ru-RU"/>
        </w:rPr>
        <w:t>п</w:t>
      </w:r>
      <w:r w:rsidR="004B7E04" w:rsidRPr="00040CB4">
        <w:rPr>
          <w:rFonts w:eastAsia="Times New Roman"/>
          <w:szCs w:val="24"/>
          <w:lang w:eastAsia="ru-RU"/>
        </w:rPr>
        <w:t>роизв</w:t>
      </w:r>
      <w:r w:rsidR="004B7E04">
        <w:rPr>
          <w:rFonts w:eastAsia="Times New Roman"/>
          <w:szCs w:val="24"/>
          <w:lang w:eastAsia="ru-RU"/>
        </w:rPr>
        <w:t>ес</w:t>
      </w:r>
      <w:r w:rsidR="004B7E04" w:rsidRPr="00040CB4">
        <w:rPr>
          <w:rFonts w:eastAsia="Times New Roman"/>
          <w:szCs w:val="24"/>
          <w:lang w:eastAsia="ru-RU"/>
        </w:rPr>
        <w:t>т</w:t>
      </w:r>
      <w:r w:rsidR="004B7E04">
        <w:rPr>
          <w:rFonts w:eastAsia="Times New Roman"/>
          <w:szCs w:val="24"/>
          <w:lang w:eastAsia="ru-RU"/>
        </w:rPr>
        <w:t>и</w:t>
      </w:r>
      <w:r w:rsidR="004B7E04" w:rsidRPr="00040CB4">
        <w:rPr>
          <w:rFonts w:eastAsia="Times New Roman"/>
          <w:szCs w:val="24"/>
          <w:lang w:eastAsia="ru-RU"/>
        </w:rPr>
        <w:t xml:space="preserve"> разблокировку </w:t>
      </w:r>
      <w:r w:rsidR="00A41813">
        <w:rPr>
          <w:rFonts w:eastAsia="Times New Roman"/>
          <w:szCs w:val="24"/>
          <w:lang w:eastAsia="ru-RU"/>
        </w:rPr>
        <w:t>запорных/отключающих устройств</w:t>
      </w:r>
      <w:r w:rsidR="004B7E04" w:rsidDel="004B7E04">
        <w:rPr>
          <w:rFonts w:eastAsia="Times New Roman"/>
          <w:szCs w:val="24"/>
          <w:lang w:eastAsia="ru-RU"/>
        </w:rPr>
        <w:t xml:space="preserve"> </w:t>
      </w:r>
      <w:r w:rsidR="008137CC">
        <w:rPr>
          <w:rFonts w:eastAsia="Times New Roman"/>
          <w:szCs w:val="24"/>
          <w:lang w:eastAsia="ru-RU"/>
        </w:rPr>
        <w:t xml:space="preserve">оборудования, </w:t>
      </w:r>
      <w:r w:rsidR="00FD60C1">
        <w:rPr>
          <w:rFonts w:eastAsia="Times New Roman"/>
          <w:szCs w:val="24"/>
          <w:lang w:eastAsia="ru-RU"/>
        </w:rPr>
        <w:t xml:space="preserve">принадлежащего </w:t>
      </w:r>
      <w:r w:rsidR="00FD60C1">
        <w:rPr>
          <w:color w:val="000000" w:themeColor="text1"/>
          <w:szCs w:val="24"/>
        </w:rPr>
        <w:t>СП «Э</w:t>
      </w:r>
      <w:r w:rsidR="00FD60C1" w:rsidRPr="00FD60C1">
        <w:rPr>
          <w:color w:val="000000" w:themeColor="text1"/>
          <w:szCs w:val="24"/>
        </w:rPr>
        <w:t>нергетика</w:t>
      </w:r>
      <w:r w:rsidR="00FD60C1">
        <w:rPr>
          <w:color w:val="000000" w:themeColor="text1"/>
          <w:szCs w:val="24"/>
        </w:rPr>
        <w:t>»</w:t>
      </w:r>
      <w:r w:rsidR="002B0E72" w:rsidRPr="00040CB4">
        <w:rPr>
          <w:rFonts w:eastAsia="Times New Roman"/>
          <w:szCs w:val="24"/>
          <w:lang w:eastAsia="ru-RU"/>
        </w:rPr>
        <w:t>;</w:t>
      </w:r>
    </w:p>
    <w:p w14:paraId="13D07B8A" w14:textId="77777777" w:rsidR="002B0E72" w:rsidRDefault="00160CC7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в</w:t>
      </w:r>
      <w:r w:rsidR="006541D6">
        <w:rPr>
          <w:rFonts w:eastAsia="Times New Roman"/>
          <w:szCs w:val="24"/>
          <w:lang w:eastAsia="ru-RU"/>
        </w:rPr>
        <w:t>ерну</w:t>
      </w:r>
      <w:r w:rsidR="002B0E72" w:rsidRPr="00040CB4">
        <w:rPr>
          <w:rFonts w:eastAsia="Times New Roman"/>
          <w:szCs w:val="24"/>
          <w:lang w:eastAsia="ru-RU"/>
        </w:rPr>
        <w:t>т</w:t>
      </w:r>
      <w:r w:rsidR="006541D6">
        <w:rPr>
          <w:rFonts w:eastAsia="Times New Roman"/>
          <w:szCs w:val="24"/>
          <w:lang w:eastAsia="ru-RU"/>
        </w:rPr>
        <w:t>ь</w:t>
      </w:r>
      <w:r w:rsidR="002B0E72" w:rsidRPr="00040CB4">
        <w:rPr>
          <w:rFonts w:eastAsia="Times New Roman"/>
          <w:szCs w:val="24"/>
          <w:lang w:eastAsia="ru-RU"/>
        </w:rPr>
        <w:t xml:space="preserve"> </w:t>
      </w:r>
      <w:r w:rsidR="00145471" w:rsidRPr="00040CB4">
        <w:rPr>
          <w:rFonts w:eastAsia="Times New Roman"/>
          <w:szCs w:val="24"/>
          <w:lang w:eastAsia="ru-RU"/>
        </w:rPr>
        <w:t>блокировочные устройства</w:t>
      </w:r>
      <w:r w:rsidR="00145471">
        <w:rPr>
          <w:rFonts w:eastAsia="Times New Roman"/>
          <w:szCs w:val="24"/>
          <w:lang w:eastAsia="ru-RU"/>
        </w:rPr>
        <w:t>, запорные замки</w:t>
      </w:r>
      <w:r w:rsidR="00145471" w:rsidRPr="00040CB4" w:rsidDel="00145471">
        <w:rPr>
          <w:rFonts w:eastAsia="Times New Roman"/>
          <w:szCs w:val="24"/>
          <w:lang w:eastAsia="ru-RU"/>
        </w:rPr>
        <w:t xml:space="preserve"> </w:t>
      </w:r>
      <w:r w:rsidR="002B0E72" w:rsidRPr="00040CB4">
        <w:rPr>
          <w:rFonts w:eastAsia="Times New Roman"/>
          <w:szCs w:val="24"/>
          <w:lang w:eastAsia="ru-RU"/>
        </w:rPr>
        <w:t>на пост</w:t>
      </w:r>
      <w:r w:rsidR="00FD60C1">
        <w:rPr>
          <w:rFonts w:eastAsia="Times New Roman"/>
          <w:szCs w:val="24"/>
          <w:lang w:eastAsia="ru-RU"/>
        </w:rPr>
        <w:t xml:space="preserve"> СП «Энергетика»</w:t>
      </w:r>
      <w:r w:rsidR="008137CC">
        <w:rPr>
          <w:rFonts w:eastAsia="Times New Roman"/>
          <w:szCs w:val="24"/>
          <w:lang w:eastAsia="ru-RU"/>
        </w:rPr>
        <w:t>;</w:t>
      </w:r>
    </w:p>
    <w:p w14:paraId="402009B7" w14:textId="77777777" w:rsidR="008137CC" w:rsidRDefault="00160CC7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с</w:t>
      </w:r>
      <w:r w:rsidR="00614E87">
        <w:rPr>
          <w:rFonts w:eastAsia="Times New Roman"/>
          <w:szCs w:val="24"/>
          <w:lang w:eastAsia="ru-RU"/>
        </w:rPr>
        <w:t xml:space="preserve">обрать схему </w:t>
      </w:r>
      <w:r w:rsidR="008137CC">
        <w:rPr>
          <w:rFonts w:eastAsia="Times New Roman"/>
          <w:szCs w:val="24"/>
          <w:lang w:eastAsia="ru-RU"/>
        </w:rPr>
        <w:t>подач</w:t>
      </w:r>
      <w:r w:rsidR="00614E87">
        <w:rPr>
          <w:rFonts w:eastAsia="Times New Roman"/>
          <w:szCs w:val="24"/>
          <w:lang w:eastAsia="ru-RU"/>
        </w:rPr>
        <w:t>и</w:t>
      </w:r>
      <w:r w:rsidR="008137CC">
        <w:rPr>
          <w:rFonts w:eastAsia="Times New Roman"/>
          <w:szCs w:val="24"/>
          <w:lang w:eastAsia="ru-RU"/>
        </w:rPr>
        <w:t xml:space="preserve"> элект</w:t>
      </w:r>
      <w:r w:rsidR="00614E87">
        <w:rPr>
          <w:rFonts w:eastAsia="Times New Roman"/>
          <w:szCs w:val="24"/>
          <w:lang w:eastAsia="ru-RU"/>
        </w:rPr>
        <w:t>рической, тепловой энергии.</w:t>
      </w:r>
    </w:p>
    <w:p w14:paraId="28218E3E" w14:textId="77777777" w:rsidR="006541D6" w:rsidRPr="00040CB4" w:rsidRDefault="006541D6" w:rsidP="00025E18">
      <w:pPr>
        <w:tabs>
          <w:tab w:val="left" w:pos="539"/>
        </w:tabs>
        <w:rPr>
          <w:rFonts w:eastAsia="Times New Roman"/>
          <w:szCs w:val="24"/>
          <w:lang w:eastAsia="ru-RU"/>
        </w:rPr>
      </w:pPr>
    </w:p>
    <w:p w14:paraId="2A5AB56B" w14:textId="77777777" w:rsidR="002B0E72" w:rsidRDefault="00C86BFD" w:rsidP="006541D6">
      <w:pPr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Работник</w:t>
      </w:r>
      <w:r w:rsidR="00FD60C1" w:rsidRPr="00396277">
        <w:rPr>
          <w:rFonts w:eastAsia="Times New Roman"/>
          <w:szCs w:val="24"/>
          <w:lang w:eastAsia="ru-RU"/>
        </w:rPr>
        <w:t xml:space="preserve">, </w:t>
      </w:r>
      <w:r w:rsidR="00536BD4" w:rsidRPr="002F6F3F">
        <w:rPr>
          <w:szCs w:val="24"/>
        </w:rPr>
        <w:t>ответственн</w:t>
      </w:r>
      <w:r>
        <w:rPr>
          <w:szCs w:val="24"/>
        </w:rPr>
        <w:t>ый</w:t>
      </w:r>
      <w:r w:rsidR="00536BD4" w:rsidRPr="002F6F3F">
        <w:rPr>
          <w:szCs w:val="24"/>
        </w:rPr>
        <w:t xml:space="preserve"> за </w:t>
      </w:r>
      <w:r w:rsidR="00314254">
        <w:rPr>
          <w:szCs w:val="24"/>
        </w:rPr>
        <w:t>подготовку к</w:t>
      </w:r>
      <w:r w:rsidR="00536BD4" w:rsidRPr="002F6F3F">
        <w:rPr>
          <w:szCs w:val="24"/>
        </w:rPr>
        <w:t xml:space="preserve"> </w:t>
      </w:r>
      <w:r w:rsidR="001F5596" w:rsidRPr="00D807A8">
        <w:rPr>
          <w:rFonts w:eastAsia="Times New Roman"/>
          <w:szCs w:val="24"/>
          <w:lang w:eastAsia="ru-RU"/>
        </w:rPr>
        <w:t>работ</w:t>
      </w:r>
      <w:r w:rsidR="00314254">
        <w:rPr>
          <w:rFonts w:eastAsia="Times New Roman"/>
          <w:szCs w:val="24"/>
          <w:lang w:eastAsia="ru-RU"/>
        </w:rPr>
        <w:t>ам</w:t>
      </w:r>
      <w:r w:rsidR="001F5596" w:rsidRPr="00D807A8">
        <w:rPr>
          <w:rFonts w:eastAsia="Times New Roman"/>
          <w:szCs w:val="24"/>
          <w:lang w:eastAsia="ru-RU"/>
        </w:rPr>
        <w:t xml:space="preserve"> по ремонту и техническому обслуживанию оборудования</w:t>
      </w:r>
      <w:r w:rsidR="001F5596">
        <w:rPr>
          <w:rFonts w:eastAsia="Times New Roman"/>
          <w:szCs w:val="24"/>
          <w:lang w:eastAsia="ru-RU"/>
        </w:rPr>
        <w:t>,</w:t>
      </w:r>
      <w:r w:rsidR="001F5596" w:rsidRPr="00D807A8">
        <w:rPr>
          <w:rFonts w:eastAsia="Times New Roman"/>
          <w:szCs w:val="24"/>
          <w:lang w:eastAsia="ru-RU"/>
        </w:rPr>
        <w:t xml:space="preserve"> </w:t>
      </w:r>
      <w:r w:rsidR="006541D6" w:rsidRPr="006541D6">
        <w:rPr>
          <w:rFonts w:eastAsiaTheme="minorHAnsi"/>
          <w:szCs w:val="24"/>
        </w:rPr>
        <w:t>по окончании работ должен</w:t>
      </w:r>
      <w:r w:rsidR="006541D6">
        <w:rPr>
          <w:rFonts w:eastAsiaTheme="minorHAnsi"/>
          <w:szCs w:val="24"/>
        </w:rPr>
        <w:t xml:space="preserve"> </w:t>
      </w:r>
      <w:r w:rsidR="002B0E72" w:rsidRPr="00040CB4">
        <w:rPr>
          <w:rFonts w:eastAsia="Times New Roman"/>
          <w:szCs w:val="24"/>
          <w:lang w:eastAsia="ru-RU"/>
        </w:rPr>
        <w:t>в</w:t>
      </w:r>
      <w:r w:rsidR="006541D6">
        <w:rPr>
          <w:rFonts w:eastAsia="Times New Roman"/>
          <w:szCs w:val="24"/>
          <w:lang w:eastAsia="ru-RU"/>
        </w:rPr>
        <w:t>ерну</w:t>
      </w:r>
      <w:r w:rsidR="002B0E72" w:rsidRPr="00040CB4">
        <w:rPr>
          <w:rFonts w:eastAsia="Times New Roman"/>
          <w:szCs w:val="24"/>
          <w:lang w:eastAsia="ru-RU"/>
        </w:rPr>
        <w:t>т</w:t>
      </w:r>
      <w:r w:rsidR="006541D6">
        <w:rPr>
          <w:rFonts w:eastAsia="Times New Roman"/>
          <w:szCs w:val="24"/>
          <w:lang w:eastAsia="ru-RU"/>
        </w:rPr>
        <w:t>ь</w:t>
      </w:r>
      <w:r w:rsidR="002B0E72" w:rsidRPr="00040CB4">
        <w:rPr>
          <w:rFonts w:eastAsia="Times New Roman"/>
          <w:szCs w:val="24"/>
          <w:lang w:eastAsia="ru-RU"/>
        </w:rPr>
        <w:t xml:space="preserve"> устройства </w:t>
      </w:r>
      <w:r w:rsidR="006443E4">
        <w:rPr>
          <w:rFonts w:eastAsia="Times New Roman"/>
          <w:szCs w:val="24"/>
          <w:lang w:eastAsia="ru-RU"/>
        </w:rPr>
        <w:t xml:space="preserve">блокировки </w:t>
      </w:r>
      <w:r w:rsidR="008137CC">
        <w:rPr>
          <w:rFonts w:eastAsia="Times New Roman"/>
          <w:szCs w:val="24"/>
          <w:lang w:eastAsia="ru-RU"/>
        </w:rPr>
        <w:t xml:space="preserve">и замки </w:t>
      </w:r>
      <w:r w:rsidR="002B0E72" w:rsidRPr="00040CB4">
        <w:rPr>
          <w:rFonts w:eastAsia="Times New Roman"/>
          <w:szCs w:val="24"/>
          <w:lang w:eastAsia="ru-RU"/>
        </w:rPr>
        <w:t xml:space="preserve">на пост с </w:t>
      </w:r>
      <w:r w:rsidR="00B254CB" w:rsidRPr="00040CB4">
        <w:rPr>
          <w:rFonts w:eastAsia="Times New Roman"/>
          <w:szCs w:val="24"/>
          <w:lang w:eastAsia="ru-RU"/>
        </w:rPr>
        <w:t xml:space="preserve">записью в «Журнале учета выдачи </w:t>
      </w:r>
      <w:r w:rsidR="002B0E72" w:rsidRPr="00040CB4">
        <w:rPr>
          <w:rFonts w:eastAsia="Times New Roman"/>
          <w:szCs w:val="24"/>
          <w:lang w:eastAsia="ru-RU"/>
        </w:rPr>
        <w:t>блокираторов и замков».</w:t>
      </w:r>
    </w:p>
    <w:p w14:paraId="74EE9BFD" w14:textId="77777777" w:rsidR="00314254" w:rsidRDefault="00314254" w:rsidP="006541D6">
      <w:pPr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</w:p>
    <w:p w14:paraId="00E33C1D" w14:textId="77777777" w:rsidR="00870B3A" w:rsidRDefault="00870B3A" w:rsidP="00870B3A">
      <w:pPr>
        <w:tabs>
          <w:tab w:val="left" w:pos="539"/>
        </w:tabs>
        <w:rPr>
          <w:rFonts w:eastAsia="Times New Roman"/>
          <w:szCs w:val="24"/>
          <w:lang w:eastAsia="ru-RU"/>
        </w:rPr>
      </w:pPr>
      <w:r w:rsidRPr="00870B3A">
        <w:rPr>
          <w:rFonts w:eastAsia="Times New Roman"/>
          <w:szCs w:val="24"/>
          <w:lang w:eastAsia="ru-RU"/>
        </w:rPr>
        <w:t>Работник, ответственный</w:t>
      </w:r>
      <w:r>
        <w:rPr>
          <w:rFonts w:eastAsia="Times New Roman"/>
          <w:szCs w:val="24"/>
          <w:lang w:eastAsia="ru-RU"/>
        </w:rPr>
        <w:t xml:space="preserve"> за безопасное проведение работ </w:t>
      </w:r>
      <w:r w:rsidRPr="00870B3A">
        <w:rPr>
          <w:rFonts w:eastAsia="Times New Roman"/>
          <w:szCs w:val="24"/>
          <w:lang w:eastAsia="ru-RU"/>
        </w:rPr>
        <w:t>(</w:t>
      </w:r>
      <w:r>
        <w:rPr>
          <w:rFonts w:eastAsia="Times New Roman"/>
          <w:szCs w:val="24"/>
          <w:lang w:eastAsia="ru-RU"/>
        </w:rPr>
        <w:t>д</w:t>
      </w:r>
      <w:r w:rsidRPr="00870B3A">
        <w:rPr>
          <w:rFonts w:eastAsia="Times New Roman"/>
          <w:szCs w:val="24"/>
          <w:lang w:eastAsia="ru-RU"/>
        </w:rPr>
        <w:t xml:space="preserve">ля объектов энергетики – </w:t>
      </w:r>
      <w:r>
        <w:rPr>
          <w:rFonts w:eastAsia="Times New Roman"/>
          <w:szCs w:val="24"/>
          <w:lang w:eastAsia="ru-RU"/>
        </w:rPr>
        <w:t>с</w:t>
      </w:r>
      <w:r w:rsidRPr="00870B3A">
        <w:rPr>
          <w:rFonts w:eastAsia="Times New Roman"/>
          <w:szCs w:val="24"/>
          <w:lang w:eastAsia="ru-RU"/>
        </w:rPr>
        <w:t>тарший оперативный персонал)</w:t>
      </w:r>
      <w:r w:rsidRPr="00870B3A">
        <w:rPr>
          <w:rFonts w:eastAsia="Times New Roman"/>
          <w:szCs w:val="24"/>
          <w:lang w:eastAsia="ru-RU"/>
        </w:rPr>
        <w:tab/>
      </w:r>
      <w:r>
        <w:rPr>
          <w:rFonts w:eastAsia="Times New Roman"/>
          <w:szCs w:val="24"/>
          <w:lang w:eastAsia="ru-RU"/>
        </w:rPr>
        <w:t>в</w:t>
      </w:r>
      <w:r w:rsidRPr="00870B3A">
        <w:rPr>
          <w:rFonts w:eastAsia="Times New Roman"/>
          <w:szCs w:val="24"/>
          <w:lang w:eastAsia="ru-RU"/>
        </w:rPr>
        <w:t>озвращает защитные замки (черного цвета), полученные от производителей работ, на пост и делает отметку в «Журнале учета блокираторов и замков».</w:t>
      </w:r>
    </w:p>
    <w:p w14:paraId="2885DA1C" w14:textId="77777777" w:rsidR="00870B3A" w:rsidRDefault="00870B3A" w:rsidP="00870B3A">
      <w:pPr>
        <w:tabs>
          <w:tab w:val="left" w:pos="539"/>
        </w:tabs>
        <w:rPr>
          <w:rFonts w:eastAsia="Times New Roman"/>
          <w:szCs w:val="24"/>
          <w:lang w:eastAsia="ru-RU"/>
        </w:rPr>
      </w:pPr>
    </w:p>
    <w:p w14:paraId="320D3925" w14:textId="77777777" w:rsidR="002B0E72" w:rsidRDefault="008E5BF7" w:rsidP="00870B3A">
      <w:pPr>
        <w:tabs>
          <w:tab w:val="left" w:pos="539"/>
        </w:tabs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</w:t>
      </w:r>
      <w:r w:rsidRPr="006541D6">
        <w:rPr>
          <w:rFonts w:eastAsia="Times New Roman"/>
          <w:szCs w:val="24"/>
          <w:lang w:eastAsia="ru-RU"/>
        </w:rPr>
        <w:t xml:space="preserve">о окончании работ </w:t>
      </w:r>
      <w:r w:rsidR="00234CA9" w:rsidRPr="00234CA9">
        <w:rPr>
          <w:rFonts w:eastAsia="Times New Roman"/>
          <w:szCs w:val="24"/>
          <w:lang w:eastAsia="ru-RU"/>
        </w:rPr>
        <w:t>работник, ответственн</w:t>
      </w:r>
      <w:r w:rsidR="00234CA9">
        <w:rPr>
          <w:rFonts w:eastAsia="Times New Roman"/>
          <w:szCs w:val="24"/>
          <w:lang w:eastAsia="ru-RU"/>
        </w:rPr>
        <w:t>ый</w:t>
      </w:r>
      <w:r w:rsidR="00234CA9" w:rsidRPr="00234CA9">
        <w:rPr>
          <w:rFonts w:eastAsia="Times New Roman"/>
          <w:szCs w:val="24"/>
          <w:lang w:eastAsia="ru-RU"/>
        </w:rPr>
        <w:t xml:space="preserve"> за </w:t>
      </w:r>
      <w:r w:rsidR="00A56396">
        <w:rPr>
          <w:rFonts w:eastAsia="Times New Roman"/>
          <w:szCs w:val="24"/>
          <w:lang w:eastAsia="ru-RU"/>
        </w:rPr>
        <w:t>безопасное проведение</w:t>
      </w:r>
      <w:r w:rsidR="00234CA9" w:rsidRPr="00234CA9">
        <w:rPr>
          <w:rFonts w:eastAsia="Times New Roman"/>
          <w:szCs w:val="24"/>
          <w:lang w:eastAsia="ru-RU"/>
        </w:rPr>
        <w:t xml:space="preserve"> работ по ремонту и техническому обслуживанию оборудования</w:t>
      </w:r>
      <w:r w:rsidR="006541D6">
        <w:rPr>
          <w:rFonts w:eastAsia="Times New Roman"/>
          <w:szCs w:val="24"/>
          <w:lang w:eastAsia="ru-RU"/>
        </w:rPr>
        <w:t xml:space="preserve">, </w:t>
      </w:r>
      <w:r w:rsidRPr="00040CB4">
        <w:rPr>
          <w:rFonts w:eastAsia="Times New Roman"/>
          <w:szCs w:val="24"/>
          <w:lang w:eastAsia="ru-RU"/>
        </w:rPr>
        <w:t>совместно с технологическим персоналом</w:t>
      </w:r>
      <w:r>
        <w:rPr>
          <w:rFonts w:eastAsia="Times New Roman"/>
          <w:szCs w:val="24"/>
          <w:lang w:eastAsia="ru-RU"/>
        </w:rPr>
        <w:t>,</w:t>
      </w:r>
      <w:r w:rsidRPr="006541D6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>долж</w:t>
      </w:r>
      <w:r w:rsidR="00C86BFD">
        <w:rPr>
          <w:rFonts w:eastAsia="Times New Roman"/>
          <w:szCs w:val="24"/>
          <w:lang w:eastAsia="ru-RU"/>
        </w:rPr>
        <w:t>е</w:t>
      </w:r>
      <w:r w:rsidR="006541D6" w:rsidRPr="006541D6">
        <w:rPr>
          <w:rFonts w:eastAsia="Times New Roman"/>
          <w:szCs w:val="24"/>
          <w:lang w:eastAsia="ru-RU"/>
        </w:rPr>
        <w:t xml:space="preserve">н </w:t>
      </w:r>
      <w:r w:rsidR="002B0E72" w:rsidRPr="00040CB4">
        <w:rPr>
          <w:rFonts w:eastAsia="Times New Roman"/>
          <w:szCs w:val="24"/>
          <w:lang w:eastAsia="ru-RU"/>
        </w:rPr>
        <w:t>выпол</w:t>
      </w:r>
      <w:r w:rsidR="006541D6">
        <w:rPr>
          <w:rFonts w:eastAsia="Times New Roman"/>
          <w:szCs w:val="24"/>
          <w:lang w:eastAsia="ru-RU"/>
        </w:rPr>
        <w:t>нить</w:t>
      </w:r>
      <w:r w:rsidR="00B254CB" w:rsidRPr="00040CB4">
        <w:rPr>
          <w:rFonts w:eastAsia="Times New Roman"/>
          <w:szCs w:val="24"/>
          <w:lang w:eastAsia="ru-RU"/>
        </w:rPr>
        <w:t xml:space="preserve"> проверку работоспособности </w:t>
      </w:r>
      <w:r w:rsidR="00DC36D4" w:rsidRPr="00040CB4">
        <w:rPr>
          <w:rFonts w:eastAsia="Times New Roman"/>
          <w:szCs w:val="24"/>
          <w:lang w:eastAsia="ru-RU"/>
        </w:rPr>
        <w:t>оборудования.</w:t>
      </w:r>
    </w:p>
    <w:p w14:paraId="4055FEAB" w14:textId="77777777" w:rsidR="00A008AC" w:rsidRPr="00AE4A6F" w:rsidRDefault="00A008AC" w:rsidP="00AE4A6F">
      <w:pPr>
        <w:tabs>
          <w:tab w:val="left" w:pos="539"/>
        </w:tabs>
        <w:rPr>
          <w:rFonts w:eastAsia="Times New Roman"/>
          <w:szCs w:val="24"/>
          <w:lang w:eastAsia="ru-RU"/>
        </w:rPr>
      </w:pPr>
      <w:bookmarkStart w:id="90" w:name="_Toc13232971"/>
    </w:p>
    <w:p w14:paraId="3E17CD7C" w14:textId="77777777" w:rsidR="004837D0" w:rsidRPr="004837D0" w:rsidRDefault="004837D0" w:rsidP="004837D0"/>
    <w:p w14:paraId="3232EAA9" w14:textId="77777777" w:rsidR="00770B1F" w:rsidRPr="00415468" w:rsidRDefault="00770B1F" w:rsidP="008E771F">
      <w:pPr>
        <w:pStyle w:val="2"/>
        <w:keepLines w:val="0"/>
        <w:numPr>
          <w:ilvl w:val="1"/>
          <w:numId w:val="31"/>
        </w:numPr>
        <w:tabs>
          <w:tab w:val="left" w:pos="567"/>
        </w:tabs>
        <w:spacing w:before="0"/>
        <w:ind w:left="0" w:hanging="11"/>
        <w:rPr>
          <w:rFonts w:ascii="Arial" w:hAnsi="Arial" w:cs="Arial"/>
          <w:color w:val="auto"/>
          <w:szCs w:val="24"/>
        </w:rPr>
      </w:pPr>
      <w:bookmarkStart w:id="91" w:name="_Toc24659040"/>
      <w:r w:rsidRPr="00415468">
        <w:rPr>
          <w:rFonts w:ascii="Arial" w:hAnsi="Arial" w:cs="Arial"/>
          <w:color w:val="auto"/>
          <w:szCs w:val="24"/>
        </w:rPr>
        <w:t>ПОРЯДОК ДЕЙСТВИЙ ПРИ ГРУППОВОЙ БЛОКИРОВКЕ</w:t>
      </w:r>
      <w:r w:rsidR="0009290F">
        <w:rPr>
          <w:rFonts w:ascii="Arial" w:hAnsi="Arial" w:cs="Arial"/>
          <w:color w:val="auto"/>
          <w:szCs w:val="24"/>
        </w:rPr>
        <w:t xml:space="preserve"> ОБОРУДОВАНИЯ</w:t>
      </w:r>
      <w:r w:rsidRPr="00415468">
        <w:rPr>
          <w:rFonts w:ascii="Arial" w:hAnsi="Arial" w:cs="Arial"/>
          <w:color w:val="auto"/>
          <w:szCs w:val="24"/>
        </w:rPr>
        <w:t xml:space="preserve"> С ИСПОЛЬЗОВАНИЕМ ГРУППОВОГО БОКСА ПРИ ПРОВЕДЕНИИ РЕМОНТНЫХ РАБОТ И ОБСЛУЖИВАНИ</w:t>
      </w:r>
      <w:r w:rsidR="00501215">
        <w:rPr>
          <w:rFonts w:ascii="Arial" w:hAnsi="Arial" w:cs="Arial"/>
          <w:color w:val="auto"/>
          <w:szCs w:val="24"/>
        </w:rPr>
        <w:t>И</w:t>
      </w:r>
      <w:r w:rsidRPr="00415468">
        <w:rPr>
          <w:rFonts w:ascii="Arial" w:hAnsi="Arial" w:cs="Arial"/>
          <w:color w:val="auto"/>
          <w:szCs w:val="24"/>
        </w:rPr>
        <w:t xml:space="preserve"> ОБОРУДОВАНИЯ НА ОБЪЕКТАХ</w:t>
      </w:r>
      <w:bookmarkEnd w:id="90"/>
      <w:r w:rsidR="00961EF7" w:rsidRPr="00961EF7">
        <w:rPr>
          <w:rFonts w:ascii="Arial" w:hAnsi="Arial" w:cs="Arial"/>
          <w:color w:val="auto"/>
          <w:szCs w:val="24"/>
        </w:rPr>
        <w:t xml:space="preserve"> </w:t>
      </w:r>
      <w:r w:rsidR="00961EF7">
        <w:rPr>
          <w:rFonts w:ascii="Arial" w:hAnsi="Arial" w:cs="Arial"/>
          <w:color w:val="auto"/>
          <w:szCs w:val="24"/>
        </w:rPr>
        <w:t>ЭНЕРГЕТИКИ</w:t>
      </w:r>
      <w:bookmarkEnd w:id="91"/>
    </w:p>
    <w:p w14:paraId="66611C59" w14:textId="77777777" w:rsidR="00770B1F" w:rsidRDefault="00770B1F" w:rsidP="008E771F">
      <w:pPr>
        <w:keepNext/>
        <w:tabs>
          <w:tab w:val="left" w:pos="539"/>
        </w:tabs>
        <w:ind w:left="538"/>
        <w:rPr>
          <w:rFonts w:eastAsia="Times New Roman"/>
          <w:szCs w:val="24"/>
          <w:lang w:eastAsia="ru-RU"/>
        </w:rPr>
      </w:pPr>
    </w:p>
    <w:p w14:paraId="3689830F" w14:textId="77777777" w:rsidR="008B47EC" w:rsidRDefault="008B47EC" w:rsidP="008E771F">
      <w:pPr>
        <w:keepNext/>
        <w:tabs>
          <w:tab w:val="left" w:pos="539"/>
        </w:tabs>
        <w:ind w:left="538"/>
        <w:rPr>
          <w:rFonts w:eastAsia="Times New Roman"/>
          <w:szCs w:val="24"/>
          <w:lang w:eastAsia="ru-RU"/>
        </w:rPr>
      </w:pPr>
    </w:p>
    <w:p w14:paraId="5475B289" w14:textId="77777777" w:rsidR="00671454" w:rsidRPr="00896563" w:rsidRDefault="00826F48" w:rsidP="008E771F">
      <w:pPr>
        <w:pStyle w:val="3"/>
        <w:keepLines w:val="0"/>
        <w:numPr>
          <w:ilvl w:val="0"/>
          <w:numId w:val="11"/>
        </w:numPr>
        <w:spacing w:before="0"/>
        <w:ind w:left="0" w:firstLine="0"/>
        <w:rPr>
          <w:rFonts w:ascii="Arial" w:eastAsiaTheme="minorHAnsi" w:hAnsi="Arial" w:cs="Arial"/>
          <w:i/>
          <w:color w:val="auto"/>
          <w:sz w:val="20"/>
          <w:szCs w:val="20"/>
        </w:rPr>
      </w:pPr>
      <w:bookmarkStart w:id="92" w:name="_Toc24659041"/>
      <w:r>
        <w:rPr>
          <w:rFonts w:ascii="Arial" w:hAnsi="Arial" w:cs="Arial"/>
          <w:i/>
          <w:color w:val="auto"/>
          <w:sz w:val="20"/>
          <w:szCs w:val="20"/>
        </w:rPr>
        <w:t xml:space="preserve">ПОРЯДОК </w:t>
      </w:r>
      <w:r w:rsidR="00671454" w:rsidRPr="00896563">
        <w:rPr>
          <w:rFonts w:ascii="Arial" w:hAnsi="Arial" w:cs="Arial"/>
          <w:i/>
          <w:color w:val="auto"/>
          <w:sz w:val="20"/>
          <w:szCs w:val="20"/>
        </w:rPr>
        <w:t>ДЕЙСТВИ</w:t>
      </w:r>
      <w:r>
        <w:rPr>
          <w:rFonts w:ascii="Arial" w:hAnsi="Arial" w:cs="Arial"/>
          <w:i/>
          <w:color w:val="auto"/>
          <w:sz w:val="20"/>
          <w:szCs w:val="20"/>
        </w:rPr>
        <w:t>Й</w:t>
      </w:r>
      <w:r w:rsidR="00671454" w:rsidRPr="00896563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="00671454">
        <w:rPr>
          <w:rFonts w:ascii="Arial" w:hAnsi="Arial" w:cs="Arial"/>
          <w:i/>
          <w:color w:val="auto"/>
          <w:sz w:val="20"/>
          <w:szCs w:val="20"/>
        </w:rPr>
        <w:t xml:space="preserve">ДОПУСКАЮЩЕГО </w:t>
      </w:r>
      <w:r w:rsidR="00671454" w:rsidRPr="00555AB7">
        <w:rPr>
          <w:rFonts w:ascii="Arial" w:hAnsi="Arial" w:cs="Arial"/>
          <w:i/>
          <w:color w:val="auto"/>
          <w:sz w:val="20"/>
          <w:szCs w:val="20"/>
        </w:rPr>
        <w:t>СП «ЭНЕРГЕТИКА»</w:t>
      </w:r>
      <w:r w:rsidR="0009290F">
        <w:rPr>
          <w:rFonts w:ascii="Arial" w:hAnsi="Arial" w:cs="Arial"/>
          <w:i/>
          <w:color w:val="auto"/>
          <w:sz w:val="20"/>
          <w:szCs w:val="20"/>
        </w:rPr>
        <w:t>, ПРИ БЛОКИРОВКЕ ОБОРУДОВАНИЯ</w:t>
      </w:r>
      <w:r w:rsidR="00160CC7">
        <w:rPr>
          <w:rFonts w:ascii="Arial" w:hAnsi="Arial" w:cs="Arial"/>
          <w:i/>
          <w:color w:val="auto"/>
          <w:sz w:val="20"/>
          <w:szCs w:val="20"/>
        </w:rPr>
        <w:t>:</w:t>
      </w:r>
      <w:bookmarkEnd w:id="92"/>
      <w:r w:rsidR="00295AE6">
        <w:rPr>
          <w:rFonts w:ascii="Arial" w:hAnsi="Arial" w:cs="Arial"/>
          <w:i/>
          <w:color w:val="auto"/>
          <w:sz w:val="20"/>
          <w:szCs w:val="20"/>
        </w:rPr>
        <w:t xml:space="preserve"> </w:t>
      </w:r>
    </w:p>
    <w:p w14:paraId="424F14AD" w14:textId="77777777" w:rsidR="004C3A1D" w:rsidRDefault="00160CC7" w:rsidP="004C3A1D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Theme="minorHAnsi"/>
          <w:szCs w:val="24"/>
        </w:rPr>
        <w:t>п</w:t>
      </w:r>
      <w:r w:rsidR="004C3A1D" w:rsidRPr="0035761A">
        <w:rPr>
          <w:rFonts w:eastAsiaTheme="minorHAnsi"/>
          <w:szCs w:val="24"/>
        </w:rPr>
        <w:t>олучает на посту</w:t>
      </w:r>
      <w:r w:rsidR="004C3A1D">
        <w:rPr>
          <w:rFonts w:eastAsiaTheme="minorHAnsi"/>
          <w:szCs w:val="24"/>
        </w:rPr>
        <w:t xml:space="preserve"> </w:t>
      </w:r>
      <w:r w:rsidR="004C3A1D">
        <w:rPr>
          <w:color w:val="000000" w:themeColor="text1"/>
          <w:szCs w:val="24"/>
        </w:rPr>
        <w:t>СП «Э</w:t>
      </w:r>
      <w:r w:rsidR="004C3A1D" w:rsidRPr="00FD60C1">
        <w:rPr>
          <w:color w:val="000000" w:themeColor="text1"/>
          <w:szCs w:val="24"/>
        </w:rPr>
        <w:t>нергетика</w:t>
      </w:r>
      <w:r w:rsidR="004C3A1D">
        <w:rPr>
          <w:color w:val="000000" w:themeColor="text1"/>
          <w:szCs w:val="24"/>
        </w:rPr>
        <w:t xml:space="preserve">» </w:t>
      </w:r>
      <w:r w:rsidR="004C3A1D" w:rsidRPr="00040CB4">
        <w:rPr>
          <w:rFonts w:eastAsia="Times New Roman"/>
          <w:szCs w:val="24"/>
          <w:lang w:eastAsia="ru-RU"/>
        </w:rPr>
        <w:t>блокировочные устройства</w:t>
      </w:r>
      <w:r w:rsidR="004C3A1D">
        <w:rPr>
          <w:rFonts w:eastAsia="Times New Roman"/>
          <w:szCs w:val="24"/>
          <w:lang w:eastAsia="ru-RU"/>
        </w:rPr>
        <w:t>, запорные</w:t>
      </w:r>
      <w:r w:rsidR="00614E87">
        <w:rPr>
          <w:rFonts w:eastAsia="Times New Roman"/>
          <w:szCs w:val="24"/>
          <w:lang w:eastAsia="ru-RU"/>
        </w:rPr>
        <w:t>, защитные</w:t>
      </w:r>
      <w:r w:rsidR="004C3A1D">
        <w:rPr>
          <w:rFonts w:eastAsia="Times New Roman"/>
          <w:szCs w:val="24"/>
          <w:lang w:eastAsia="ru-RU"/>
        </w:rPr>
        <w:t xml:space="preserve"> замки, </w:t>
      </w:r>
      <w:r w:rsidR="004C3A1D">
        <w:rPr>
          <w:rFonts w:eastAsiaTheme="minorHAnsi"/>
          <w:szCs w:val="24"/>
        </w:rPr>
        <w:t xml:space="preserve">групповой </w:t>
      </w:r>
      <w:r w:rsidR="004C3A1D" w:rsidRPr="0035761A">
        <w:rPr>
          <w:rFonts w:eastAsiaTheme="minorHAnsi"/>
          <w:szCs w:val="24"/>
        </w:rPr>
        <w:t>бокс (при</w:t>
      </w:r>
      <w:r w:rsidR="004C3A1D" w:rsidRPr="00040CB4">
        <w:rPr>
          <w:rFonts w:eastAsia="Times New Roman"/>
          <w:szCs w:val="24"/>
          <w:lang w:eastAsia="ru-RU"/>
        </w:rPr>
        <w:t xml:space="preserve"> необходимости), информационную бирку для </w:t>
      </w:r>
      <w:r w:rsidR="004C3A1D">
        <w:rPr>
          <w:rFonts w:eastAsia="Times New Roman"/>
          <w:szCs w:val="24"/>
          <w:lang w:eastAsia="ru-RU"/>
        </w:rPr>
        <w:t xml:space="preserve">группового </w:t>
      </w:r>
      <w:r w:rsidR="004C3A1D" w:rsidRPr="00040CB4">
        <w:rPr>
          <w:rFonts w:eastAsia="Times New Roman"/>
          <w:szCs w:val="24"/>
          <w:lang w:eastAsia="ru-RU"/>
        </w:rPr>
        <w:t>бокса и защитны</w:t>
      </w:r>
      <w:r w:rsidR="00D64522">
        <w:rPr>
          <w:rFonts w:eastAsia="Times New Roman"/>
          <w:szCs w:val="24"/>
          <w:lang w:eastAsia="ru-RU"/>
        </w:rPr>
        <w:t>е зам</w:t>
      </w:r>
      <w:r w:rsidR="004C3A1D" w:rsidRPr="00040CB4">
        <w:rPr>
          <w:rFonts w:eastAsia="Times New Roman"/>
          <w:szCs w:val="24"/>
          <w:lang w:eastAsia="ru-RU"/>
        </w:rPr>
        <w:t>к</w:t>
      </w:r>
      <w:r w:rsidR="00D64522">
        <w:rPr>
          <w:rFonts w:eastAsia="Times New Roman"/>
          <w:szCs w:val="24"/>
          <w:lang w:eastAsia="ru-RU"/>
        </w:rPr>
        <w:t>и</w:t>
      </w:r>
      <w:r w:rsidR="004C3A1D" w:rsidRPr="00040CB4">
        <w:rPr>
          <w:rFonts w:eastAsia="Times New Roman"/>
          <w:szCs w:val="24"/>
          <w:lang w:eastAsia="ru-RU"/>
        </w:rPr>
        <w:t>;</w:t>
      </w:r>
    </w:p>
    <w:p w14:paraId="6ED901B1" w14:textId="77777777" w:rsidR="004C3A1D" w:rsidRPr="00040CB4" w:rsidRDefault="00160CC7" w:rsidP="004C3A1D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в</w:t>
      </w:r>
      <w:r w:rsidR="004C3A1D">
        <w:rPr>
          <w:rFonts w:eastAsia="Times New Roman"/>
          <w:szCs w:val="24"/>
          <w:lang w:eastAsia="ru-RU"/>
        </w:rPr>
        <w:t>ыдае</w:t>
      </w:r>
      <w:r w:rsidR="00D64522">
        <w:rPr>
          <w:rFonts w:eastAsia="Times New Roman"/>
          <w:szCs w:val="24"/>
          <w:lang w:eastAsia="ru-RU"/>
        </w:rPr>
        <w:t xml:space="preserve">т ответственному руководителю, </w:t>
      </w:r>
      <w:r w:rsidR="000E70E8">
        <w:rPr>
          <w:rFonts w:eastAsia="Times New Roman"/>
          <w:szCs w:val="24"/>
          <w:lang w:eastAsia="ru-RU"/>
        </w:rPr>
        <w:t>п</w:t>
      </w:r>
      <w:r w:rsidR="004C3A1D">
        <w:rPr>
          <w:rFonts w:eastAsia="Times New Roman"/>
          <w:szCs w:val="24"/>
          <w:lang w:eastAsia="ru-RU"/>
        </w:rPr>
        <w:t xml:space="preserve">роизводителю </w:t>
      </w:r>
      <w:r w:rsidR="004C3A1D" w:rsidRPr="00040CB4">
        <w:rPr>
          <w:rFonts w:eastAsia="Times New Roman"/>
          <w:szCs w:val="24"/>
          <w:lang w:eastAsia="ru-RU"/>
        </w:rPr>
        <w:t xml:space="preserve">работ защитные замки (черного цвета для представителей </w:t>
      </w:r>
      <w:r w:rsidR="008F5AA5">
        <w:rPr>
          <w:rFonts w:eastAsia="Times New Roman"/>
          <w:szCs w:val="24"/>
          <w:lang w:eastAsia="ru-RU"/>
        </w:rPr>
        <w:t>п</w:t>
      </w:r>
      <w:r w:rsidR="004C3A1D" w:rsidRPr="00040CB4">
        <w:rPr>
          <w:rFonts w:eastAsia="Times New Roman"/>
          <w:szCs w:val="24"/>
          <w:lang w:eastAsia="ru-RU"/>
        </w:rPr>
        <w:t xml:space="preserve">одрядных организаций, </w:t>
      </w:r>
      <w:r w:rsidR="00614E87">
        <w:rPr>
          <w:rFonts w:eastAsia="Times New Roman"/>
          <w:szCs w:val="24"/>
          <w:lang w:eastAsia="ru-RU"/>
        </w:rPr>
        <w:t xml:space="preserve">белого </w:t>
      </w:r>
      <w:r w:rsidR="004C3A1D" w:rsidRPr="00040CB4">
        <w:rPr>
          <w:rFonts w:eastAsia="Times New Roman"/>
          <w:szCs w:val="24"/>
          <w:lang w:eastAsia="ru-RU"/>
        </w:rPr>
        <w:t>цвета</w:t>
      </w:r>
      <w:r w:rsidR="004C3A1D">
        <w:rPr>
          <w:rFonts w:eastAsia="Times New Roman"/>
          <w:szCs w:val="24"/>
          <w:lang w:eastAsia="ru-RU"/>
        </w:rPr>
        <w:t xml:space="preserve"> </w:t>
      </w:r>
      <w:r w:rsidR="004C3A1D" w:rsidRPr="00040CB4">
        <w:rPr>
          <w:rFonts w:eastAsia="Times New Roman"/>
          <w:szCs w:val="24"/>
          <w:lang w:eastAsia="ru-RU"/>
        </w:rPr>
        <w:t xml:space="preserve">– для </w:t>
      </w:r>
      <w:r w:rsidR="00614E87">
        <w:rPr>
          <w:rFonts w:eastAsia="Times New Roman"/>
          <w:szCs w:val="24"/>
          <w:lang w:eastAsia="ru-RU"/>
        </w:rPr>
        <w:t xml:space="preserve">ремонтного </w:t>
      </w:r>
      <w:r w:rsidR="004C3A1D" w:rsidRPr="00040CB4">
        <w:rPr>
          <w:rFonts w:eastAsia="Times New Roman"/>
          <w:szCs w:val="24"/>
          <w:lang w:eastAsia="ru-RU"/>
        </w:rPr>
        <w:t>персонала</w:t>
      </w:r>
      <w:r w:rsidR="004C3A1D">
        <w:rPr>
          <w:rFonts w:eastAsia="Times New Roman"/>
          <w:szCs w:val="24"/>
          <w:lang w:eastAsia="ru-RU"/>
        </w:rPr>
        <w:t xml:space="preserve"> СП «Энергетика»)</w:t>
      </w:r>
      <w:r w:rsidR="004C3A1D" w:rsidRPr="00040CB4">
        <w:rPr>
          <w:rFonts w:eastAsia="Times New Roman"/>
          <w:szCs w:val="24"/>
          <w:lang w:eastAsia="ru-RU"/>
        </w:rPr>
        <w:t>;</w:t>
      </w:r>
    </w:p>
    <w:p w14:paraId="1622E322" w14:textId="77777777" w:rsidR="004C3A1D" w:rsidRPr="00040CB4" w:rsidRDefault="00160CC7" w:rsidP="004C3A1D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</w:t>
      </w:r>
      <w:r w:rsidR="004C3A1D" w:rsidRPr="00040CB4">
        <w:rPr>
          <w:rFonts w:eastAsia="Times New Roman"/>
          <w:szCs w:val="24"/>
          <w:lang w:eastAsia="ru-RU"/>
        </w:rPr>
        <w:t>роизводит запись в «Журнале учета выдачи блокираторов и замков»;</w:t>
      </w:r>
    </w:p>
    <w:p w14:paraId="53703E55" w14:textId="25C6F07F" w:rsidR="004C3A1D" w:rsidRPr="00040CB4" w:rsidRDefault="00160CC7" w:rsidP="004C3A1D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о</w:t>
      </w:r>
      <w:r w:rsidR="004C3A1D" w:rsidRPr="00040CB4">
        <w:rPr>
          <w:rFonts w:eastAsia="Times New Roman"/>
          <w:szCs w:val="24"/>
          <w:lang w:eastAsia="ru-RU"/>
        </w:rPr>
        <w:t>тключает электротехническ</w:t>
      </w:r>
      <w:r w:rsidR="004C3A1D">
        <w:rPr>
          <w:rFonts w:eastAsia="Times New Roman"/>
          <w:szCs w:val="24"/>
          <w:lang w:eastAsia="ru-RU"/>
        </w:rPr>
        <w:t>ое/тепломеханическое оборудование</w:t>
      </w:r>
      <w:r w:rsidR="004C3A1D" w:rsidRPr="00040CB4">
        <w:rPr>
          <w:rFonts w:eastAsia="Times New Roman"/>
          <w:szCs w:val="24"/>
          <w:lang w:eastAsia="ru-RU"/>
        </w:rPr>
        <w:t xml:space="preserve"> с </w:t>
      </w:r>
      <w:r w:rsidR="004C3A1D">
        <w:rPr>
          <w:rFonts w:eastAsia="Times New Roman"/>
          <w:szCs w:val="24"/>
          <w:lang w:eastAsia="ru-RU"/>
        </w:rPr>
        <w:t xml:space="preserve">установкой </w:t>
      </w:r>
      <w:r w:rsidR="00614E87">
        <w:rPr>
          <w:rFonts w:eastAsia="Times New Roman"/>
          <w:szCs w:val="24"/>
          <w:lang w:eastAsia="ru-RU"/>
        </w:rPr>
        <w:t>на запорных/отключающих устройствах</w:t>
      </w:r>
      <w:r w:rsidR="00614E87" w:rsidRPr="00040CB4">
        <w:rPr>
          <w:rFonts w:eastAsia="Times New Roman"/>
          <w:szCs w:val="24"/>
          <w:lang w:eastAsia="ru-RU"/>
        </w:rPr>
        <w:t xml:space="preserve"> </w:t>
      </w:r>
      <w:r w:rsidR="00A41813">
        <w:rPr>
          <w:rFonts w:eastAsia="Times New Roman"/>
          <w:szCs w:val="24"/>
          <w:lang w:eastAsia="ru-RU"/>
        </w:rPr>
        <w:t>блокираторов</w:t>
      </w:r>
      <w:r w:rsidR="00614E87" w:rsidRPr="00040CB4">
        <w:rPr>
          <w:rFonts w:eastAsia="Times New Roman"/>
          <w:szCs w:val="24"/>
          <w:lang w:eastAsia="ru-RU"/>
        </w:rPr>
        <w:t xml:space="preserve"> </w:t>
      </w:r>
      <w:r w:rsidR="00A41813">
        <w:rPr>
          <w:rFonts w:eastAsia="Times New Roman"/>
          <w:szCs w:val="24"/>
          <w:lang w:eastAsia="ru-RU"/>
        </w:rPr>
        <w:t xml:space="preserve">с </w:t>
      </w:r>
      <w:r w:rsidR="00614E87">
        <w:rPr>
          <w:rFonts w:eastAsia="Times New Roman"/>
          <w:szCs w:val="24"/>
          <w:lang w:eastAsia="ru-RU"/>
        </w:rPr>
        <w:t>установкой на них</w:t>
      </w:r>
      <w:r w:rsidR="004C3A1D">
        <w:rPr>
          <w:rFonts w:eastAsia="Times New Roman"/>
          <w:szCs w:val="24"/>
          <w:lang w:eastAsia="ru-RU"/>
        </w:rPr>
        <w:t xml:space="preserve"> запорных замков</w:t>
      </w:r>
      <w:r w:rsidR="00614E87">
        <w:rPr>
          <w:rFonts w:eastAsia="Times New Roman"/>
          <w:szCs w:val="24"/>
          <w:lang w:eastAsia="ru-RU"/>
        </w:rPr>
        <w:t xml:space="preserve"> (красного цвета)</w:t>
      </w:r>
      <w:r w:rsidR="004C3A1D" w:rsidRPr="00040CB4">
        <w:rPr>
          <w:rFonts w:eastAsia="Times New Roman"/>
          <w:szCs w:val="24"/>
          <w:lang w:eastAsia="ru-RU"/>
        </w:rPr>
        <w:t>;</w:t>
      </w:r>
    </w:p>
    <w:p w14:paraId="14141873" w14:textId="77777777" w:rsidR="004C3A1D" w:rsidRPr="00040CB4" w:rsidRDefault="00160CC7" w:rsidP="004C3A1D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</w:t>
      </w:r>
      <w:r w:rsidR="004C3A1D" w:rsidRPr="00040CB4">
        <w:rPr>
          <w:rFonts w:eastAsia="Times New Roman"/>
          <w:szCs w:val="24"/>
          <w:lang w:eastAsia="ru-RU"/>
        </w:rPr>
        <w:t>омещает ключи от запорных замков в групповой бокс;</w:t>
      </w:r>
    </w:p>
    <w:p w14:paraId="61FAB7E3" w14:textId="77777777" w:rsidR="004C3A1D" w:rsidRPr="00040CB4" w:rsidRDefault="00160CC7" w:rsidP="004C3A1D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у</w:t>
      </w:r>
      <w:r w:rsidR="004C3A1D" w:rsidRPr="00040CB4">
        <w:rPr>
          <w:rFonts w:eastAsia="Times New Roman"/>
          <w:szCs w:val="24"/>
          <w:lang w:eastAsia="ru-RU"/>
        </w:rPr>
        <w:t xml:space="preserve">станавливает на </w:t>
      </w:r>
      <w:r w:rsidR="00AB5D3B">
        <w:rPr>
          <w:rFonts w:eastAsia="Times New Roman"/>
          <w:szCs w:val="24"/>
          <w:lang w:eastAsia="ru-RU"/>
        </w:rPr>
        <w:t xml:space="preserve">групповой </w:t>
      </w:r>
      <w:r w:rsidR="004C3A1D" w:rsidRPr="00040CB4">
        <w:rPr>
          <w:rFonts w:eastAsia="Times New Roman"/>
          <w:szCs w:val="24"/>
          <w:lang w:eastAsia="ru-RU"/>
        </w:rPr>
        <w:t xml:space="preserve">бокс </w:t>
      </w:r>
      <w:r w:rsidR="00A41813" w:rsidRPr="00040CB4">
        <w:rPr>
          <w:rFonts w:eastAsia="Times New Roman"/>
          <w:szCs w:val="24"/>
          <w:lang w:eastAsia="ru-RU"/>
        </w:rPr>
        <w:t>защитны</w:t>
      </w:r>
      <w:r w:rsidR="00A41813">
        <w:rPr>
          <w:rFonts w:eastAsia="Times New Roman"/>
          <w:szCs w:val="24"/>
          <w:lang w:eastAsia="ru-RU"/>
        </w:rPr>
        <w:t>й</w:t>
      </w:r>
      <w:r w:rsidR="00A41813" w:rsidRPr="00040CB4">
        <w:rPr>
          <w:rFonts w:eastAsia="Times New Roman"/>
          <w:szCs w:val="24"/>
          <w:lang w:eastAsia="ru-RU"/>
        </w:rPr>
        <w:t xml:space="preserve"> </w:t>
      </w:r>
      <w:r w:rsidR="004C3A1D" w:rsidRPr="00040CB4">
        <w:rPr>
          <w:rFonts w:eastAsia="Times New Roman"/>
          <w:szCs w:val="24"/>
          <w:lang w:eastAsia="ru-RU"/>
        </w:rPr>
        <w:t>зам</w:t>
      </w:r>
      <w:r w:rsidR="00A41813">
        <w:rPr>
          <w:rFonts w:eastAsia="Times New Roman"/>
          <w:szCs w:val="24"/>
          <w:lang w:eastAsia="ru-RU"/>
        </w:rPr>
        <w:t>о</w:t>
      </w:r>
      <w:r w:rsidR="004C3A1D" w:rsidRPr="00040CB4">
        <w:rPr>
          <w:rFonts w:eastAsia="Times New Roman"/>
          <w:szCs w:val="24"/>
          <w:lang w:eastAsia="ru-RU"/>
        </w:rPr>
        <w:t xml:space="preserve">к </w:t>
      </w:r>
      <w:r w:rsidR="009173B1">
        <w:rPr>
          <w:rFonts w:eastAsia="Times New Roman"/>
          <w:szCs w:val="24"/>
          <w:lang w:eastAsia="ru-RU"/>
        </w:rPr>
        <w:t>Д</w:t>
      </w:r>
      <w:r w:rsidR="004C3A1D">
        <w:rPr>
          <w:rFonts w:eastAsia="Times New Roman"/>
          <w:szCs w:val="24"/>
          <w:lang w:eastAsia="ru-RU"/>
        </w:rPr>
        <w:t xml:space="preserve">опускающего </w:t>
      </w:r>
      <w:r w:rsidR="004C3A1D" w:rsidRPr="00040CB4">
        <w:rPr>
          <w:rFonts w:eastAsia="Times New Roman"/>
          <w:szCs w:val="24"/>
          <w:lang w:eastAsia="ru-RU"/>
        </w:rPr>
        <w:t>(</w:t>
      </w:r>
      <w:r w:rsidR="00614E87">
        <w:rPr>
          <w:rFonts w:eastAsia="Times New Roman"/>
          <w:szCs w:val="24"/>
          <w:lang w:eastAsia="ru-RU"/>
        </w:rPr>
        <w:t>оранжевого</w:t>
      </w:r>
      <w:r w:rsidR="00614E87" w:rsidRPr="00040CB4">
        <w:rPr>
          <w:rFonts w:eastAsia="Times New Roman"/>
          <w:szCs w:val="24"/>
          <w:lang w:eastAsia="ru-RU"/>
        </w:rPr>
        <w:t xml:space="preserve"> </w:t>
      </w:r>
      <w:r w:rsidR="004C3A1D" w:rsidRPr="00040CB4">
        <w:rPr>
          <w:rFonts w:eastAsia="Times New Roman"/>
          <w:szCs w:val="24"/>
          <w:lang w:eastAsia="ru-RU"/>
        </w:rPr>
        <w:t>цвета) и информационную бирку</w:t>
      </w:r>
      <w:r w:rsidR="00D64522">
        <w:rPr>
          <w:rFonts w:eastAsia="Times New Roman"/>
          <w:szCs w:val="24"/>
          <w:lang w:eastAsia="ru-RU"/>
        </w:rPr>
        <w:t>,</w:t>
      </w:r>
      <w:r w:rsidR="004C3A1D" w:rsidRPr="00040CB4">
        <w:rPr>
          <w:rFonts w:eastAsia="Times New Roman"/>
          <w:szCs w:val="24"/>
          <w:lang w:eastAsia="ru-RU"/>
        </w:rPr>
        <w:t xml:space="preserve"> с указанием всей необходимой </w:t>
      </w:r>
      <w:r w:rsidR="004C3A1D">
        <w:rPr>
          <w:rFonts w:eastAsia="Times New Roman"/>
          <w:szCs w:val="24"/>
          <w:lang w:eastAsia="ru-RU"/>
        </w:rPr>
        <w:t>информации о проводимых работах;</w:t>
      </w:r>
    </w:p>
    <w:p w14:paraId="6A6D5D93" w14:textId="77777777" w:rsidR="004C3A1D" w:rsidRDefault="00160CC7" w:rsidP="004C3A1D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</w:t>
      </w:r>
      <w:r w:rsidR="004C3A1D" w:rsidRPr="00040CB4">
        <w:rPr>
          <w:rFonts w:eastAsia="Times New Roman"/>
          <w:szCs w:val="24"/>
          <w:lang w:eastAsia="ru-RU"/>
        </w:rPr>
        <w:t>роизводит запись в «Журнале учет</w:t>
      </w:r>
      <w:r w:rsidR="004C3A1D">
        <w:rPr>
          <w:rFonts w:eastAsia="Times New Roman"/>
          <w:szCs w:val="24"/>
          <w:lang w:eastAsia="ru-RU"/>
        </w:rPr>
        <w:t>а выдачи блокираторов и замков».</w:t>
      </w:r>
    </w:p>
    <w:p w14:paraId="00ABAFA4" w14:textId="77777777" w:rsidR="00CA7B11" w:rsidRDefault="00CA7B11" w:rsidP="002A489A">
      <w:pPr>
        <w:tabs>
          <w:tab w:val="left" w:pos="539"/>
        </w:tabs>
        <w:ind w:left="538"/>
        <w:rPr>
          <w:rFonts w:eastAsia="Times New Roman"/>
          <w:szCs w:val="24"/>
          <w:lang w:eastAsia="ru-RU"/>
        </w:rPr>
      </w:pPr>
    </w:p>
    <w:p w14:paraId="557DD4E2" w14:textId="77777777" w:rsidR="008B47EC" w:rsidRDefault="008B47EC" w:rsidP="002A489A">
      <w:pPr>
        <w:tabs>
          <w:tab w:val="left" w:pos="539"/>
        </w:tabs>
        <w:ind w:left="538"/>
        <w:rPr>
          <w:rFonts w:eastAsia="Times New Roman"/>
          <w:szCs w:val="24"/>
          <w:lang w:eastAsia="ru-RU"/>
        </w:rPr>
      </w:pPr>
    </w:p>
    <w:p w14:paraId="575CC5AE" w14:textId="77777777" w:rsidR="002B0E72" w:rsidRPr="00896563" w:rsidRDefault="00826F48" w:rsidP="0035761A">
      <w:pPr>
        <w:pStyle w:val="3"/>
        <w:numPr>
          <w:ilvl w:val="0"/>
          <w:numId w:val="11"/>
        </w:numPr>
        <w:spacing w:before="0"/>
        <w:ind w:left="0" w:firstLine="0"/>
        <w:rPr>
          <w:rFonts w:ascii="Arial" w:hAnsi="Arial" w:cs="Arial"/>
          <w:i/>
          <w:color w:val="auto"/>
          <w:sz w:val="20"/>
          <w:szCs w:val="20"/>
        </w:rPr>
      </w:pPr>
      <w:bookmarkStart w:id="93" w:name="_Toc24659042"/>
      <w:r>
        <w:rPr>
          <w:rFonts w:ascii="Arial" w:hAnsi="Arial" w:cs="Arial"/>
          <w:i/>
          <w:color w:val="auto"/>
          <w:sz w:val="20"/>
          <w:szCs w:val="20"/>
        </w:rPr>
        <w:t xml:space="preserve">ПОРЯДОК </w:t>
      </w:r>
      <w:r w:rsidR="00CA7B11" w:rsidRPr="00896563">
        <w:rPr>
          <w:rFonts w:ascii="Arial" w:hAnsi="Arial" w:cs="Arial"/>
          <w:i/>
          <w:color w:val="auto"/>
          <w:sz w:val="20"/>
          <w:szCs w:val="20"/>
        </w:rPr>
        <w:t>ДЕЙСТВИ</w:t>
      </w:r>
      <w:r>
        <w:rPr>
          <w:rFonts w:ascii="Arial" w:hAnsi="Arial" w:cs="Arial"/>
          <w:i/>
          <w:color w:val="auto"/>
          <w:sz w:val="20"/>
          <w:szCs w:val="20"/>
        </w:rPr>
        <w:t>Й</w:t>
      </w:r>
      <w:r w:rsidR="00CA7B11" w:rsidRPr="00896563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="00D14614">
        <w:rPr>
          <w:rFonts w:ascii="Arial" w:hAnsi="Arial" w:cs="Arial"/>
          <w:i/>
          <w:color w:val="auto"/>
          <w:sz w:val="20"/>
          <w:szCs w:val="20"/>
        </w:rPr>
        <w:t xml:space="preserve">ОТВЕТСТВЕННОГО </w:t>
      </w:r>
      <w:r w:rsidR="00536BD4" w:rsidRPr="002F6F3F">
        <w:rPr>
          <w:rFonts w:ascii="Arial" w:hAnsi="Arial" w:cs="Arial"/>
          <w:i/>
          <w:color w:val="auto"/>
          <w:sz w:val="20"/>
          <w:szCs w:val="20"/>
        </w:rPr>
        <w:t>РУКОВОДИТЕЛЯ, ПРОИЗВОДИТЕЛЯ</w:t>
      </w:r>
      <w:r w:rsidR="006F51C0">
        <w:rPr>
          <w:rFonts w:eastAsia="Times New Roman"/>
          <w:szCs w:val="24"/>
          <w:lang w:eastAsia="ru-RU"/>
        </w:rPr>
        <w:t xml:space="preserve"> </w:t>
      </w:r>
      <w:r w:rsidR="00CA7B11" w:rsidRPr="00896563">
        <w:rPr>
          <w:rFonts w:ascii="Arial" w:hAnsi="Arial" w:cs="Arial"/>
          <w:i/>
          <w:color w:val="auto"/>
          <w:sz w:val="20"/>
          <w:szCs w:val="20"/>
        </w:rPr>
        <w:t xml:space="preserve"> РАБОТ</w:t>
      </w:r>
      <w:r w:rsidR="0009290F">
        <w:rPr>
          <w:rFonts w:ascii="Arial" w:hAnsi="Arial" w:cs="Arial"/>
          <w:i/>
          <w:color w:val="auto"/>
          <w:sz w:val="20"/>
          <w:szCs w:val="20"/>
        </w:rPr>
        <w:t>, ПРИ БЛОКИРОВКЕ ОБОРУДОВАНИЯ</w:t>
      </w:r>
      <w:r w:rsidR="00160CC7">
        <w:rPr>
          <w:rFonts w:ascii="Arial" w:hAnsi="Arial" w:cs="Arial"/>
          <w:i/>
          <w:color w:val="auto"/>
          <w:sz w:val="20"/>
          <w:szCs w:val="20"/>
        </w:rPr>
        <w:t>:</w:t>
      </w:r>
      <w:bookmarkEnd w:id="93"/>
    </w:p>
    <w:p w14:paraId="1D1898E0" w14:textId="77777777" w:rsidR="005D122A" w:rsidRDefault="00160CC7" w:rsidP="00FD496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</w:t>
      </w:r>
      <w:r w:rsidR="005D122A">
        <w:rPr>
          <w:rFonts w:eastAsia="Times New Roman"/>
          <w:szCs w:val="24"/>
          <w:lang w:eastAsia="ru-RU"/>
        </w:rPr>
        <w:t xml:space="preserve">олучают от </w:t>
      </w:r>
      <w:r w:rsidR="00D64522">
        <w:rPr>
          <w:rFonts w:eastAsia="Times New Roman"/>
          <w:szCs w:val="24"/>
          <w:lang w:eastAsia="ru-RU"/>
        </w:rPr>
        <w:t>Д</w:t>
      </w:r>
      <w:r w:rsidR="005D122A" w:rsidRPr="00040CB4">
        <w:rPr>
          <w:rFonts w:eastAsia="Times New Roman"/>
          <w:szCs w:val="24"/>
          <w:lang w:eastAsia="ru-RU"/>
        </w:rPr>
        <w:t>опускающего</w:t>
      </w:r>
      <w:r w:rsidR="00A008AC">
        <w:rPr>
          <w:rFonts w:eastAsia="Times New Roman"/>
          <w:szCs w:val="24"/>
          <w:lang w:eastAsia="ru-RU"/>
        </w:rPr>
        <w:t xml:space="preserve"> </w:t>
      </w:r>
      <w:r w:rsidR="005D122A" w:rsidRPr="00040CB4">
        <w:rPr>
          <w:rFonts w:eastAsia="Times New Roman"/>
          <w:szCs w:val="24"/>
          <w:lang w:eastAsia="ru-RU"/>
        </w:rPr>
        <w:t>защитные замки</w:t>
      </w:r>
      <w:r w:rsidR="005D122A">
        <w:rPr>
          <w:rFonts w:eastAsia="Times New Roman"/>
          <w:szCs w:val="24"/>
          <w:lang w:eastAsia="ru-RU"/>
        </w:rPr>
        <w:t xml:space="preserve"> </w:t>
      </w:r>
      <w:r w:rsidR="005D122A" w:rsidRPr="00040CB4">
        <w:rPr>
          <w:rFonts w:eastAsia="Times New Roman"/>
          <w:szCs w:val="24"/>
          <w:lang w:eastAsia="ru-RU"/>
        </w:rPr>
        <w:t>(черного цвета</w:t>
      </w:r>
      <w:r w:rsidR="00D64522">
        <w:rPr>
          <w:rFonts w:eastAsia="Times New Roman"/>
          <w:szCs w:val="24"/>
          <w:lang w:eastAsia="ru-RU"/>
        </w:rPr>
        <w:t xml:space="preserve"> – </w:t>
      </w:r>
      <w:r w:rsidR="005D122A" w:rsidRPr="00040CB4">
        <w:rPr>
          <w:rFonts w:eastAsia="Times New Roman"/>
          <w:szCs w:val="24"/>
          <w:lang w:eastAsia="ru-RU"/>
        </w:rPr>
        <w:t xml:space="preserve">для представителей </w:t>
      </w:r>
      <w:r w:rsidR="008F5AA5">
        <w:rPr>
          <w:rFonts w:eastAsia="Times New Roman"/>
          <w:szCs w:val="24"/>
          <w:lang w:eastAsia="ru-RU"/>
        </w:rPr>
        <w:t>п</w:t>
      </w:r>
      <w:r w:rsidR="005D122A" w:rsidRPr="00040CB4">
        <w:rPr>
          <w:rFonts w:eastAsia="Times New Roman"/>
          <w:szCs w:val="24"/>
          <w:lang w:eastAsia="ru-RU"/>
        </w:rPr>
        <w:t xml:space="preserve">одрядных организаций, </w:t>
      </w:r>
      <w:r w:rsidR="00614E87">
        <w:rPr>
          <w:rFonts w:eastAsia="Times New Roman"/>
          <w:szCs w:val="24"/>
          <w:lang w:eastAsia="ru-RU"/>
        </w:rPr>
        <w:t>белого</w:t>
      </w:r>
      <w:r w:rsidR="00614E87" w:rsidRPr="00040CB4">
        <w:rPr>
          <w:rFonts w:eastAsia="Times New Roman"/>
          <w:szCs w:val="24"/>
          <w:lang w:eastAsia="ru-RU"/>
        </w:rPr>
        <w:t xml:space="preserve"> </w:t>
      </w:r>
      <w:r w:rsidR="005D122A" w:rsidRPr="00040CB4">
        <w:rPr>
          <w:rFonts w:eastAsia="Times New Roman"/>
          <w:szCs w:val="24"/>
          <w:lang w:eastAsia="ru-RU"/>
        </w:rPr>
        <w:t>цвета</w:t>
      </w:r>
      <w:r w:rsidR="00CC45B7">
        <w:rPr>
          <w:rFonts w:eastAsia="Times New Roman"/>
          <w:szCs w:val="24"/>
          <w:lang w:eastAsia="ru-RU"/>
        </w:rPr>
        <w:t xml:space="preserve"> </w:t>
      </w:r>
      <w:r w:rsidR="005D122A" w:rsidRPr="00040CB4">
        <w:rPr>
          <w:rFonts w:eastAsia="Times New Roman"/>
          <w:szCs w:val="24"/>
          <w:lang w:eastAsia="ru-RU"/>
        </w:rPr>
        <w:t>– для ремонтного персонала</w:t>
      </w:r>
      <w:r w:rsidR="00CC45B7">
        <w:rPr>
          <w:rFonts w:eastAsia="Times New Roman"/>
          <w:szCs w:val="24"/>
          <w:lang w:eastAsia="ru-RU"/>
        </w:rPr>
        <w:t xml:space="preserve"> СП «Энергетика»</w:t>
      </w:r>
      <w:r w:rsidR="005D122A">
        <w:rPr>
          <w:rFonts w:eastAsia="Times New Roman"/>
          <w:szCs w:val="24"/>
          <w:lang w:eastAsia="ru-RU"/>
        </w:rPr>
        <w:t>)</w:t>
      </w:r>
      <w:r w:rsidR="00CC45B7">
        <w:rPr>
          <w:rFonts w:eastAsia="Times New Roman"/>
          <w:szCs w:val="24"/>
          <w:lang w:eastAsia="ru-RU"/>
        </w:rPr>
        <w:t>;</w:t>
      </w:r>
    </w:p>
    <w:p w14:paraId="53AD9C18" w14:textId="77777777" w:rsidR="002B0E72" w:rsidRPr="00040CB4" w:rsidRDefault="00160CC7" w:rsidP="00FD496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с</w:t>
      </w:r>
      <w:r w:rsidR="002B0E72" w:rsidRPr="00040CB4">
        <w:rPr>
          <w:rFonts w:eastAsia="Times New Roman"/>
          <w:szCs w:val="24"/>
          <w:lang w:eastAsia="ru-RU"/>
        </w:rPr>
        <w:t>тавят подпис</w:t>
      </w:r>
      <w:r w:rsidR="00C86BFD">
        <w:rPr>
          <w:rFonts w:eastAsia="Times New Roman"/>
          <w:szCs w:val="24"/>
          <w:lang w:eastAsia="ru-RU"/>
        </w:rPr>
        <w:t>и</w:t>
      </w:r>
      <w:r w:rsidR="002B0E72" w:rsidRPr="00040CB4">
        <w:rPr>
          <w:rFonts w:eastAsia="Times New Roman"/>
          <w:szCs w:val="24"/>
          <w:lang w:eastAsia="ru-RU"/>
        </w:rPr>
        <w:t xml:space="preserve"> в «Журнале учета выдачи блокираторов и замков»;</w:t>
      </w:r>
    </w:p>
    <w:p w14:paraId="464A32F0" w14:textId="77777777" w:rsidR="002B0E72" w:rsidRPr="00040CB4" w:rsidRDefault="00160CC7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</w:t>
      </w:r>
      <w:r w:rsidR="002B0E72" w:rsidRPr="00040CB4">
        <w:rPr>
          <w:rFonts w:eastAsia="Times New Roman"/>
          <w:szCs w:val="24"/>
          <w:lang w:eastAsia="ru-RU"/>
        </w:rPr>
        <w:t xml:space="preserve">роверяют </w:t>
      </w:r>
      <w:r w:rsidR="00396277">
        <w:rPr>
          <w:rFonts w:eastAsia="Times New Roman"/>
          <w:szCs w:val="24"/>
          <w:lang w:eastAsia="ru-RU"/>
        </w:rPr>
        <w:t xml:space="preserve">соблюдение </w:t>
      </w:r>
      <w:r w:rsidR="00396277">
        <w:t xml:space="preserve">мер безопасности по подготовке рабочего места; </w:t>
      </w:r>
    </w:p>
    <w:p w14:paraId="27910272" w14:textId="77777777" w:rsidR="002B0E72" w:rsidRPr="00040CB4" w:rsidRDefault="00160CC7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у</w:t>
      </w:r>
      <w:r w:rsidR="002B0E72" w:rsidRPr="00040CB4">
        <w:rPr>
          <w:rFonts w:eastAsia="Times New Roman"/>
          <w:szCs w:val="24"/>
          <w:lang w:eastAsia="ru-RU"/>
        </w:rPr>
        <w:t xml:space="preserve">станавливают </w:t>
      </w:r>
      <w:r w:rsidR="00396277" w:rsidRPr="00040CB4">
        <w:rPr>
          <w:rFonts w:eastAsia="Times New Roman"/>
          <w:szCs w:val="24"/>
          <w:lang w:eastAsia="ru-RU"/>
        </w:rPr>
        <w:t xml:space="preserve">свои защитные замки </w:t>
      </w:r>
      <w:r w:rsidR="002B0E72" w:rsidRPr="00040CB4">
        <w:rPr>
          <w:rFonts w:eastAsia="Times New Roman"/>
          <w:szCs w:val="24"/>
          <w:lang w:eastAsia="ru-RU"/>
        </w:rPr>
        <w:t>на групповой бокс;</w:t>
      </w:r>
    </w:p>
    <w:p w14:paraId="0117A06A" w14:textId="77777777" w:rsidR="00CA7B11" w:rsidRDefault="00CA7B11" w:rsidP="002A489A">
      <w:pPr>
        <w:tabs>
          <w:tab w:val="left" w:pos="539"/>
        </w:tabs>
        <w:ind w:left="538"/>
        <w:rPr>
          <w:rFonts w:eastAsia="Times New Roman"/>
          <w:szCs w:val="24"/>
          <w:lang w:eastAsia="ru-RU"/>
        </w:rPr>
      </w:pPr>
    </w:p>
    <w:p w14:paraId="0271C38D" w14:textId="77777777" w:rsidR="008B47EC" w:rsidRDefault="008B47EC" w:rsidP="002A489A">
      <w:pPr>
        <w:tabs>
          <w:tab w:val="left" w:pos="539"/>
        </w:tabs>
        <w:ind w:left="538"/>
        <w:rPr>
          <w:rFonts w:eastAsia="Times New Roman"/>
          <w:szCs w:val="24"/>
          <w:lang w:eastAsia="ru-RU"/>
        </w:rPr>
      </w:pPr>
    </w:p>
    <w:p w14:paraId="61679ECF" w14:textId="77777777" w:rsidR="00770B1F" w:rsidRPr="00896563" w:rsidRDefault="00826F48" w:rsidP="00770B1F">
      <w:pPr>
        <w:pStyle w:val="3"/>
        <w:numPr>
          <w:ilvl w:val="0"/>
          <w:numId w:val="11"/>
        </w:numPr>
        <w:spacing w:before="0"/>
        <w:ind w:left="0" w:firstLine="0"/>
        <w:rPr>
          <w:rFonts w:ascii="Arial" w:hAnsi="Arial" w:cs="Arial"/>
          <w:i/>
          <w:color w:val="auto"/>
          <w:sz w:val="20"/>
          <w:szCs w:val="20"/>
        </w:rPr>
      </w:pPr>
      <w:bookmarkStart w:id="94" w:name="_Toc24659043"/>
      <w:bookmarkStart w:id="95" w:name="_Toc13232974"/>
      <w:r>
        <w:rPr>
          <w:rFonts w:ascii="Arial" w:hAnsi="Arial" w:cs="Arial"/>
          <w:i/>
          <w:color w:val="auto"/>
          <w:sz w:val="20"/>
          <w:szCs w:val="20"/>
        </w:rPr>
        <w:t xml:space="preserve">ПОРЯДОК </w:t>
      </w:r>
      <w:r w:rsidR="00770B1F" w:rsidRPr="00896563">
        <w:rPr>
          <w:rFonts w:ascii="Arial" w:hAnsi="Arial" w:cs="Arial"/>
          <w:i/>
          <w:color w:val="auto"/>
          <w:sz w:val="20"/>
          <w:szCs w:val="20"/>
        </w:rPr>
        <w:t>ДЕЙСТВИ</w:t>
      </w:r>
      <w:r>
        <w:rPr>
          <w:rFonts w:ascii="Arial" w:hAnsi="Arial" w:cs="Arial"/>
          <w:i/>
          <w:color w:val="auto"/>
          <w:sz w:val="20"/>
          <w:szCs w:val="20"/>
        </w:rPr>
        <w:t>Й</w:t>
      </w:r>
      <w:r w:rsidR="00770B1F" w:rsidRPr="00896563">
        <w:rPr>
          <w:rFonts w:ascii="Arial" w:hAnsi="Arial" w:cs="Arial"/>
          <w:i/>
          <w:color w:val="auto"/>
          <w:sz w:val="20"/>
          <w:szCs w:val="20"/>
        </w:rPr>
        <w:t xml:space="preserve"> РАБОТНИКОВ </w:t>
      </w:r>
      <w:r w:rsidR="00536BD4" w:rsidRPr="002F6F3F">
        <w:rPr>
          <w:rFonts w:ascii="Arial" w:hAnsi="Arial" w:cs="Arial"/>
          <w:i/>
          <w:color w:val="auto"/>
          <w:sz w:val="20"/>
          <w:szCs w:val="20"/>
        </w:rPr>
        <w:t>ПО</w:t>
      </w:r>
      <w:r w:rsidR="00396277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="007A1796">
        <w:rPr>
          <w:rFonts w:ascii="Arial" w:hAnsi="Arial" w:cs="Arial"/>
          <w:i/>
          <w:color w:val="auto"/>
          <w:sz w:val="20"/>
          <w:szCs w:val="20"/>
        </w:rPr>
        <w:t xml:space="preserve">СНЯТИЮ </w:t>
      </w:r>
      <w:r w:rsidR="00536BD4" w:rsidRPr="002F6F3F">
        <w:rPr>
          <w:rFonts w:ascii="Arial" w:hAnsi="Arial" w:cs="Arial"/>
          <w:i/>
          <w:color w:val="auto"/>
          <w:sz w:val="20"/>
          <w:szCs w:val="20"/>
        </w:rPr>
        <w:t>БЛОКИРОВОЧНЫХ УСТРОЙСТВ, ЗАМКОВ</w:t>
      </w:r>
      <w:r w:rsidR="007A1796">
        <w:rPr>
          <w:szCs w:val="24"/>
          <w:lang w:eastAsia="ru-RU"/>
        </w:rPr>
        <w:t xml:space="preserve"> </w:t>
      </w:r>
      <w:r w:rsidR="00770B1F" w:rsidRPr="00896563">
        <w:rPr>
          <w:rFonts w:ascii="Arial" w:hAnsi="Arial" w:cs="Arial"/>
          <w:i/>
          <w:color w:val="auto"/>
          <w:sz w:val="20"/>
          <w:szCs w:val="20"/>
        </w:rPr>
        <w:t>НА ОБЪЕКТАХ</w:t>
      </w:r>
      <w:r w:rsidR="00961EF7" w:rsidRPr="00961EF7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="00961EF7">
        <w:rPr>
          <w:rFonts w:ascii="Arial" w:hAnsi="Arial" w:cs="Arial"/>
          <w:i/>
          <w:color w:val="auto"/>
          <w:sz w:val="20"/>
          <w:szCs w:val="20"/>
        </w:rPr>
        <w:t>ЭНЕРГЕТИКИ</w:t>
      </w:r>
      <w:r w:rsidR="004C3A1D">
        <w:rPr>
          <w:rFonts w:ascii="Arial" w:hAnsi="Arial" w:cs="Arial"/>
          <w:i/>
          <w:color w:val="auto"/>
          <w:sz w:val="20"/>
          <w:szCs w:val="20"/>
        </w:rPr>
        <w:t>, ПО ОКОНЧАНИЮ РАБОТ</w:t>
      </w:r>
      <w:r w:rsidR="0009290F">
        <w:rPr>
          <w:rFonts w:ascii="Arial" w:hAnsi="Arial" w:cs="Arial"/>
          <w:i/>
          <w:color w:val="auto"/>
          <w:sz w:val="20"/>
          <w:szCs w:val="20"/>
        </w:rPr>
        <w:t>, ПРИ БЛОКИРОВКЕ ОБОРУДОВАНИЯ</w:t>
      </w:r>
      <w:bookmarkEnd w:id="94"/>
      <w:r w:rsidR="00770B1F" w:rsidRPr="00896563">
        <w:rPr>
          <w:rFonts w:ascii="Arial" w:hAnsi="Arial" w:cs="Arial"/>
          <w:i/>
          <w:color w:val="auto"/>
          <w:sz w:val="20"/>
          <w:szCs w:val="20"/>
        </w:rPr>
        <w:t xml:space="preserve"> </w:t>
      </w:r>
      <w:bookmarkEnd w:id="95"/>
    </w:p>
    <w:p w14:paraId="5F446571" w14:textId="77777777" w:rsidR="00770B1F" w:rsidRPr="0035761A" w:rsidRDefault="00770B1F" w:rsidP="00770B1F">
      <w:pPr>
        <w:tabs>
          <w:tab w:val="left" w:pos="539"/>
        </w:tabs>
        <w:ind w:left="538"/>
        <w:rPr>
          <w:rFonts w:eastAsia="Times New Roman"/>
          <w:szCs w:val="24"/>
          <w:lang w:eastAsia="ru-RU"/>
        </w:rPr>
      </w:pPr>
    </w:p>
    <w:p w14:paraId="5DF48367" w14:textId="5C04FE1E" w:rsidR="00770B1F" w:rsidRPr="005043C6" w:rsidRDefault="00D14614" w:rsidP="00770B1F">
      <w:pPr>
        <w:autoSpaceDE w:val="0"/>
        <w:autoSpaceDN w:val="0"/>
        <w:adjustRightInd w:val="0"/>
        <w:rPr>
          <w:rFonts w:eastAsiaTheme="minorHAnsi"/>
          <w:szCs w:val="24"/>
        </w:rPr>
      </w:pPr>
      <w:r>
        <w:rPr>
          <w:rFonts w:eastAsia="Times New Roman"/>
          <w:szCs w:val="24"/>
          <w:lang w:eastAsia="ru-RU"/>
        </w:rPr>
        <w:t>Ответственный р</w:t>
      </w:r>
      <w:r w:rsidR="00275738">
        <w:rPr>
          <w:rFonts w:eastAsia="Times New Roman"/>
          <w:szCs w:val="24"/>
          <w:lang w:eastAsia="ru-RU"/>
        </w:rPr>
        <w:t xml:space="preserve">уководитель, </w:t>
      </w:r>
      <w:r w:rsidR="000E70E8">
        <w:rPr>
          <w:rFonts w:eastAsia="Times New Roman"/>
          <w:szCs w:val="24"/>
          <w:lang w:eastAsia="ru-RU"/>
        </w:rPr>
        <w:t>п</w:t>
      </w:r>
      <w:r w:rsidR="00823AF2">
        <w:rPr>
          <w:rFonts w:eastAsia="Times New Roman"/>
          <w:szCs w:val="24"/>
          <w:lang w:eastAsia="ru-RU"/>
        </w:rPr>
        <w:t>роизводитель</w:t>
      </w:r>
      <w:r w:rsidR="00770B1F" w:rsidRPr="005043C6">
        <w:rPr>
          <w:rFonts w:eastAsiaTheme="minorHAnsi"/>
          <w:szCs w:val="24"/>
        </w:rPr>
        <w:t xml:space="preserve"> работ</w:t>
      </w:r>
      <w:r w:rsidR="00770B1F" w:rsidRPr="00CA7B11">
        <w:t xml:space="preserve"> </w:t>
      </w:r>
      <w:r w:rsidR="00770B1F">
        <w:rPr>
          <w:rFonts w:eastAsiaTheme="minorHAnsi"/>
          <w:szCs w:val="24"/>
        </w:rPr>
        <w:t>по окончании работ</w:t>
      </w:r>
      <w:r w:rsidR="00770B1F" w:rsidRPr="005043C6">
        <w:rPr>
          <w:rFonts w:eastAsiaTheme="minorHAnsi"/>
          <w:szCs w:val="24"/>
        </w:rPr>
        <w:t>:</w:t>
      </w:r>
    </w:p>
    <w:p w14:paraId="08620114" w14:textId="77777777" w:rsidR="00D64522" w:rsidRDefault="00401C47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Theme="minorHAnsi"/>
          <w:szCs w:val="24"/>
        </w:rPr>
        <w:t>д</w:t>
      </w:r>
      <w:r w:rsidR="00D64522">
        <w:rPr>
          <w:rFonts w:eastAsiaTheme="minorHAnsi"/>
          <w:szCs w:val="24"/>
        </w:rPr>
        <w:t>олжны</w:t>
      </w:r>
      <w:r w:rsidR="00D64522">
        <w:rPr>
          <w:rFonts w:eastAsia="Times New Roman"/>
          <w:szCs w:val="24"/>
          <w:lang w:eastAsia="ru-RU"/>
        </w:rPr>
        <w:t xml:space="preserve"> </w:t>
      </w:r>
      <w:r w:rsidR="00CC45B7">
        <w:rPr>
          <w:rFonts w:eastAsia="Times New Roman"/>
          <w:szCs w:val="24"/>
          <w:lang w:eastAsia="ru-RU"/>
        </w:rPr>
        <w:t>у</w:t>
      </w:r>
      <w:r w:rsidR="00CA7B11">
        <w:rPr>
          <w:rFonts w:eastAsia="Times New Roman"/>
          <w:szCs w:val="24"/>
          <w:lang w:eastAsia="ru-RU"/>
        </w:rPr>
        <w:t>беди</w:t>
      </w:r>
      <w:r w:rsidR="002B0E72" w:rsidRPr="00040CB4">
        <w:rPr>
          <w:rFonts w:eastAsia="Times New Roman"/>
          <w:szCs w:val="24"/>
          <w:lang w:eastAsia="ru-RU"/>
        </w:rPr>
        <w:t>т</w:t>
      </w:r>
      <w:r w:rsidR="00CA7B11">
        <w:rPr>
          <w:rFonts w:eastAsia="Times New Roman"/>
          <w:szCs w:val="24"/>
          <w:lang w:eastAsia="ru-RU"/>
        </w:rPr>
        <w:t>ь</w:t>
      </w:r>
      <w:r w:rsidR="002B0E72" w:rsidRPr="00040CB4">
        <w:rPr>
          <w:rFonts w:eastAsia="Times New Roman"/>
          <w:szCs w:val="24"/>
          <w:lang w:eastAsia="ru-RU"/>
        </w:rPr>
        <w:t>ся</w:t>
      </w:r>
      <w:r w:rsidR="00CC45B7">
        <w:rPr>
          <w:rFonts w:eastAsia="Times New Roman"/>
          <w:szCs w:val="24"/>
          <w:lang w:eastAsia="ru-RU"/>
        </w:rPr>
        <w:t xml:space="preserve"> в том</w:t>
      </w:r>
      <w:r w:rsidR="002B0E72" w:rsidRPr="00040CB4">
        <w:rPr>
          <w:rFonts w:eastAsia="Times New Roman"/>
          <w:szCs w:val="24"/>
          <w:lang w:eastAsia="ru-RU"/>
        </w:rPr>
        <w:t>, что члены бригады покинули место проведен</w:t>
      </w:r>
      <w:r w:rsidR="00B254CB" w:rsidRPr="00040CB4">
        <w:rPr>
          <w:rFonts w:eastAsia="Times New Roman"/>
          <w:szCs w:val="24"/>
          <w:lang w:eastAsia="ru-RU"/>
        </w:rPr>
        <w:t>ия работ, рабочее место убрано</w:t>
      </w:r>
      <w:r w:rsidR="00571FB8">
        <w:rPr>
          <w:rFonts w:eastAsia="Times New Roman"/>
          <w:szCs w:val="24"/>
          <w:lang w:eastAsia="ru-RU"/>
        </w:rPr>
        <w:t>.</w:t>
      </w:r>
      <w:r w:rsidR="00B254CB" w:rsidRPr="00040CB4">
        <w:rPr>
          <w:rFonts w:eastAsia="Times New Roman"/>
          <w:szCs w:val="24"/>
          <w:lang w:eastAsia="ru-RU"/>
        </w:rPr>
        <w:t xml:space="preserve"> </w:t>
      </w:r>
    </w:p>
    <w:p w14:paraId="32D01D01" w14:textId="77777777" w:rsidR="002B0E72" w:rsidRPr="00040CB4" w:rsidRDefault="00401C47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с</w:t>
      </w:r>
      <w:r w:rsidR="002B0E72" w:rsidRPr="00040CB4">
        <w:rPr>
          <w:rFonts w:eastAsia="Times New Roman"/>
          <w:szCs w:val="24"/>
          <w:lang w:eastAsia="ru-RU"/>
        </w:rPr>
        <w:t>н</w:t>
      </w:r>
      <w:r w:rsidR="00CA7B11">
        <w:rPr>
          <w:rFonts w:eastAsia="Times New Roman"/>
          <w:szCs w:val="24"/>
          <w:lang w:eastAsia="ru-RU"/>
        </w:rPr>
        <w:t>я</w:t>
      </w:r>
      <w:r w:rsidR="002B0E72" w:rsidRPr="00040CB4">
        <w:rPr>
          <w:rFonts w:eastAsia="Times New Roman"/>
          <w:szCs w:val="24"/>
          <w:lang w:eastAsia="ru-RU"/>
        </w:rPr>
        <w:t>т</w:t>
      </w:r>
      <w:r w:rsidR="00CA7B11">
        <w:rPr>
          <w:rFonts w:eastAsia="Times New Roman"/>
          <w:szCs w:val="24"/>
          <w:lang w:eastAsia="ru-RU"/>
        </w:rPr>
        <w:t>ь</w:t>
      </w:r>
      <w:r w:rsidR="002B0E72" w:rsidRPr="00040CB4">
        <w:rPr>
          <w:rFonts w:eastAsia="Times New Roman"/>
          <w:szCs w:val="24"/>
          <w:lang w:eastAsia="ru-RU"/>
        </w:rPr>
        <w:t xml:space="preserve"> свои защитные замки с группового бокса и в</w:t>
      </w:r>
      <w:r w:rsidR="00CA7B11">
        <w:rPr>
          <w:rFonts w:eastAsia="Times New Roman"/>
          <w:szCs w:val="24"/>
          <w:lang w:eastAsia="ru-RU"/>
        </w:rPr>
        <w:t>ернуть</w:t>
      </w:r>
      <w:r w:rsidR="00B254CB" w:rsidRPr="00040CB4">
        <w:rPr>
          <w:rFonts w:eastAsia="Times New Roman"/>
          <w:szCs w:val="24"/>
          <w:lang w:eastAsia="ru-RU"/>
        </w:rPr>
        <w:t xml:space="preserve"> их </w:t>
      </w:r>
      <w:r w:rsidR="005D122A">
        <w:rPr>
          <w:rFonts w:eastAsia="Times New Roman"/>
          <w:szCs w:val="24"/>
          <w:lang w:eastAsia="ru-RU"/>
        </w:rPr>
        <w:t xml:space="preserve"> </w:t>
      </w:r>
      <w:r w:rsidR="008623D7">
        <w:rPr>
          <w:rFonts w:eastAsia="Times New Roman"/>
          <w:szCs w:val="24"/>
          <w:lang w:eastAsia="ru-RU"/>
        </w:rPr>
        <w:t>оперативному персоналу СП «Энергетика»</w:t>
      </w:r>
      <w:r w:rsidR="002B0E72" w:rsidRPr="00040CB4">
        <w:rPr>
          <w:rFonts w:eastAsia="Times New Roman"/>
          <w:szCs w:val="24"/>
          <w:lang w:eastAsia="ru-RU"/>
        </w:rPr>
        <w:t>.</w:t>
      </w:r>
    </w:p>
    <w:p w14:paraId="74F586CD" w14:textId="77777777" w:rsidR="0035761A" w:rsidRDefault="0035761A" w:rsidP="0035761A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0A4165B4" w14:textId="77777777" w:rsidR="002B0E72" w:rsidRPr="005043C6" w:rsidRDefault="005D122A" w:rsidP="008E771F">
      <w:pPr>
        <w:keepNext/>
        <w:autoSpaceDE w:val="0"/>
        <w:autoSpaceDN w:val="0"/>
        <w:adjustRightInd w:val="0"/>
        <w:rPr>
          <w:rFonts w:eastAsiaTheme="minorHAnsi"/>
          <w:szCs w:val="24"/>
        </w:rPr>
      </w:pPr>
      <w:r>
        <w:rPr>
          <w:rFonts w:eastAsiaTheme="minorHAnsi"/>
          <w:szCs w:val="24"/>
        </w:rPr>
        <w:t xml:space="preserve"> </w:t>
      </w:r>
      <w:r w:rsidR="00D64522">
        <w:rPr>
          <w:rFonts w:eastAsiaTheme="minorHAnsi"/>
          <w:szCs w:val="24"/>
        </w:rPr>
        <w:t>Допускающий СП «Энергетика»</w:t>
      </w:r>
      <w:r w:rsidR="00956E10">
        <w:rPr>
          <w:rFonts w:eastAsiaTheme="minorHAnsi"/>
          <w:szCs w:val="24"/>
        </w:rPr>
        <w:t xml:space="preserve"> (оперативный персонал СП «Энергетика»</w:t>
      </w:r>
      <w:r w:rsidR="00702E2A">
        <w:rPr>
          <w:rFonts w:eastAsiaTheme="minorHAnsi"/>
          <w:szCs w:val="24"/>
        </w:rPr>
        <w:t>)</w:t>
      </w:r>
      <w:r w:rsidR="00295AE6">
        <w:rPr>
          <w:rFonts w:eastAsiaTheme="minorHAnsi"/>
          <w:szCs w:val="24"/>
        </w:rPr>
        <w:t xml:space="preserve"> должн</w:t>
      </w:r>
      <w:r w:rsidR="00702E2A">
        <w:rPr>
          <w:rFonts w:eastAsiaTheme="minorHAnsi"/>
          <w:szCs w:val="24"/>
        </w:rPr>
        <w:t>ы</w:t>
      </w:r>
      <w:r w:rsidR="002B0E72" w:rsidRPr="005043C6">
        <w:rPr>
          <w:rFonts w:eastAsiaTheme="minorHAnsi"/>
          <w:szCs w:val="24"/>
        </w:rPr>
        <w:t>:</w:t>
      </w:r>
    </w:p>
    <w:p w14:paraId="09E76E5B" w14:textId="77777777" w:rsidR="002B0E72" w:rsidRPr="00040CB4" w:rsidRDefault="00E161EB" w:rsidP="008E771F">
      <w:pPr>
        <w:keepNext/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у</w:t>
      </w:r>
      <w:r w:rsidR="003444F1">
        <w:rPr>
          <w:rFonts w:eastAsia="Times New Roman"/>
          <w:szCs w:val="24"/>
          <w:lang w:eastAsia="ru-RU"/>
        </w:rPr>
        <w:t>бе</w:t>
      </w:r>
      <w:r w:rsidR="002B0E72" w:rsidRPr="00040CB4">
        <w:rPr>
          <w:rFonts w:eastAsia="Times New Roman"/>
          <w:szCs w:val="24"/>
          <w:lang w:eastAsia="ru-RU"/>
        </w:rPr>
        <w:t>д</w:t>
      </w:r>
      <w:r w:rsidR="003444F1">
        <w:rPr>
          <w:rFonts w:eastAsia="Times New Roman"/>
          <w:szCs w:val="24"/>
          <w:lang w:eastAsia="ru-RU"/>
        </w:rPr>
        <w:t>и</w:t>
      </w:r>
      <w:r w:rsidR="002B0E72" w:rsidRPr="00040CB4">
        <w:rPr>
          <w:rFonts w:eastAsia="Times New Roman"/>
          <w:szCs w:val="24"/>
          <w:lang w:eastAsia="ru-RU"/>
        </w:rPr>
        <w:t>т</w:t>
      </w:r>
      <w:r w:rsidR="003444F1">
        <w:rPr>
          <w:rFonts w:eastAsia="Times New Roman"/>
          <w:szCs w:val="24"/>
          <w:lang w:eastAsia="ru-RU"/>
        </w:rPr>
        <w:t>ь</w:t>
      </w:r>
      <w:r w:rsidR="002B0E72" w:rsidRPr="00040CB4">
        <w:rPr>
          <w:rFonts w:eastAsia="Times New Roman"/>
          <w:szCs w:val="24"/>
          <w:lang w:eastAsia="ru-RU"/>
        </w:rPr>
        <w:t xml:space="preserve">ся, что </w:t>
      </w:r>
      <w:r w:rsidR="00823AF2">
        <w:rPr>
          <w:rFonts w:eastAsia="Times New Roman"/>
          <w:szCs w:val="24"/>
          <w:lang w:eastAsia="ru-RU"/>
        </w:rPr>
        <w:t xml:space="preserve">работа окончена, </w:t>
      </w:r>
      <w:r w:rsidR="00823AF2">
        <w:t>рабочее место</w:t>
      </w:r>
      <w:r w:rsidR="00823AF2" w:rsidRPr="00040CB4">
        <w:rPr>
          <w:rFonts w:eastAsia="Times New Roman"/>
          <w:szCs w:val="24"/>
          <w:lang w:eastAsia="ru-RU"/>
        </w:rPr>
        <w:t xml:space="preserve"> </w:t>
      </w:r>
      <w:r w:rsidR="00823AF2">
        <w:rPr>
          <w:rFonts w:eastAsia="Times New Roman"/>
          <w:szCs w:val="24"/>
          <w:lang w:eastAsia="ru-RU"/>
        </w:rPr>
        <w:t xml:space="preserve">убрано, </w:t>
      </w:r>
      <w:r w:rsidR="00823AF2">
        <w:t xml:space="preserve">посторонние предметы отсутствуют, </w:t>
      </w:r>
      <w:r w:rsidR="00275738">
        <w:rPr>
          <w:rFonts w:eastAsia="Times New Roman"/>
          <w:szCs w:val="24"/>
          <w:lang w:eastAsia="ru-RU"/>
        </w:rPr>
        <w:t xml:space="preserve">руководитель, </w:t>
      </w:r>
      <w:r w:rsidR="000E70E8">
        <w:rPr>
          <w:rFonts w:eastAsia="Times New Roman"/>
          <w:szCs w:val="24"/>
          <w:lang w:eastAsia="ru-RU"/>
        </w:rPr>
        <w:t>п</w:t>
      </w:r>
      <w:r w:rsidR="00823AF2">
        <w:rPr>
          <w:rFonts w:eastAsia="Times New Roman"/>
          <w:szCs w:val="24"/>
          <w:lang w:eastAsia="ru-RU"/>
        </w:rPr>
        <w:t xml:space="preserve">роизводитель </w:t>
      </w:r>
      <w:r w:rsidR="002B0E72" w:rsidRPr="00040CB4">
        <w:rPr>
          <w:rFonts w:eastAsia="Times New Roman"/>
          <w:szCs w:val="24"/>
          <w:lang w:eastAsia="ru-RU"/>
        </w:rPr>
        <w:t>работ</w:t>
      </w:r>
      <w:r w:rsidR="00823AF2">
        <w:rPr>
          <w:rFonts w:eastAsia="Times New Roman"/>
          <w:szCs w:val="24"/>
          <w:lang w:eastAsia="ru-RU"/>
        </w:rPr>
        <w:t>,</w:t>
      </w:r>
      <w:r w:rsidR="002B0E72" w:rsidRPr="00040CB4">
        <w:rPr>
          <w:rFonts w:eastAsia="Times New Roman"/>
          <w:szCs w:val="24"/>
          <w:lang w:eastAsia="ru-RU"/>
        </w:rPr>
        <w:t xml:space="preserve"> </w:t>
      </w:r>
      <w:r w:rsidR="00823AF2" w:rsidRPr="00040CB4">
        <w:rPr>
          <w:rFonts w:eastAsia="Times New Roman"/>
          <w:szCs w:val="24"/>
          <w:lang w:eastAsia="ru-RU"/>
        </w:rPr>
        <w:t>члены бригады</w:t>
      </w:r>
      <w:r w:rsidR="00B254CB" w:rsidRPr="00040CB4">
        <w:rPr>
          <w:rFonts w:eastAsia="Times New Roman"/>
          <w:szCs w:val="24"/>
          <w:lang w:eastAsia="ru-RU"/>
        </w:rPr>
        <w:t xml:space="preserve">, покинули </w:t>
      </w:r>
      <w:r w:rsidR="005D122A">
        <w:rPr>
          <w:rFonts w:eastAsia="Times New Roman"/>
          <w:szCs w:val="24"/>
          <w:lang w:eastAsia="ru-RU"/>
        </w:rPr>
        <w:t xml:space="preserve"> </w:t>
      </w:r>
      <w:r w:rsidR="00823AF2">
        <w:rPr>
          <w:rFonts w:eastAsia="Times New Roman"/>
          <w:szCs w:val="24"/>
          <w:lang w:eastAsia="ru-RU"/>
        </w:rPr>
        <w:t>рабочее место</w:t>
      </w:r>
      <w:r w:rsidR="002B0E72" w:rsidRPr="00040CB4">
        <w:rPr>
          <w:rFonts w:eastAsia="Times New Roman"/>
          <w:szCs w:val="24"/>
          <w:lang w:eastAsia="ru-RU"/>
        </w:rPr>
        <w:t xml:space="preserve"> и сняли свои защитные замки с группового бокса;</w:t>
      </w:r>
    </w:p>
    <w:p w14:paraId="0E8142DF" w14:textId="5B9A6A9E" w:rsidR="007D227A" w:rsidRPr="00295AE6" w:rsidRDefault="00E161EB" w:rsidP="00295AE6">
      <w:pPr>
        <w:numPr>
          <w:ilvl w:val="0"/>
          <w:numId w:val="8"/>
        </w:numPr>
        <w:tabs>
          <w:tab w:val="left" w:pos="539"/>
        </w:tabs>
        <w:spacing w:before="120"/>
        <w:ind w:left="567"/>
      </w:pPr>
      <w:r>
        <w:rPr>
          <w:rFonts w:eastAsia="Times New Roman"/>
          <w:szCs w:val="24"/>
          <w:lang w:eastAsia="ru-RU"/>
        </w:rPr>
        <w:t>с</w:t>
      </w:r>
      <w:r w:rsidR="002B0E72" w:rsidRPr="00040CB4">
        <w:rPr>
          <w:rFonts w:eastAsia="Times New Roman"/>
          <w:szCs w:val="24"/>
          <w:lang w:eastAsia="ru-RU"/>
        </w:rPr>
        <w:t>н</w:t>
      </w:r>
      <w:r w:rsidR="003444F1">
        <w:rPr>
          <w:rFonts w:eastAsia="Times New Roman"/>
          <w:szCs w:val="24"/>
          <w:lang w:eastAsia="ru-RU"/>
        </w:rPr>
        <w:t>я</w:t>
      </w:r>
      <w:r w:rsidR="002B0E72" w:rsidRPr="00040CB4">
        <w:rPr>
          <w:rFonts w:eastAsia="Times New Roman"/>
          <w:szCs w:val="24"/>
          <w:lang w:eastAsia="ru-RU"/>
        </w:rPr>
        <w:t>т</w:t>
      </w:r>
      <w:r w:rsidR="003444F1">
        <w:rPr>
          <w:rFonts w:eastAsia="Times New Roman"/>
          <w:szCs w:val="24"/>
          <w:lang w:eastAsia="ru-RU"/>
        </w:rPr>
        <w:t>ь</w:t>
      </w:r>
      <w:r w:rsidR="002B0E72" w:rsidRPr="00040CB4">
        <w:rPr>
          <w:rFonts w:eastAsia="Times New Roman"/>
          <w:szCs w:val="24"/>
          <w:lang w:eastAsia="ru-RU"/>
        </w:rPr>
        <w:t xml:space="preserve"> свой защитный замок с группового бокса</w:t>
      </w:r>
      <w:r w:rsidR="00CC45B7">
        <w:rPr>
          <w:rFonts w:eastAsia="Times New Roman"/>
          <w:szCs w:val="24"/>
          <w:lang w:eastAsia="ru-RU"/>
        </w:rPr>
        <w:t xml:space="preserve">, </w:t>
      </w:r>
      <w:r>
        <w:rPr>
          <w:rFonts w:eastAsia="Times New Roman"/>
          <w:szCs w:val="24"/>
          <w:lang w:eastAsia="ru-RU"/>
        </w:rPr>
        <w:t>с</w:t>
      </w:r>
      <w:r w:rsidR="00025E18">
        <w:rPr>
          <w:rFonts w:eastAsia="Times New Roman"/>
          <w:szCs w:val="24"/>
          <w:lang w:eastAsia="ru-RU"/>
        </w:rPr>
        <w:t xml:space="preserve">нять запорные замки с блокировочных устройств, </w:t>
      </w:r>
      <w:r w:rsidR="007D227A">
        <w:rPr>
          <w:rFonts w:eastAsia="Times New Roman"/>
          <w:szCs w:val="24"/>
          <w:lang w:eastAsia="ru-RU"/>
        </w:rPr>
        <w:t>п</w:t>
      </w:r>
      <w:r w:rsidR="007D227A" w:rsidRPr="00040CB4">
        <w:rPr>
          <w:rFonts w:eastAsia="Times New Roman"/>
          <w:szCs w:val="24"/>
          <w:lang w:eastAsia="ru-RU"/>
        </w:rPr>
        <w:t>роизв</w:t>
      </w:r>
      <w:r w:rsidR="007D227A">
        <w:rPr>
          <w:rFonts w:eastAsia="Times New Roman"/>
          <w:szCs w:val="24"/>
          <w:lang w:eastAsia="ru-RU"/>
        </w:rPr>
        <w:t>ес</w:t>
      </w:r>
      <w:r w:rsidR="007D227A" w:rsidRPr="00040CB4">
        <w:rPr>
          <w:rFonts w:eastAsia="Times New Roman"/>
          <w:szCs w:val="24"/>
          <w:lang w:eastAsia="ru-RU"/>
        </w:rPr>
        <w:t>т</w:t>
      </w:r>
      <w:r w:rsidR="007D227A">
        <w:rPr>
          <w:rFonts w:eastAsia="Times New Roman"/>
          <w:szCs w:val="24"/>
          <w:lang w:eastAsia="ru-RU"/>
        </w:rPr>
        <w:t>и</w:t>
      </w:r>
      <w:r w:rsidR="007D227A" w:rsidRPr="00040CB4">
        <w:rPr>
          <w:rFonts w:eastAsia="Times New Roman"/>
          <w:szCs w:val="24"/>
          <w:lang w:eastAsia="ru-RU"/>
        </w:rPr>
        <w:t xml:space="preserve"> разблокировку </w:t>
      </w:r>
      <w:r w:rsidR="007D227A">
        <w:rPr>
          <w:rFonts w:eastAsia="Times New Roman"/>
          <w:szCs w:val="24"/>
          <w:lang w:eastAsia="ru-RU"/>
        </w:rPr>
        <w:t>запорных/отключающих устройств оборудования</w:t>
      </w:r>
      <w:r w:rsidR="007D227A">
        <w:rPr>
          <w:rFonts w:eastAsia="Times New Roman"/>
          <w:szCs w:val="24"/>
        </w:rPr>
        <w:t>;</w:t>
      </w:r>
    </w:p>
    <w:p w14:paraId="0FEF2621" w14:textId="77777777" w:rsidR="0013754E" w:rsidRPr="003030C5" w:rsidRDefault="00E161EB" w:rsidP="00295AE6">
      <w:pPr>
        <w:numPr>
          <w:ilvl w:val="0"/>
          <w:numId w:val="8"/>
        </w:numPr>
        <w:tabs>
          <w:tab w:val="left" w:pos="539"/>
        </w:tabs>
        <w:spacing w:before="120"/>
        <w:ind w:left="567"/>
        <w:rPr>
          <w:rFonts w:eastAsia="Times New Roman"/>
          <w:szCs w:val="24"/>
        </w:rPr>
      </w:pPr>
      <w:r>
        <w:rPr>
          <w:rFonts w:eastAsia="Times New Roman"/>
          <w:szCs w:val="24"/>
          <w:lang w:eastAsia="ru-RU"/>
        </w:rPr>
        <w:t>с</w:t>
      </w:r>
      <w:r w:rsidR="007D227A">
        <w:rPr>
          <w:rFonts w:eastAsia="Times New Roman"/>
          <w:szCs w:val="24"/>
          <w:lang w:eastAsia="ru-RU"/>
        </w:rPr>
        <w:t xml:space="preserve">обрать схему подачи электрической, тепловой энергии; </w:t>
      </w:r>
    </w:p>
    <w:p w14:paraId="64966D8B" w14:textId="77777777" w:rsidR="002B0E72" w:rsidRDefault="00E161EB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в</w:t>
      </w:r>
      <w:r w:rsidR="006A11F8">
        <w:rPr>
          <w:rFonts w:eastAsia="Times New Roman"/>
          <w:szCs w:val="24"/>
          <w:lang w:eastAsia="ru-RU"/>
        </w:rPr>
        <w:t>ернуть блокирующие устройства, запорные, за</w:t>
      </w:r>
      <w:r w:rsidR="002B0E72" w:rsidRPr="00040CB4">
        <w:rPr>
          <w:rFonts w:eastAsia="Times New Roman"/>
          <w:szCs w:val="24"/>
          <w:lang w:eastAsia="ru-RU"/>
        </w:rPr>
        <w:t>щитные замки, информационную бирку и гру</w:t>
      </w:r>
      <w:r w:rsidR="00B254CB" w:rsidRPr="00040CB4">
        <w:rPr>
          <w:rFonts w:eastAsia="Times New Roman"/>
          <w:szCs w:val="24"/>
          <w:lang w:eastAsia="ru-RU"/>
        </w:rPr>
        <w:t xml:space="preserve">пповой бокс </w:t>
      </w:r>
      <w:r w:rsidR="002B0E72" w:rsidRPr="00040CB4">
        <w:rPr>
          <w:rFonts w:eastAsia="Times New Roman"/>
          <w:szCs w:val="24"/>
          <w:lang w:eastAsia="ru-RU"/>
        </w:rPr>
        <w:t>на пост</w:t>
      </w:r>
      <w:r w:rsidR="006443E4">
        <w:rPr>
          <w:rFonts w:eastAsia="Times New Roman"/>
          <w:szCs w:val="24"/>
          <w:lang w:eastAsia="ru-RU"/>
        </w:rPr>
        <w:t xml:space="preserve"> </w:t>
      </w:r>
      <w:r w:rsidR="00823AF2">
        <w:rPr>
          <w:color w:val="000000" w:themeColor="text1"/>
          <w:szCs w:val="24"/>
        </w:rPr>
        <w:t>СП «Э</w:t>
      </w:r>
      <w:r w:rsidR="00823AF2" w:rsidRPr="00FD60C1">
        <w:rPr>
          <w:color w:val="000000" w:themeColor="text1"/>
          <w:szCs w:val="24"/>
        </w:rPr>
        <w:t>нергетика</w:t>
      </w:r>
      <w:r w:rsidR="00823AF2">
        <w:rPr>
          <w:color w:val="000000" w:themeColor="text1"/>
          <w:szCs w:val="24"/>
        </w:rPr>
        <w:t xml:space="preserve">» </w:t>
      </w:r>
      <w:r w:rsidR="002B0E72" w:rsidRPr="00040CB4">
        <w:rPr>
          <w:rFonts w:eastAsia="Times New Roman"/>
          <w:szCs w:val="24"/>
          <w:lang w:eastAsia="ru-RU"/>
        </w:rPr>
        <w:t>с записью в «Журнале учета выда</w:t>
      </w:r>
      <w:r w:rsidR="00B254CB" w:rsidRPr="00040CB4">
        <w:rPr>
          <w:rFonts w:eastAsia="Times New Roman"/>
          <w:szCs w:val="24"/>
          <w:lang w:eastAsia="ru-RU"/>
        </w:rPr>
        <w:t xml:space="preserve">чи блокираторов </w:t>
      </w:r>
      <w:r w:rsidR="003444F1">
        <w:rPr>
          <w:rFonts w:eastAsia="Times New Roman"/>
          <w:szCs w:val="24"/>
          <w:lang w:eastAsia="ru-RU"/>
        </w:rPr>
        <w:t>и замков».</w:t>
      </w:r>
    </w:p>
    <w:p w14:paraId="79F5581E" w14:textId="77777777" w:rsidR="003444F1" w:rsidRDefault="003444F1" w:rsidP="003444F1">
      <w:pPr>
        <w:tabs>
          <w:tab w:val="left" w:pos="539"/>
        </w:tabs>
        <w:ind w:left="538"/>
        <w:rPr>
          <w:rFonts w:eastAsia="Times New Roman"/>
          <w:szCs w:val="24"/>
          <w:lang w:eastAsia="ru-RU"/>
        </w:rPr>
      </w:pPr>
    </w:p>
    <w:p w14:paraId="544262F2" w14:textId="77777777" w:rsidR="0035761A" w:rsidRPr="00040CB4" w:rsidRDefault="0035761A" w:rsidP="003444F1">
      <w:pPr>
        <w:tabs>
          <w:tab w:val="left" w:pos="539"/>
        </w:tabs>
        <w:ind w:left="538"/>
        <w:rPr>
          <w:rFonts w:eastAsia="Times New Roman"/>
          <w:szCs w:val="24"/>
          <w:lang w:eastAsia="ru-RU"/>
        </w:rPr>
      </w:pPr>
    </w:p>
    <w:p w14:paraId="11DAB50F" w14:textId="77777777" w:rsidR="0013754E" w:rsidRPr="00A008AC" w:rsidRDefault="003444F1" w:rsidP="006E7399">
      <w:pPr>
        <w:pStyle w:val="2"/>
        <w:numPr>
          <w:ilvl w:val="1"/>
          <w:numId w:val="31"/>
        </w:numPr>
        <w:tabs>
          <w:tab w:val="left" w:pos="567"/>
        </w:tabs>
        <w:spacing w:before="0"/>
        <w:ind w:left="0" w:hanging="11"/>
        <w:rPr>
          <w:rFonts w:ascii="Arial" w:hAnsi="Arial" w:cs="Arial"/>
          <w:color w:val="auto"/>
          <w:szCs w:val="24"/>
        </w:rPr>
      </w:pPr>
      <w:bookmarkStart w:id="96" w:name="_Toc24659044"/>
      <w:r w:rsidRPr="00415468">
        <w:rPr>
          <w:rFonts w:ascii="Arial" w:hAnsi="Arial" w:cs="Arial"/>
          <w:color w:val="auto"/>
          <w:szCs w:val="24"/>
        </w:rPr>
        <w:t>ПОРЯДОК ДЕЙСТВИЙ ПРИ ГРУППОВОЙ БЛОКИРОВКЕ</w:t>
      </w:r>
      <w:r w:rsidR="0009290F">
        <w:rPr>
          <w:rFonts w:ascii="Arial" w:hAnsi="Arial" w:cs="Arial"/>
          <w:color w:val="auto"/>
          <w:szCs w:val="24"/>
        </w:rPr>
        <w:t xml:space="preserve"> ОБОРУДОВАНИЯ</w:t>
      </w:r>
      <w:r w:rsidRPr="00415468">
        <w:rPr>
          <w:rFonts w:ascii="Arial" w:hAnsi="Arial" w:cs="Arial"/>
          <w:color w:val="auto"/>
          <w:szCs w:val="24"/>
        </w:rPr>
        <w:t xml:space="preserve"> С ИСПОЛЬЗОВАНИЕМ МНОЖИТЕЛЬНЫХ НАКЛАДОК</w:t>
      </w:r>
      <w:r w:rsidR="0089370A" w:rsidRPr="00415468">
        <w:rPr>
          <w:rFonts w:ascii="Arial" w:hAnsi="Arial" w:cs="Arial"/>
          <w:color w:val="auto"/>
          <w:szCs w:val="24"/>
        </w:rPr>
        <w:t xml:space="preserve"> ПРИ ПРОВЕДЕНИИ РЕМОНТНЫХ РАБОТ И </w:t>
      </w:r>
      <w:r w:rsidR="0093126C">
        <w:rPr>
          <w:rFonts w:ascii="Arial" w:hAnsi="Arial" w:cs="Arial"/>
          <w:color w:val="auto"/>
          <w:szCs w:val="24"/>
        </w:rPr>
        <w:t xml:space="preserve">ТЕХНИЧЕСКОГО </w:t>
      </w:r>
      <w:r w:rsidR="0093126C" w:rsidRPr="00415468">
        <w:rPr>
          <w:rFonts w:ascii="Arial" w:hAnsi="Arial" w:cs="Arial"/>
          <w:color w:val="auto"/>
          <w:szCs w:val="24"/>
        </w:rPr>
        <w:t>ОБСЛУЖИВАНИ</w:t>
      </w:r>
      <w:r w:rsidR="0093126C">
        <w:rPr>
          <w:rFonts w:ascii="Arial" w:hAnsi="Arial" w:cs="Arial"/>
          <w:color w:val="auto"/>
          <w:szCs w:val="24"/>
        </w:rPr>
        <w:t>Я</w:t>
      </w:r>
      <w:r w:rsidR="0093126C" w:rsidRPr="00415468">
        <w:rPr>
          <w:rFonts w:ascii="Arial" w:hAnsi="Arial" w:cs="Arial"/>
          <w:color w:val="auto"/>
          <w:szCs w:val="24"/>
        </w:rPr>
        <w:t xml:space="preserve"> </w:t>
      </w:r>
      <w:r w:rsidR="0089370A" w:rsidRPr="00415468">
        <w:rPr>
          <w:rFonts w:ascii="Arial" w:hAnsi="Arial" w:cs="Arial"/>
          <w:color w:val="auto"/>
          <w:szCs w:val="24"/>
        </w:rPr>
        <w:t xml:space="preserve">ОБОРУДОВАНИЯ НА ОБЪЕКТАХ </w:t>
      </w:r>
      <w:r w:rsidR="00CA3D41">
        <w:rPr>
          <w:rFonts w:ascii="Arial" w:hAnsi="Arial" w:cs="Arial"/>
          <w:color w:val="auto"/>
          <w:szCs w:val="24"/>
        </w:rPr>
        <w:t>ЭНЕРГЕТИКИ</w:t>
      </w:r>
      <w:bookmarkEnd w:id="96"/>
    </w:p>
    <w:p w14:paraId="0E60BD72" w14:textId="77777777" w:rsidR="00A008AC" w:rsidRDefault="00A008AC" w:rsidP="0035761A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30506C59" w14:textId="77777777" w:rsidR="002B0E72" w:rsidRPr="0093126C" w:rsidRDefault="003444F1" w:rsidP="0035761A">
      <w:pPr>
        <w:autoSpaceDE w:val="0"/>
        <w:autoSpaceDN w:val="0"/>
        <w:adjustRightInd w:val="0"/>
        <w:rPr>
          <w:rFonts w:eastAsiaTheme="minorHAnsi"/>
          <w:szCs w:val="24"/>
        </w:rPr>
      </w:pPr>
      <w:r w:rsidRPr="0093126C">
        <w:rPr>
          <w:rFonts w:eastAsiaTheme="minorHAnsi"/>
          <w:szCs w:val="24"/>
        </w:rPr>
        <w:t>П</w:t>
      </w:r>
      <w:r w:rsidR="002B0E72" w:rsidRPr="0093126C">
        <w:rPr>
          <w:rFonts w:eastAsiaTheme="minorHAnsi"/>
          <w:szCs w:val="24"/>
        </w:rPr>
        <w:t xml:space="preserve">ри проведении ремонтных работ на объектах </w:t>
      </w:r>
      <w:r w:rsidR="00CA3D41" w:rsidRPr="0093126C">
        <w:rPr>
          <w:rFonts w:eastAsiaTheme="minorHAnsi"/>
          <w:szCs w:val="24"/>
        </w:rPr>
        <w:t xml:space="preserve">энергетики </w:t>
      </w:r>
      <w:r w:rsidR="00B254CB" w:rsidRPr="0093126C">
        <w:rPr>
          <w:rFonts w:eastAsiaTheme="minorHAnsi"/>
          <w:szCs w:val="24"/>
        </w:rPr>
        <w:t xml:space="preserve">блокировка с использованием </w:t>
      </w:r>
      <w:r w:rsidR="004837D0">
        <w:rPr>
          <w:rFonts w:eastAsiaTheme="minorHAnsi"/>
          <w:szCs w:val="24"/>
        </w:rPr>
        <w:t>множительных накладок может допускаться только</w:t>
      </w:r>
      <w:r w:rsidR="002B0E72" w:rsidRPr="0093126C">
        <w:rPr>
          <w:rFonts w:eastAsiaTheme="minorHAnsi"/>
          <w:szCs w:val="24"/>
        </w:rPr>
        <w:t xml:space="preserve"> при условии, что при</w:t>
      </w:r>
      <w:r w:rsidR="00B254CB" w:rsidRPr="0093126C">
        <w:rPr>
          <w:rFonts w:eastAsiaTheme="minorHAnsi"/>
          <w:szCs w:val="24"/>
        </w:rPr>
        <w:t xml:space="preserve"> ремонте</w:t>
      </w:r>
      <w:r w:rsidR="004837D0">
        <w:rPr>
          <w:rFonts w:eastAsiaTheme="minorHAnsi"/>
          <w:szCs w:val="24"/>
        </w:rPr>
        <w:t xml:space="preserve"> и техническом обслуживании будет блокирова</w:t>
      </w:r>
      <w:r w:rsidR="00B254CB" w:rsidRPr="0093126C">
        <w:rPr>
          <w:rFonts w:eastAsiaTheme="minorHAnsi"/>
          <w:szCs w:val="24"/>
        </w:rPr>
        <w:t>т</w:t>
      </w:r>
      <w:r w:rsidR="004837D0">
        <w:rPr>
          <w:rFonts w:eastAsiaTheme="minorHAnsi"/>
          <w:szCs w:val="24"/>
        </w:rPr>
        <w:t>ь</w:t>
      </w:r>
      <w:r w:rsidR="00B254CB" w:rsidRPr="0093126C">
        <w:rPr>
          <w:rFonts w:eastAsiaTheme="minorHAnsi"/>
          <w:szCs w:val="24"/>
        </w:rPr>
        <w:t xml:space="preserve">ся не более </w:t>
      </w:r>
      <w:r w:rsidR="002B0E72" w:rsidRPr="0093126C">
        <w:rPr>
          <w:rFonts w:eastAsiaTheme="minorHAnsi"/>
          <w:szCs w:val="24"/>
        </w:rPr>
        <w:t>одной точки</w:t>
      </w:r>
      <w:r w:rsidR="006443E4" w:rsidRPr="0093126C">
        <w:rPr>
          <w:rFonts w:eastAsiaTheme="minorHAnsi"/>
          <w:szCs w:val="24"/>
        </w:rPr>
        <w:t xml:space="preserve"> блокировки</w:t>
      </w:r>
      <w:r w:rsidR="002B0E72" w:rsidRPr="0093126C">
        <w:rPr>
          <w:rFonts w:eastAsiaTheme="minorHAnsi"/>
          <w:szCs w:val="24"/>
        </w:rPr>
        <w:t>.</w:t>
      </w:r>
    </w:p>
    <w:p w14:paraId="18595313" w14:textId="77777777" w:rsidR="005346FF" w:rsidRDefault="005346FF" w:rsidP="006E7399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35D4B0FB" w14:textId="77777777" w:rsidR="008B47EC" w:rsidRDefault="008B47EC" w:rsidP="006E7399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3B96660D" w14:textId="77777777" w:rsidR="002B0E72" w:rsidRPr="006E7399" w:rsidRDefault="00826F48" w:rsidP="006E7399">
      <w:pPr>
        <w:pStyle w:val="3"/>
        <w:numPr>
          <w:ilvl w:val="0"/>
          <w:numId w:val="12"/>
        </w:numPr>
        <w:spacing w:before="0"/>
        <w:ind w:left="0" w:firstLine="0"/>
        <w:rPr>
          <w:rFonts w:ascii="Arial" w:hAnsi="Arial" w:cs="Arial"/>
          <w:i/>
          <w:color w:val="auto"/>
          <w:sz w:val="20"/>
          <w:szCs w:val="20"/>
        </w:rPr>
      </w:pPr>
      <w:bookmarkStart w:id="97" w:name="_Toc24659045"/>
      <w:r>
        <w:rPr>
          <w:rFonts w:ascii="Arial" w:hAnsi="Arial" w:cs="Arial"/>
          <w:i/>
          <w:color w:val="auto"/>
          <w:sz w:val="20"/>
          <w:szCs w:val="20"/>
        </w:rPr>
        <w:t xml:space="preserve">ПОРЯДОК </w:t>
      </w:r>
      <w:r w:rsidR="005346FF" w:rsidRPr="00896563">
        <w:rPr>
          <w:rFonts w:ascii="Arial" w:hAnsi="Arial" w:cs="Arial"/>
          <w:i/>
          <w:color w:val="auto"/>
          <w:sz w:val="20"/>
          <w:szCs w:val="20"/>
        </w:rPr>
        <w:t>ДЕЙСТВИ</w:t>
      </w:r>
      <w:r>
        <w:rPr>
          <w:rFonts w:ascii="Arial" w:hAnsi="Arial" w:cs="Arial"/>
          <w:i/>
          <w:color w:val="auto"/>
          <w:sz w:val="20"/>
          <w:szCs w:val="20"/>
        </w:rPr>
        <w:t>Й</w:t>
      </w:r>
      <w:r w:rsidR="005346FF" w:rsidRPr="00896563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="003D3178" w:rsidRPr="003D3178">
        <w:rPr>
          <w:rFonts w:ascii="Arial" w:hAnsi="Arial" w:cs="Arial"/>
          <w:i/>
          <w:color w:val="auto"/>
          <w:sz w:val="20"/>
          <w:szCs w:val="20"/>
        </w:rPr>
        <w:t>ДОПУСКАЮЩЕГО</w:t>
      </w:r>
      <w:r w:rsidR="00823AF2" w:rsidRPr="006E7399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="00536BD4" w:rsidRPr="00A008AC">
        <w:rPr>
          <w:rFonts w:ascii="Arial" w:hAnsi="Arial" w:cs="Arial"/>
          <w:i/>
          <w:color w:val="auto"/>
          <w:sz w:val="20"/>
          <w:szCs w:val="20"/>
        </w:rPr>
        <w:t>СП «ЭНЕРГЕТИКА»</w:t>
      </w:r>
      <w:r w:rsidR="00730B55">
        <w:rPr>
          <w:rFonts w:ascii="Arial" w:hAnsi="Arial" w:cs="Arial"/>
          <w:i/>
          <w:color w:val="auto"/>
          <w:sz w:val="20"/>
          <w:szCs w:val="20"/>
        </w:rPr>
        <w:t>, ПРИ БЛОКИРОВКЕ ОБОРУДОВАНИЯ</w:t>
      </w:r>
      <w:r w:rsidR="00160CC7">
        <w:rPr>
          <w:rFonts w:ascii="Arial" w:hAnsi="Arial" w:cs="Arial"/>
          <w:i/>
          <w:color w:val="auto"/>
          <w:sz w:val="20"/>
          <w:szCs w:val="20"/>
        </w:rPr>
        <w:t>:</w:t>
      </w:r>
      <w:bookmarkEnd w:id="97"/>
    </w:p>
    <w:p w14:paraId="13D5C489" w14:textId="77777777" w:rsidR="002B0E72" w:rsidRDefault="00160CC7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</w:t>
      </w:r>
      <w:r w:rsidR="002B0E72" w:rsidRPr="00040CB4">
        <w:rPr>
          <w:rFonts w:eastAsia="Times New Roman"/>
          <w:szCs w:val="24"/>
          <w:lang w:eastAsia="ru-RU"/>
        </w:rPr>
        <w:t>олуч</w:t>
      </w:r>
      <w:r>
        <w:rPr>
          <w:rFonts w:eastAsia="Times New Roman"/>
          <w:szCs w:val="24"/>
          <w:lang w:eastAsia="ru-RU"/>
        </w:rPr>
        <w:t>ает</w:t>
      </w:r>
      <w:r w:rsidR="002B0E72" w:rsidRPr="00040CB4">
        <w:rPr>
          <w:rFonts w:eastAsia="Times New Roman"/>
          <w:szCs w:val="24"/>
          <w:lang w:eastAsia="ru-RU"/>
        </w:rPr>
        <w:t xml:space="preserve"> на посту</w:t>
      </w:r>
      <w:r w:rsidR="006443E4">
        <w:rPr>
          <w:rFonts w:eastAsia="Times New Roman"/>
          <w:szCs w:val="24"/>
          <w:lang w:eastAsia="ru-RU"/>
        </w:rPr>
        <w:t xml:space="preserve"> блокировки</w:t>
      </w:r>
      <w:r w:rsidR="002B0E72" w:rsidRPr="00040CB4">
        <w:rPr>
          <w:rFonts w:eastAsia="Times New Roman"/>
          <w:szCs w:val="24"/>
          <w:lang w:eastAsia="ru-RU"/>
        </w:rPr>
        <w:t xml:space="preserve"> </w:t>
      </w:r>
      <w:r w:rsidR="00823AF2">
        <w:rPr>
          <w:color w:val="000000" w:themeColor="text1"/>
          <w:szCs w:val="24"/>
        </w:rPr>
        <w:t>СП «Э</w:t>
      </w:r>
      <w:r w:rsidR="00823AF2" w:rsidRPr="00FD60C1">
        <w:rPr>
          <w:color w:val="000000" w:themeColor="text1"/>
          <w:szCs w:val="24"/>
        </w:rPr>
        <w:t>нергетика</w:t>
      </w:r>
      <w:r w:rsidR="00823AF2">
        <w:rPr>
          <w:color w:val="000000" w:themeColor="text1"/>
          <w:szCs w:val="24"/>
        </w:rPr>
        <w:t>»</w:t>
      </w:r>
      <w:r w:rsidR="00B254CB" w:rsidRPr="00040CB4">
        <w:rPr>
          <w:rFonts w:eastAsia="Times New Roman"/>
          <w:szCs w:val="24"/>
          <w:lang w:eastAsia="ru-RU"/>
        </w:rPr>
        <w:t xml:space="preserve"> множительную </w:t>
      </w:r>
      <w:r w:rsidR="002B0E72" w:rsidRPr="00040CB4">
        <w:rPr>
          <w:rFonts w:eastAsia="Times New Roman"/>
          <w:szCs w:val="24"/>
          <w:lang w:eastAsia="ru-RU"/>
        </w:rPr>
        <w:t>накладку, блокировочное устройство</w:t>
      </w:r>
      <w:r w:rsidR="00823AF2">
        <w:rPr>
          <w:rFonts w:eastAsia="Times New Roman"/>
          <w:szCs w:val="24"/>
          <w:lang w:eastAsia="ru-RU"/>
        </w:rPr>
        <w:t>,</w:t>
      </w:r>
      <w:r w:rsidR="00CC45B7">
        <w:rPr>
          <w:rFonts w:eastAsia="Times New Roman"/>
          <w:szCs w:val="24"/>
          <w:lang w:eastAsia="ru-RU"/>
        </w:rPr>
        <w:t xml:space="preserve"> </w:t>
      </w:r>
      <w:r w:rsidR="002B0E72" w:rsidRPr="00040CB4">
        <w:rPr>
          <w:rFonts w:eastAsia="Times New Roman"/>
          <w:szCs w:val="24"/>
          <w:lang w:eastAsia="ru-RU"/>
        </w:rPr>
        <w:t>запорный замок</w:t>
      </w:r>
      <w:r w:rsidR="007D227A">
        <w:rPr>
          <w:rFonts w:eastAsia="Times New Roman"/>
          <w:szCs w:val="24"/>
          <w:lang w:eastAsia="ru-RU"/>
        </w:rPr>
        <w:t>, защитные замки</w:t>
      </w:r>
      <w:r w:rsidR="002B0E72" w:rsidRPr="00040CB4">
        <w:rPr>
          <w:rFonts w:eastAsia="Times New Roman"/>
          <w:szCs w:val="24"/>
          <w:lang w:eastAsia="ru-RU"/>
        </w:rPr>
        <w:t>;</w:t>
      </w:r>
    </w:p>
    <w:p w14:paraId="0AE17E02" w14:textId="77777777" w:rsidR="00D14614" w:rsidRPr="00040CB4" w:rsidRDefault="00160CC7" w:rsidP="00D14614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в</w:t>
      </w:r>
      <w:r w:rsidR="00D14614">
        <w:rPr>
          <w:rFonts w:eastAsia="Times New Roman"/>
          <w:szCs w:val="24"/>
          <w:lang w:eastAsia="ru-RU"/>
        </w:rPr>
        <w:t xml:space="preserve">ыдает ответственному руководителю работ, производителю </w:t>
      </w:r>
      <w:r w:rsidR="00D14614" w:rsidRPr="00040CB4">
        <w:rPr>
          <w:rFonts w:eastAsia="Times New Roman"/>
          <w:szCs w:val="24"/>
          <w:lang w:eastAsia="ru-RU"/>
        </w:rPr>
        <w:t>работ</w:t>
      </w:r>
      <w:r w:rsidR="00D14614">
        <w:rPr>
          <w:rFonts w:eastAsia="Times New Roman"/>
          <w:szCs w:val="24"/>
          <w:lang w:eastAsia="ru-RU"/>
        </w:rPr>
        <w:t xml:space="preserve"> </w:t>
      </w:r>
      <w:r w:rsidR="00D14614" w:rsidRPr="00040CB4">
        <w:rPr>
          <w:rFonts w:eastAsia="Times New Roman"/>
          <w:szCs w:val="24"/>
          <w:lang w:eastAsia="ru-RU"/>
        </w:rPr>
        <w:t xml:space="preserve">защитные замки (черного цвета для представителей </w:t>
      </w:r>
      <w:r w:rsidR="008F5AA5">
        <w:rPr>
          <w:rFonts w:eastAsia="Times New Roman"/>
          <w:szCs w:val="24"/>
          <w:lang w:eastAsia="ru-RU"/>
        </w:rPr>
        <w:t>п</w:t>
      </w:r>
      <w:r w:rsidR="00D14614" w:rsidRPr="00040CB4">
        <w:rPr>
          <w:rFonts w:eastAsia="Times New Roman"/>
          <w:szCs w:val="24"/>
          <w:lang w:eastAsia="ru-RU"/>
        </w:rPr>
        <w:t xml:space="preserve">одрядных организаций, </w:t>
      </w:r>
      <w:r w:rsidR="007D227A">
        <w:rPr>
          <w:rFonts w:eastAsia="Times New Roman"/>
          <w:szCs w:val="24"/>
          <w:lang w:eastAsia="ru-RU"/>
        </w:rPr>
        <w:t>белого</w:t>
      </w:r>
      <w:r w:rsidR="007D227A" w:rsidRPr="00040CB4">
        <w:rPr>
          <w:rFonts w:eastAsia="Times New Roman"/>
          <w:szCs w:val="24"/>
          <w:lang w:eastAsia="ru-RU"/>
        </w:rPr>
        <w:t xml:space="preserve"> </w:t>
      </w:r>
      <w:r w:rsidR="00D14614" w:rsidRPr="00040CB4">
        <w:rPr>
          <w:rFonts w:eastAsia="Times New Roman"/>
          <w:szCs w:val="24"/>
          <w:lang w:eastAsia="ru-RU"/>
        </w:rPr>
        <w:t>цвета</w:t>
      </w:r>
      <w:r w:rsidR="00D14614">
        <w:rPr>
          <w:rFonts w:eastAsia="Times New Roman"/>
          <w:szCs w:val="24"/>
          <w:lang w:eastAsia="ru-RU"/>
        </w:rPr>
        <w:t xml:space="preserve"> </w:t>
      </w:r>
      <w:r w:rsidR="00D14614" w:rsidRPr="00040CB4">
        <w:rPr>
          <w:rFonts w:eastAsia="Times New Roman"/>
          <w:szCs w:val="24"/>
          <w:lang w:eastAsia="ru-RU"/>
        </w:rPr>
        <w:t>– для ремонтного персонала</w:t>
      </w:r>
      <w:r w:rsidR="00D14614">
        <w:rPr>
          <w:rFonts w:eastAsia="Times New Roman"/>
          <w:szCs w:val="24"/>
          <w:lang w:eastAsia="ru-RU"/>
        </w:rPr>
        <w:t xml:space="preserve"> СП «Энергетика»)</w:t>
      </w:r>
      <w:r w:rsidR="00D14614" w:rsidRPr="00040CB4">
        <w:rPr>
          <w:rFonts w:eastAsia="Times New Roman"/>
          <w:szCs w:val="24"/>
          <w:lang w:eastAsia="ru-RU"/>
        </w:rPr>
        <w:t>;</w:t>
      </w:r>
    </w:p>
    <w:p w14:paraId="07ABDC16" w14:textId="77777777" w:rsidR="00571FB8" w:rsidRPr="00571FB8" w:rsidRDefault="00160CC7" w:rsidP="00571FB8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делает</w:t>
      </w:r>
      <w:r w:rsidR="00571FB8" w:rsidRPr="00040CB4">
        <w:rPr>
          <w:rFonts w:eastAsia="Times New Roman"/>
          <w:szCs w:val="24"/>
          <w:lang w:eastAsia="ru-RU"/>
        </w:rPr>
        <w:t xml:space="preserve"> запись в «Журнале учета выдачи блокираторов и за</w:t>
      </w:r>
      <w:r w:rsidR="00571FB8">
        <w:rPr>
          <w:rFonts w:eastAsia="Times New Roman"/>
          <w:szCs w:val="24"/>
          <w:lang w:eastAsia="ru-RU"/>
        </w:rPr>
        <w:t>мков»</w:t>
      </w:r>
      <w:r w:rsidR="00CC45B7">
        <w:rPr>
          <w:rFonts w:eastAsia="Times New Roman"/>
          <w:szCs w:val="24"/>
          <w:lang w:eastAsia="ru-RU"/>
        </w:rPr>
        <w:t>;</w:t>
      </w:r>
    </w:p>
    <w:p w14:paraId="6726E4CC" w14:textId="77777777" w:rsidR="004837D0" w:rsidRDefault="00160CC7" w:rsidP="004837D0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о</w:t>
      </w:r>
      <w:r w:rsidR="00823AF2" w:rsidRPr="00040CB4">
        <w:rPr>
          <w:rFonts w:eastAsia="Times New Roman"/>
          <w:szCs w:val="24"/>
          <w:lang w:eastAsia="ru-RU"/>
        </w:rPr>
        <w:t>тключ</w:t>
      </w:r>
      <w:r>
        <w:rPr>
          <w:rFonts w:eastAsia="Times New Roman"/>
          <w:szCs w:val="24"/>
          <w:lang w:eastAsia="ru-RU"/>
        </w:rPr>
        <w:t>ает</w:t>
      </w:r>
      <w:r w:rsidR="00823AF2" w:rsidRPr="00040CB4">
        <w:rPr>
          <w:rFonts w:eastAsia="Times New Roman"/>
          <w:szCs w:val="24"/>
          <w:lang w:eastAsia="ru-RU"/>
        </w:rPr>
        <w:t xml:space="preserve"> электротехническ</w:t>
      </w:r>
      <w:r w:rsidR="00823AF2">
        <w:rPr>
          <w:rFonts w:eastAsia="Times New Roman"/>
          <w:szCs w:val="24"/>
          <w:lang w:eastAsia="ru-RU"/>
        </w:rPr>
        <w:t>ое</w:t>
      </w:r>
      <w:r w:rsidR="00CC45B7">
        <w:rPr>
          <w:rFonts w:eastAsia="Times New Roman"/>
          <w:szCs w:val="24"/>
          <w:lang w:eastAsia="ru-RU"/>
        </w:rPr>
        <w:t>/</w:t>
      </w:r>
      <w:r w:rsidR="00823AF2">
        <w:rPr>
          <w:rFonts w:eastAsia="Times New Roman"/>
          <w:szCs w:val="24"/>
          <w:lang w:eastAsia="ru-RU"/>
        </w:rPr>
        <w:t>тепломеханическое оборудование</w:t>
      </w:r>
      <w:r w:rsidR="00823AF2" w:rsidRPr="00040CB4">
        <w:rPr>
          <w:rFonts w:eastAsia="Times New Roman"/>
          <w:szCs w:val="24"/>
          <w:lang w:eastAsia="ru-RU"/>
        </w:rPr>
        <w:t xml:space="preserve"> </w:t>
      </w:r>
      <w:r w:rsidR="003204D6">
        <w:rPr>
          <w:rFonts w:eastAsia="Times New Roman"/>
          <w:szCs w:val="24"/>
          <w:lang w:eastAsia="ru-RU"/>
        </w:rPr>
        <w:t xml:space="preserve">с </w:t>
      </w:r>
      <w:r w:rsidR="00CC45B7">
        <w:rPr>
          <w:rFonts w:eastAsia="Times New Roman"/>
          <w:szCs w:val="24"/>
          <w:lang w:eastAsia="ru-RU"/>
        </w:rPr>
        <w:t xml:space="preserve">установкой </w:t>
      </w:r>
      <w:r w:rsidR="003204D6">
        <w:rPr>
          <w:rFonts w:eastAsia="Times New Roman"/>
          <w:szCs w:val="24"/>
          <w:lang w:eastAsia="ru-RU"/>
        </w:rPr>
        <w:t>соответствующего блокиратора</w:t>
      </w:r>
      <w:r w:rsidR="00823AF2">
        <w:rPr>
          <w:rFonts w:eastAsia="Times New Roman"/>
          <w:szCs w:val="24"/>
          <w:lang w:eastAsia="ru-RU"/>
        </w:rPr>
        <w:t xml:space="preserve"> на запорном/отключающем устройстве</w:t>
      </w:r>
      <w:r w:rsidR="00823AF2" w:rsidRPr="00040CB4">
        <w:rPr>
          <w:rFonts w:eastAsia="Times New Roman"/>
          <w:szCs w:val="24"/>
          <w:lang w:eastAsia="ru-RU"/>
        </w:rPr>
        <w:t>;</w:t>
      </w:r>
    </w:p>
    <w:p w14:paraId="5A2457C6" w14:textId="77777777" w:rsidR="00483AA5" w:rsidRPr="004837D0" w:rsidRDefault="00160CC7" w:rsidP="004837D0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у</w:t>
      </w:r>
      <w:r w:rsidR="00536BD4" w:rsidRPr="004837D0">
        <w:rPr>
          <w:rFonts w:eastAsia="Times New Roman"/>
          <w:szCs w:val="24"/>
          <w:lang w:eastAsia="ru-RU"/>
        </w:rPr>
        <w:t>стан</w:t>
      </w:r>
      <w:r>
        <w:rPr>
          <w:rFonts w:eastAsia="Times New Roman"/>
          <w:szCs w:val="24"/>
          <w:lang w:eastAsia="ru-RU"/>
        </w:rPr>
        <w:t>авливает</w:t>
      </w:r>
      <w:r w:rsidR="00536BD4" w:rsidRPr="004837D0">
        <w:rPr>
          <w:rFonts w:eastAsia="Times New Roman"/>
          <w:szCs w:val="24"/>
          <w:lang w:eastAsia="ru-RU"/>
        </w:rPr>
        <w:t xml:space="preserve"> на блокиратор множительную накладку с запорным замком</w:t>
      </w:r>
      <w:r w:rsidR="009173B1" w:rsidRPr="004837D0">
        <w:rPr>
          <w:rFonts w:eastAsia="Times New Roman"/>
          <w:szCs w:val="24"/>
          <w:lang w:eastAsia="ru-RU"/>
        </w:rPr>
        <w:t xml:space="preserve"> (</w:t>
      </w:r>
      <w:r w:rsidR="007D227A" w:rsidRPr="004837D0">
        <w:rPr>
          <w:rFonts w:eastAsia="Times New Roman"/>
          <w:szCs w:val="24"/>
          <w:lang w:eastAsia="ru-RU"/>
        </w:rPr>
        <w:t xml:space="preserve">красного </w:t>
      </w:r>
      <w:r w:rsidR="009173B1" w:rsidRPr="004837D0">
        <w:rPr>
          <w:rFonts w:eastAsia="Times New Roman"/>
          <w:szCs w:val="24"/>
          <w:lang w:eastAsia="ru-RU"/>
        </w:rPr>
        <w:t>цвета)</w:t>
      </w:r>
      <w:r w:rsidR="004837D0">
        <w:rPr>
          <w:rFonts w:eastAsia="Times New Roman"/>
          <w:szCs w:val="24"/>
          <w:lang w:eastAsia="ru-RU"/>
        </w:rPr>
        <w:t>.</w:t>
      </w:r>
    </w:p>
    <w:p w14:paraId="3F4835D3" w14:textId="77777777" w:rsidR="00FD4969" w:rsidRDefault="00FD4969" w:rsidP="006E7399">
      <w:pPr>
        <w:tabs>
          <w:tab w:val="left" w:pos="539"/>
        </w:tabs>
        <w:ind w:left="538"/>
        <w:rPr>
          <w:rFonts w:eastAsia="Times New Roman"/>
          <w:szCs w:val="24"/>
          <w:lang w:eastAsia="ru-RU"/>
        </w:rPr>
      </w:pPr>
    </w:p>
    <w:p w14:paraId="5045B2E6" w14:textId="77777777" w:rsidR="006E7399" w:rsidRPr="00040CB4" w:rsidRDefault="006E7399" w:rsidP="006E7399">
      <w:pPr>
        <w:tabs>
          <w:tab w:val="left" w:pos="539"/>
        </w:tabs>
        <w:ind w:left="538"/>
        <w:rPr>
          <w:rFonts w:eastAsia="Times New Roman"/>
          <w:szCs w:val="24"/>
          <w:lang w:eastAsia="ru-RU"/>
        </w:rPr>
      </w:pPr>
    </w:p>
    <w:p w14:paraId="1CECF3D4" w14:textId="77777777" w:rsidR="002B0E72" w:rsidRPr="00896563" w:rsidRDefault="00826F48" w:rsidP="006E7399">
      <w:pPr>
        <w:pStyle w:val="3"/>
        <w:numPr>
          <w:ilvl w:val="0"/>
          <w:numId w:val="12"/>
        </w:numPr>
        <w:spacing w:before="0"/>
        <w:ind w:left="0" w:firstLine="0"/>
        <w:rPr>
          <w:rFonts w:ascii="Arial" w:hAnsi="Arial" w:cs="Arial"/>
          <w:i/>
          <w:color w:val="auto"/>
          <w:sz w:val="20"/>
          <w:szCs w:val="20"/>
        </w:rPr>
      </w:pPr>
      <w:bookmarkStart w:id="98" w:name="_Toc24659046"/>
      <w:r>
        <w:rPr>
          <w:rFonts w:ascii="Arial" w:hAnsi="Arial" w:cs="Arial"/>
          <w:i/>
          <w:color w:val="auto"/>
          <w:sz w:val="20"/>
          <w:szCs w:val="20"/>
        </w:rPr>
        <w:t xml:space="preserve">ПОРЯДОК </w:t>
      </w:r>
      <w:r w:rsidR="00483AA5" w:rsidRPr="00896563">
        <w:rPr>
          <w:rFonts w:ascii="Arial" w:hAnsi="Arial" w:cs="Arial"/>
          <w:i/>
          <w:color w:val="auto"/>
          <w:sz w:val="20"/>
          <w:szCs w:val="20"/>
        </w:rPr>
        <w:t>ДЕЙСТВИ</w:t>
      </w:r>
      <w:r>
        <w:rPr>
          <w:rFonts w:ascii="Arial" w:hAnsi="Arial" w:cs="Arial"/>
          <w:i/>
          <w:color w:val="auto"/>
          <w:sz w:val="20"/>
          <w:szCs w:val="20"/>
        </w:rPr>
        <w:t>Й</w:t>
      </w:r>
      <w:r w:rsidR="00483AA5" w:rsidRPr="00896563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="00D14614">
        <w:rPr>
          <w:rFonts w:ascii="Arial" w:hAnsi="Arial" w:cs="Arial"/>
          <w:i/>
          <w:color w:val="auto"/>
          <w:sz w:val="20"/>
          <w:szCs w:val="20"/>
        </w:rPr>
        <w:t xml:space="preserve">ОТВЕТСТВЕННОГО </w:t>
      </w:r>
      <w:r w:rsidR="00823AF2" w:rsidRPr="006F51C0">
        <w:rPr>
          <w:rFonts w:ascii="Arial" w:hAnsi="Arial" w:cs="Arial"/>
          <w:i/>
          <w:color w:val="auto"/>
          <w:sz w:val="20"/>
          <w:szCs w:val="20"/>
        </w:rPr>
        <w:t>РУКОВОДИТЕЛЯ, ПРОИЗВОДИТЕЛЯ</w:t>
      </w:r>
      <w:r w:rsidR="00483AA5" w:rsidRPr="00896563">
        <w:rPr>
          <w:rFonts w:ascii="Arial" w:hAnsi="Arial" w:cs="Arial"/>
          <w:i/>
          <w:color w:val="auto"/>
          <w:sz w:val="20"/>
          <w:szCs w:val="20"/>
        </w:rPr>
        <w:t xml:space="preserve"> РАБОТ</w:t>
      </w:r>
      <w:r w:rsidR="00730B55">
        <w:rPr>
          <w:rFonts w:ascii="Arial" w:hAnsi="Arial" w:cs="Arial"/>
          <w:i/>
          <w:color w:val="auto"/>
          <w:sz w:val="20"/>
          <w:szCs w:val="20"/>
        </w:rPr>
        <w:t>, ПРИ БЛОКИРОВКЕ ОБОРУДОВАНИЯ</w:t>
      </w:r>
      <w:r w:rsidR="00160CC7">
        <w:rPr>
          <w:rFonts w:ascii="Arial" w:hAnsi="Arial" w:cs="Arial"/>
          <w:i/>
          <w:color w:val="auto"/>
          <w:sz w:val="20"/>
          <w:szCs w:val="20"/>
        </w:rPr>
        <w:t>:</w:t>
      </w:r>
      <w:bookmarkEnd w:id="98"/>
    </w:p>
    <w:p w14:paraId="4952D06D" w14:textId="77777777" w:rsidR="00571FB8" w:rsidRPr="00571FB8" w:rsidRDefault="00160CC7" w:rsidP="00571FB8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</w:t>
      </w:r>
      <w:r w:rsidR="00571FB8">
        <w:rPr>
          <w:rFonts w:eastAsia="Times New Roman"/>
          <w:szCs w:val="24"/>
          <w:lang w:eastAsia="ru-RU"/>
        </w:rPr>
        <w:t>олуч</w:t>
      </w:r>
      <w:r>
        <w:rPr>
          <w:rFonts w:eastAsia="Times New Roman"/>
          <w:szCs w:val="24"/>
          <w:lang w:eastAsia="ru-RU"/>
        </w:rPr>
        <w:t>ает</w:t>
      </w:r>
      <w:r w:rsidR="00571FB8">
        <w:rPr>
          <w:rFonts w:eastAsia="Times New Roman"/>
          <w:szCs w:val="24"/>
          <w:lang w:eastAsia="ru-RU"/>
        </w:rPr>
        <w:t xml:space="preserve"> от </w:t>
      </w:r>
      <w:r w:rsidR="009173B1">
        <w:rPr>
          <w:rFonts w:eastAsia="Times New Roman"/>
          <w:szCs w:val="24"/>
          <w:lang w:eastAsia="ru-RU"/>
        </w:rPr>
        <w:t>Д</w:t>
      </w:r>
      <w:r w:rsidR="00571FB8" w:rsidRPr="00040CB4">
        <w:rPr>
          <w:rFonts w:eastAsia="Times New Roman"/>
          <w:szCs w:val="24"/>
          <w:lang w:eastAsia="ru-RU"/>
        </w:rPr>
        <w:t>опускающего</w:t>
      </w:r>
      <w:r w:rsidR="00571FB8">
        <w:rPr>
          <w:rFonts w:eastAsia="Times New Roman"/>
          <w:szCs w:val="24"/>
          <w:lang w:eastAsia="ru-RU"/>
        </w:rPr>
        <w:t xml:space="preserve"> </w:t>
      </w:r>
      <w:r w:rsidR="00571FB8" w:rsidRPr="00040CB4">
        <w:rPr>
          <w:rFonts w:eastAsia="Times New Roman"/>
          <w:szCs w:val="24"/>
          <w:lang w:eastAsia="ru-RU"/>
        </w:rPr>
        <w:t>защитные замки</w:t>
      </w:r>
      <w:r w:rsidR="00571FB8">
        <w:rPr>
          <w:rFonts w:eastAsia="Times New Roman"/>
          <w:szCs w:val="24"/>
          <w:lang w:eastAsia="ru-RU"/>
        </w:rPr>
        <w:t xml:space="preserve"> </w:t>
      </w:r>
      <w:r w:rsidR="00571FB8" w:rsidRPr="00040CB4">
        <w:rPr>
          <w:rFonts w:eastAsia="Times New Roman"/>
          <w:szCs w:val="24"/>
          <w:lang w:eastAsia="ru-RU"/>
        </w:rPr>
        <w:t xml:space="preserve">(черного цвета для представителей </w:t>
      </w:r>
      <w:r w:rsidR="008F5AA5">
        <w:rPr>
          <w:rFonts w:eastAsia="Times New Roman"/>
          <w:szCs w:val="24"/>
          <w:lang w:eastAsia="ru-RU"/>
        </w:rPr>
        <w:t>п</w:t>
      </w:r>
      <w:r w:rsidR="00571FB8" w:rsidRPr="00040CB4">
        <w:rPr>
          <w:rFonts w:eastAsia="Times New Roman"/>
          <w:szCs w:val="24"/>
          <w:lang w:eastAsia="ru-RU"/>
        </w:rPr>
        <w:t xml:space="preserve">одрядных организаций, </w:t>
      </w:r>
      <w:r w:rsidR="007D227A">
        <w:rPr>
          <w:rFonts w:eastAsia="Times New Roman"/>
          <w:szCs w:val="24"/>
          <w:lang w:eastAsia="ru-RU"/>
        </w:rPr>
        <w:t>белого</w:t>
      </w:r>
      <w:r w:rsidR="007D227A" w:rsidRPr="00040CB4">
        <w:rPr>
          <w:rFonts w:eastAsia="Times New Roman"/>
          <w:szCs w:val="24"/>
          <w:lang w:eastAsia="ru-RU"/>
        </w:rPr>
        <w:t xml:space="preserve"> </w:t>
      </w:r>
      <w:r w:rsidR="00571FB8" w:rsidRPr="00040CB4">
        <w:rPr>
          <w:rFonts w:eastAsia="Times New Roman"/>
          <w:szCs w:val="24"/>
          <w:lang w:eastAsia="ru-RU"/>
        </w:rPr>
        <w:t>цвета</w:t>
      </w:r>
      <w:r w:rsidR="009D4AD4">
        <w:rPr>
          <w:rFonts w:eastAsia="Times New Roman"/>
          <w:szCs w:val="24"/>
          <w:lang w:eastAsia="ru-RU"/>
        </w:rPr>
        <w:t xml:space="preserve"> </w:t>
      </w:r>
      <w:r w:rsidR="00571FB8" w:rsidRPr="00040CB4">
        <w:rPr>
          <w:rFonts w:eastAsia="Times New Roman"/>
          <w:szCs w:val="24"/>
          <w:lang w:eastAsia="ru-RU"/>
        </w:rPr>
        <w:t>– для ремонтного персонала</w:t>
      </w:r>
      <w:r w:rsidR="009D4AD4">
        <w:rPr>
          <w:rFonts w:eastAsia="Times New Roman"/>
          <w:szCs w:val="24"/>
          <w:lang w:eastAsia="ru-RU"/>
        </w:rPr>
        <w:t xml:space="preserve"> СП «Энергетика»</w:t>
      </w:r>
      <w:r w:rsidR="00571FB8">
        <w:rPr>
          <w:rFonts w:eastAsia="Times New Roman"/>
          <w:szCs w:val="24"/>
          <w:lang w:eastAsia="ru-RU"/>
        </w:rPr>
        <w:t>)</w:t>
      </w:r>
      <w:r w:rsidR="009D4AD4">
        <w:rPr>
          <w:rFonts w:eastAsia="Times New Roman"/>
          <w:szCs w:val="24"/>
          <w:lang w:eastAsia="ru-RU"/>
        </w:rPr>
        <w:t>;</w:t>
      </w:r>
    </w:p>
    <w:p w14:paraId="0912B939" w14:textId="77777777" w:rsidR="002B0E72" w:rsidRPr="00040CB4" w:rsidRDefault="00160CC7" w:rsidP="0035761A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ставит</w:t>
      </w:r>
      <w:r w:rsidR="002B0E72" w:rsidRPr="00040CB4">
        <w:rPr>
          <w:rFonts w:eastAsia="Times New Roman"/>
          <w:szCs w:val="24"/>
          <w:lang w:eastAsia="ru-RU"/>
        </w:rPr>
        <w:t xml:space="preserve"> подпись в «Журнале учета выдачи блокираторов и замков»</w:t>
      </w:r>
      <w:r w:rsidR="0093126C">
        <w:rPr>
          <w:rFonts w:eastAsia="Times New Roman"/>
          <w:szCs w:val="24"/>
          <w:lang w:eastAsia="ru-RU"/>
        </w:rPr>
        <w:t xml:space="preserve"> </w:t>
      </w:r>
      <w:r w:rsidR="004837D0">
        <w:rPr>
          <w:rFonts w:eastAsia="Times New Roman"/>
          <w:szCs w:val="24"/>
          <w:lang w:eastAsia="ru-RU"/>
        </w:rPr>
        <w:t>после</w:t>
      </w:r>
      <w:r w:rsidR="0093126C">
        <w:rPr>
          <w:rFonts w:eastAsia="Times New Roman"/>
          <w:szCs w:val="24"/>
          <w:lang w:eastAsia="ru-RU"/>
        </w:rPr>
        <w:t xml:space="preserve"> получен</w:t>
      </w:r>
      <w:r w:rsidR="004837D0">
        <w:rPr>
          <w:rFonts w:eastAsia="Times New Roman"/>
          <w:szCs w:val="24"/>
          <w:lang w:eastAsia="ru-RU"/>
        </w:rPr>
        <w:t>ия</w:t>
      </w:r>
      <w:r w:rsidR="0093126C">
        <w:rPr>
          <w:rFonts w:eastAsia="Times New Roman"/>
          <w:szCs w:val="24"/>
          <w:lang w:eastAsia="ru-RU"/>
        </w:rPr>
        <w:t xml:space="preserve"> защитных замков</w:t>
      </w:r>
      <w:r w:rsidR="002B0E72" w:rsidRPr="00040CB4">
        <w:rPr>
          <w:rFonts w:eastAsia="Times New Roman"/>
          <w:szCs w:val="24"/>
          <w:lang w:eastAsia="ru-RU"/>
        </w:rPr>
        <w:t>;</w:t>
      </w:r>
    </w:p>
    <w:p w14:paraId="2E586818" w14:textId="77777777" w:rsidR="002B0E72" w:rsidRPr="00040CB4" w:rsidRDefault="00160CC7" w:rsidP="0035761A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проверяет</w:t>
      </w:r>
      <w:r w:rsidR="002B0E72" w:rsidRPr="00040CB4">
        <w:rPr>
          <w:rFonts w:eastAsia="Times New Roman"/>
          <w:szCs w:val="24"/>
          <w:lang w:eastAsia="ru-RU"/>
        </w:rPr>
        <w:t xml:space="preserve"> </w:t>
      </w:r>
      <w:r w:rsidR="00396277">
        <w:rPr>
          <w:rFonts w:eastAsia="Times New Roman"/>
          <w:szCs w:val="24"/>
          <w:lang w:eastAsia="ru-RU"/>
        </w:rPr>
        <w:t>соблюдение</w:t>
      </w:r>
      <w:r w:rsidR="0093126C">
        <w:rPr>
          <w:rFonts w:eastAsia="Times New Roman"/>
          <w:szCs w:val="24"/>
          <w:lang w:eastAsia="ru-RU"/>
        </w:rPr>
        <w:t xml:space="preserve"> </w:t>
      </w:r>
      <w:r w:rsidR="0093126C">
        <w:t xml:space="preserve">мер безопасности </w:t>
      </w:r>
      <w:r w:rsidR="004837D0">
        <w:t>при</w:t>
      </w:r>
      <w:r w:rsidR="0093126C">
        <w:t xml:space="preserve"> подготовке рабочего места</w:t>
      </w:r>
      <w:r w:rsidR="002B0E72" w:rsidRPr="00040CB4">
        <w:rPr>
          <w:rFonts w:eastAsia="Times New Roman"/>
          <w:szCs w:val="24"/>
          <w:lang w:eastAsia="ru-RU"/>
        </w:rPr>
        <w:t>;</w:t>
      </w:r>
    </w:p>
    <w:p w14:paraId="109E36E4" w14:textId="77777777" w:rsidR="0013754E" w:rsidRDefault="00160CC7" w:rsidP="00A008AC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устанавливает</w:t>
      </w:r>
      <w:r w:rsidR="002B0E72" w:rsidRPr="00040CB4">
        <w:rPr>
          <w:rFonts w:eastAsia="Times New Roman"/>
          <w:szCs w:val="24"/>
          <w:lang w:eastAsia="ru-RU"/>
        </w:rPr>
        <w:t xml:space="preserve"> на множительн</w:t>
      </w:r>
      <w:r w:rsidR="00AE33BD">
        <w:rPr>
          <w:rFonts w:eastAsia="Times New Roman"/>
          <w:szCs w:val="24"/>
          <w:lang w:eastAsia="ru-RU"/>
        </w:rPr>
        <w:t>ую</w:t>
      </w:r>
      <w:r w:rsidR="002B0E72" w:rsidRPr="00040CB4">
        <w:rPr>
          <w:rFonts w:eastAsia="Times New Roman"/>
          <w:szCs w:val="24"/>
          <w:lang w:eastAsia="ru-RU"/>
        </w:rPr>
        <w:t xml:space="preserve"> накладк</w:t>
      </w:r>
      <w:r w:rsidR="00AE33BD">
        <w:rPr>
          <w:rFonts w:eastAsia="Times New Roman"/>
          <w:szCs w:val="24"/>
          <w:lang w:eastAsia="ru-RU"/>
        </w:rPr>
        <w:t>у</w:t>
      </w:r>
      <w:r w:rsidR="002B0E72" w:rsidRPr="00040CB4">
        <w:rPr>
          <w:rFonts w:eastAsia="Times New Roman"/>
          <w:szCs w:val="24"/>
          <w:lang w:eastAsia="ru-RU"/>
        </w:rPr>
        <w:t xml:space="preserve"> сво</w:t>
      </w:r>
      <w:r w:rsidR="00AE33BD">
        <w:rPr>
          <w:rFonts w:eastAsia="Times New Roman"/>
          <w:szCs w:val="24"/>
          <w:lang w:eastAsia="ru-RU"/>
        </w:rPr>
        <w:t>й</w:t>
      </w:r>
      <w:r w:rsidR="002B0E72" w:rsidRPr="00040CB4">
        <w:rPr>
          <w:rFonts w:eastAsia="Times New Roman"/>
          <w:szCs w:val="24"/>
          <w:lang w:eastAsia="ru-RU"/>
        </w:rPr>
        <w:t xml:space="preserve"> защитны</w:t>
      </w:r>
      <w:r w:rsidR="00AE33BD">
        <w:rPr>
          <w:rFonts w:eastAsia="Times New Roman"/>
          <w:szCs w:val="24"/>
          <w:lang w:eastAsia="ru-RU"/>
        </w:rPr>
        <w:t>й</w:t>
      </w:r>
      <w:r w:rsidR="002B0E72" w:rsidRPr="00040CB4">
        <w:rPr>
          <w:rFonts w:eastAsia="Times New Roman"/>
          <w:szCs w:val="24"/>
          <w:lang w:eastAsia="ru-RU"/>
        </w:rPr>
        <w:t xml:space="preserve"> зам</w:t>
      </w:r>
      <w:r w:rsidR="00AE33BD">
        <w:rPr>
          <w:rFonts w:eastAsia="Times New Roman"/>
          <w:szCs w:val="24"/>
          <w:lang w:eastAsia="ru-RU"/>
        </w:rPr>
        <w:t>о</w:t>
      </w:r>
      <w:r w:rsidR="002B0E72" w:rsidRPr="00040CB4">
        <w:rPr>
          <w:rFonts w:eastAsia="Times New Roman"/>
          <w:szCs w:val="24"/>
          <w:lang w:eastAsia="ru-RU"/>
        </w:rPr>
        <w:t>к</w:t>
      </w:r>
      <w:r w:rsidR="009D4AD4">
        <w:rPr>
          <w:rFonts w:eastAsia="Times New Roman"/>
          <w:szCs w:val="24"/>
          <w:lang w:eastAsia="ru-RU"/>
        </w:rPr>
        <w:t>.</w:t>
      </w:r>
    </w:p>
    <w:p w14:paraId="20AC77F6" w14:textId="77777777" w:rsidR="003F5056" w:rsidRDefault="003F5056" w:rsidP="006E7399">
      <w:pPr>
        <w:tabs>
          <w:tab w:val="left" w:pos="539"/>
        </w:tabs>
        <w:ind w:left="538"/>
        <w:rPr>
          <w:rFonts w:eastAsia="Times New Roman"/>
          <w:szCs w:val="24"/>
          <w:lang w:eastAsia="ru-RU"/>
        </w:rPr>
      </w:pPr>
    </w:p>
    <w:p w14:paraId="1382D583" w14:textId="77777777" w:rsidR="006E7399" w:rsidRPr="00A008AC" w:rsidRDefault="006E7399" w:rsidP="006E7399">
      <w:pPr>
        <w:tabs>
          <w:tab w:val="left" w:pos="539"/>
        </w:tabs>
        <w:ind w:left="538"/>
        <w:rPr>
          <w:rFonts w:eastAsia="Times New Roman"/>
          <w:szCs w:val="24"/>
          <w:lang w:eastAsia="ru-RU"/>
        </w:rPr>
      </w:pPr>
    </w:p>
    <w:p w14:paraId="1D45BE76" w14:textId="77777777" w:rsidR="00483AA5" w:rsidRPr="006E7399" w:rsidRDefault="00826F48" w:rsidP="006E7399">
      <w:pPr>
        <w:pStyle w:val="3"/>
        <w:numPr>
          <w:ilvl w:val="0"/>
          <w:numId w:val="12"/>
        </w:numPr>
        <w:spacing w:before="0"/>
        <w:ind w:left="0" w:firstLine="0"/>
        <w:rPr>
          <w:rFonts w:eastAsiaTheme="minorHAnsi"/>
          <w:b w:val="0"/>
          <w:color w:val="auto"/>
          <w:szCs w:val="24"/>
        </w:rPr>
      </w:pPr>
      <w:bookmarkStart w:id="99" w:name="_Toc24659047"/>
      <w:r>
        <w:rPr>
          <w:rFonts w:ascii="Arial" w:hAnsi="Arial" w:cs="Arial"/>
          <w:i/>
          <w:color w:val="auto"/>
          <w:sz w:val="20"/>
          <w:szCs w:val="20"/>
        </w:rPr>
        <w:t xml:space="preserve">ПОРЯДОК </w:t>
      </w:r>
      <w:r w:rsidR="00536BD4" w:rsidRPr="005A13E0">
        <w:rPr>
          <w:rFonts w:ascii="Arial" w:hAnsi="Arial" w:cs="Arial"/>
          <w:i/>
          <w:color w:val="auto"/>
          <w:sz w:val="20"/>
          <w:szCs w:val="20"/>
        </w:rPr>
        <w:t>ДЕЙСТВИ</w:t>
      </w:r>
      <w:r>
        <w:rPr>
          <w:rFonts w:ascii="Arial" w:hAnsi="Arial" w:cs="Arial"/>
          <w:i/>
          <w:color w:val="auto"/>
          <w:sz w:val="20"/>
          <w:szCs w:val="20"/>
        </w:rPr>
        <w:t>Й</w:t>
      </w:r>
      <w:r w:rsidR="00536BD4" w:rsidRPr="005A13E0">
        <w:rPr>
          <w:rFonts w:ascii="Arial" w:hAnsi="Arial" w:cs="Arial"/>
          <w:i/>
          <w:color w:val="auto"/>
          <w:sz w:val="20"/>
          <w:szCs w:val="20"/>
        </w:rPr>
        <w:t xml:space="preserve"> РАБОТНИКОВ ПО СНЯТИЮ МНОЖИТЕЛЬНЫХ НАКЛАДОК</w:t>
      </w:r>
      <w:r w:rsidR="00730B55">
        <w:rPr>
          <w:rFonts w:ascii="Arial" w:hAnsi="Arial" w:cs="Arial"/>
          <w:i/>
          <w:color w:val="auto"/>
          <w:sz w:val="20"/>
          <w:szCs w:val="20"/>
        </w:rPr>
        <w:t>, ПРИ БЛОКИРОВКЕ ОБОРУДОВАНИЯ</w:t>
      </w:r>
      <w:bookmarkEnd w:id="99"/>
    </w:p>
    <w:p w14:paraId="17A86D5E" w14:textId="77777777" w:rsidR="009D4AD4" w:rsidRDefault="009D4AD4" w:rsidP="0089370A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337860FA" w14:textId="77777777" w:rsidR="00571FB8" w:rsidRDefault="00D14614" w:rsidP="0089370A">
      <w:pPr>
        <w:autoSpaceDE w:val="0"/>
        <w:autoSpaceDN w:val="0"/>
        <w:adjustRightInd w:val="0"/>
        <w:rPr>
          <w:rFonts w:eastAsiaTheme="minorHAnsi"/>
          <w:szCs w:val="24"/>
        </w:rPr>
      </w:pPr>
      <w:r>
        <w:rPr>
          <w:rFonts w:eastAsiaTheme="minorHAnsi"/>
          <w:szCs w:val="24"/>
        </w:rPr>
        <w:t>Ответс</w:t>
      </w:r>
      <w:r w:rsidR="00A008AC">
        <w:rPr>
          <w:rFonts w:eastAsiaTheme="minorHAnsi"/>
          <w:szCs w:val="24"/>
        </w:rPr>
        <w:t>т</w:t>
      </w:r>
      <w:r>
        <w:rPr>
          <w:rFonts w:eastAsiaTheme="minorHAnsi"/>
          <w:szCs w:val="24"/>
        </w:rPr>
        <w:t>венный р</w:t>
      </w:r>
      <w:r w:rsidR="00275738">
        <w:rPr>
          <w:rFonts w:eastAsiaTheme="minorHAnsi"/>
          <w:szCs w:val="24"/>
        </w:rPr>
        <w:t xml:space="preserve">уководитель, </w:t>
      </w:r>
      <w:r w:rsidR="000E70E8">
        <w:rPr>
          <w:rFonts w:eastAsiaTheme="minorHAnsi"/>
          <w:szCs w:val="24"/>
        </w:rPr>
        <w:t>п</w:t>
      </w:r>
      <w:r w:rsidR="0089370A">
        <w:rPr>
          <w:rFonts w:eastAsiaTheme="minorHAnsi"/>
          <w:szCs w:val="24"/>
        </w:rPr>
        <w:t>роизводител</w:t>
      </w:r>
      <w:r w:rsidR="00396277">
        <w:rPr>
          <w:rFonts w:eastAsiaTheme="minorHAnsi"/>
          <w:szCs w:val="24"/>
        </w:rPr>
        <w:t>ь</w:t>
      </w:r>
      <w:r w:rsidR="0089370A">
        <w:rPr>
          <w:rFonts w:eastAsiaTheme="minorHAnsi"/>
          <w:szCs w:val="24"/>
        </w:rPr>
        <w:t xml:space="preserve"> </w:t>
      </w:r>
      <w:r w:rsidR="00571FB8" w:rsidRPr="005043C6">
        <w:rPr>
          <w:rFonts w:eastAsiaTheme="minorHAnsi"/>
          <w:szCs w:val="24"/>
        </w:rPr>
        <w:t>работ</w:t>
      </w:r>
      <w:r w:rsidR="00571FB8" w:rsidRPr="00CA7B11">
        <w:t xml:space="preserve"> </w:t>
      </w:r>
      <w:r w:rsidR="00571FB8">
        <w:rPr>
          <w:rFonts w:eastAsiaTheme="minorHAnsi"/>
          <w:szCs w:val="24"/>
        </w:rPr>
        <w:t>по окончании работ должны:</w:t>
      </w:r>
    </w:p>
    <w:p w14:paraId="2C2D28A5" w14:textId="4DF91C7E" w:rsidR="00571FB8" w:rsidRPr="00040CB4" w:rsidRDefault="00160CC7" w:rsidP="00571FB8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у</w:t>
      </w:r>
      <w:r w:rsidR="00571FB8">
        <w:rPr>
          <w:rFonts w:eastAsia="Times New Roman"/>
          <w:szCs w:val="24"/>
          <w:lang w:eastAsia="ru-RU"/>
        </w:rPr>
        <w:t>беди</w:t>
      </w:r>
      <w:r w:rsidR="00571FB8" w:rsidRPr="00040CB4">
        <w:rPr>
          <w:rFonts w:eastAsia="Times New Roman"/>
          <w:szCs w:val="24"/>
          <w:lang w:eastAsia="ru-RU"/>
        </w:rPr>
        <w:t>т</w:t>
      </w:r>
      <w:r w:rsidR="00571FB8">
        <w:rPr>
          <w:rFonts w:eastAsia="Times New Roman"/>
          <w:szCs w:val="24"/>
          <w:lang w:eastAsia="ru-RU"/>
        </w:rPr>
        <w:t>ь</w:t>
      </w:r>
      <w:r w:rsidR="00571FB8" w:rsidRPr="00040CB4">
        <w:rPr>
          <w:rFonts w:eastAsia="Times New Roman"/>
          <w:szCs w:val="24"/>
          <w:lang w:eastAsia="ru-RU"/>
        </w:rPr>
        <w:t>ся</w:t>
      </w:r>
      <w:r w:rsidR="009D4AD4">
        <w:rPr>
          <w:rFonts w:eastAsia="Times New Roman"/>
          <w:szCs w:val="24"/>
          <w:lang w:eastAsia="ru-RU"/>
        </w:rPr>
        <w:t xml:space="preserve"> в том</w:t>
      </w:r>
      <w:r w:rsidR="00571FB8" w:rsidRPr="00040CB4">
        <w:rPr>
          <w:rFonts w:eastAsia="Times New Roman"/>
          <w:szCs w:val="24"/>
          <w:lang w:eastAsia="ru-RU"/>
        </w:rPr>
        <w:t>, что члены бригады покинули место проведения работ, рабочее место убрано</w:t>
      </w:r>
      <w:r w:rsidR="00571FB8">
        <w:rPr>
          <w:rFonts w:eastAsia="Times New Roman"/>
          <w:szCs w:val="24"/>
          <w:lang w:eastAsia="ru-RU"/>
        </w:rPr>
        <w:t>.</w:t>
      </w:r>
      <w:r w:rsidR="00571FB8" w:rsidRPr="00040CB4">
        <w:rPr>
          <w:rFonts w:eastAsia="Times New Roman"/>
          <w:szCs w:val="24"/>
          <w:lang w:eastAsia="ru-RU"/>
        </w:rPr>
        <w:t xml:space="preserve"> </w:t>
      </w:r>
      <w:r w:rsidR="009D4AD4">
        <w:rPr>
          <w:rFonts w:eastAsia="Times New Roman"/>
          <w:szCs w:val="24"/>
          <w:lang w:eastAsia="ru-RU"/>
        </w:rPr>
        <w:t>С</w:t>
      </w:r>
      <w:r w:rsidR="00571FB8" w:rsidRPr="00040CB4">
        <w:rPr>
          <w:rFonts w:eastAsia="Times New Roman"/>
          <w:szCs w:val="24"/>
          <w:lang w:eastAsia="ru-RU"/>
        </w:rPr>
        <w:t>н</w:t>
      </w:r>
      <w:r w:rsidR="00571FB8">
        <w:rPr>
          <w:rFonts w:eastAsia="Times New Roman"/>
          <w:szCs w:val="24"/>
          <w:lang w:eastAsia="ru-RU"/>
        </w:rPr>
        <w:t>я</w:t>
      </w:r>
      <w:r w:rsidR="00571FB8" w:rsidRPr="00040CB4">
        <w:rPr>
          <w:rFonts w:eastAsia="Times New Roman"/>
          <w:szCs w:val="24"/>
          <w:lang w:eastAsia="ru-RU"/>
        </w:rPr>
        <w:t>т</w:t>
      </w:r>
      <w:r w:rsidR="00571FB8">
        <w:rPr>
          <w:rFonts w:eastAsia="Times New Roman"/>
          <w:szCs w:val="24"/>
          <w:lang w:eastAsia="ru-RU"/>
        </w:rPr>
        <w:t>ь</w:t>
      </w:r>
      <w:r w:rsidR="00571FB8" w:rsidRPr="00040CB4">
        <w:rPr>
          <w:rFonts w:eastAsia="Times New Roman"/>
          <w:szCs w:val="24"/>
          <w:lang w:eastAsia="ru-RU"/>
        </w:rPr>
        <w:t xml:space="preserve"> свои защитные замки с </w:t>
      </w:r>
      <w:r w:rsidR="00D525B4">
        <w:rPr>
          <w:rFonts w:eastAsia="Times New Roman"/>
          <w:szCs w:val="24"/>
          <w:lang w:eastAsia="ru-RU"/>
        </w:rPr>
        <w:t>множительной накладки</w:t>
      </w:r>
      <w:r w:rsidR="00571FB8" w:rsidRPr="00040CB4">
        <w:rPr>
          <w:rFonts w:eastAsia="Times New Roman"/>
          <w:szCs w:val="24"/>
          <w:lang w:eastAsia="ru-RU"/>
        </w:rPr>
        <w:t xml:space="preserve"> и в</w:t>
      </w:r>
      <w:r w:rsidR="00571FB8">
        <w:rPr>
          <w:rFonts w:eastAsia="Times New Roman"/>
          <w:szCs w:val="24"/>
          <w:lang w:eastAsia="ru-RU"/>
        </w:rPr>
        <w:t>ернуть</w:t>
      </w:r>
      <w:r w:rsidR="00571FB8" w:rsidRPr="00040CB4">
        <w:rPr>
          <w:rFonts w:eastAsia="Times New Roman"/>
          <w:szCs w:val="24"/>
          <w:lang w:eastAsia="ru-RU"/>
        </w:rPr>
        <w:t xml:space="preserve"> их </w:t>
      </w:r>
      <w:r w:rsidR="00571FB8">
        <w:rPr>
          <w:rFonts w:eastAsia="Times New Roman"/>
          <w:szCs w:val="24"/>
          <w:lang w:eastAsia="ru-RU"/>
        </w:rPr>
        <w:t>оперативному персоналу СП «Энергетика»</w:t>
      </w:r>
      <w:r w:rsidR="00571FB8" w:rsidRPr="00040CB4">
        <w:rPr>
          <w:rFonts w:eastAsia="Times New Roman"/>
          <w:szCs w:val="24"/>
          <w:lang w:eastAsia="ru-RU"/>
        </w:rPr>
        <w:t>.</w:t>
      </w:r>
    </w:p>
    <w:p w14:paraId="5B7D02E7" w14:textId="77777777" w:rsidR="00FD4969" w:rsidRDefault="00FD4969" w:rsidP="00FD4969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65E54443" w14:textId="77777777" w:rsidR="002B0E72" w:rsidRPr="005043C6" w:rsidRDefault="00956E10" w:rsidP="00FD4969">
      <w:pPr>
        <w:autoSpaceDE w:val="0"/>
        <w:autoSpaceDN w:val="0"/>
        <w:adjustRightInd w:val="0"/>
        <w:rPr>
          <w:rFonts w:eastAsiaTheme="minorHAnsi"/>
          <w:szCs w:val="24"/>
        </w:rPr>
      </w:pPr>
      <w:r>
        <w:rPr>
          <w:rFonts w:eastAsiaTheme="minorHAnsi"/>
          <w:szCs w:val="24"/>
        </w:rPr>
        <w:t>Допускающий СП «Энергетика» (оперативный персонал СП «Энергетика»)</w:t>
      </w:r>
      <w:r w:rsidR="00396277" w:rsidRPr="00396277">
        <w:rPr>
          <w:szCs w:val="24"/>
        </w:rPr>
        <w:t xml:space="preserve"> </w:t>
      </w:r>
      <w:r w:rsidR="00396277">
        <w:rPr>
          <w:szCs w:val="24"/>
        </w:rPr>
        <w:t xml:space="preserve">должен: </w:t>
      </w:r>
    </w:p>
    <w:p w14:paraId="2778B135" w14:textId="77777777" w:rsidR="002B0E72" w:rsidRPr="00040CB4" w:rsidRDefault="00160CC7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у</w:t>
      </w:r>
      <w:r w:rsidR="00396277">
        <w:rPr>
          <w:rFonts w:eastAsia="Times New Roman"/>
          <w:szCs w:val="24"/>
          <w:lang w:eastAsia="ru-RU"/>
        </w:rPr>
        <w:t>бе</w:t>
      </w:r>
      <w:r w:rsidR="00396277" w:rsidRPr="00040CB4">
        <w:rPr>
          <w:rFonts w:eastAsia="Times New Roman"/>
          <w:szCs w:val="24"/>
          <w:lang w:eastAsia="ru-RU"/>
        </w:rPr>
        <w:t>д</w:t>
      </w:r>
      <w:r w:rsidR="00396277">
        <w:rPr>
          <w:rFonts w:eastAsia="Times New Roman"/>
          <w:szCs w:val="24"/>
          <w:lang w:eastAsia="ru-RU"/>
        </w:rPr>
        <w:t>и</w:t>
      </w:r>
      <w:r w:rsidR="00396277" w:rsidRPr="00040CB4">
        <w:rPr>
          <w:rFonts w:eastAsia="Times New Roman"/>
          <w:szCs w:val="24"/>
          <w:lang w:eastAsia="ru-RU"/>
        </w:rPr>
        <w:t>т</w:t>
      </w:r>
      <w:r w:rsidR="00396277">
        <w:rPr>
          <w:rFonts w:eastAsia="Times New Roman"/>
          <w:szCs w:val="24"/>
          <w:lang w:eastAsia="ru-RU"/>
        </w:rPr>
        <w:t>ь</w:t>
      </w:r>
      <w:r w:rsidR="00396277" w:rsidRPr="00040CB4">
        <w:rPr>
          <w:rFonts w:eastAsia="Times New Roman"/>
          <w:szCs w:val="24"/>
          <w:lang w:eastAsia="ru-RU"/>
        </w:rPr>
        <w:t xml:space="preserve">ся, что </w:t>
      </w:r>
      <w:r w:rsidR="00396277">
        <w:rPr>
          <w:rFonts w:eastAsia="Times New Roman"/>
          <w:szCs w:val="24"/>
          <w:lang w:eastAsia="ru-RU"/>
        </w:rPr>
        <w:t xml:space="preserve">работа окончена, </w:t>
      </w:r>
      <w:r w:rsidR="00396277">
        <w:t>рабочее место</w:t>
      </w:r>
      <w:r w:rsidR="00396277" w:rsidRPr="00040CB4">
        <w:rPr>
          <w:rFonts w:eastAsia="Times New Roman"/>
          <w:szCs w:val="24"/>
          <w:lang w:eastAsia="ru-RU"/>
        </w:rPr>
        <w:t xml:space="preserve"> </w:t>
      </w:r>
      <w:r w:rsidR="00396277">
        <w:rPr>
          <w:rFonts w:eastAsia="Times New Roman"/>
          <w:szCs w:val="24"/>
          <w:lang w:eastAsia="ru-RU"/>
        </w:rPr>
        <w:t xml:space="preserve">убрано, </w:t>
      </w:r>
      <w:r w:rsidR="00396277">
        <w:t xml:space="preserve">посторонние предметы отсутствуют, </w:t>
      </w:r>
      <w:r w:rsidR="00275738">
        <w:rPr>
          <w:rFonts w:eastAsia="Times New Roman"/>
          <w:szCs w:val="24"/>
          <w:lang w:eastAsia="ru-RU"/>
        </w:rPr>
        <w:t xml:space="preserve">руководитель, </w:t>
      </w:r>
      <w:r w:rsidR="000E70E8">
        <w:rPr>
          <w:rFonts w:eastAsia="Times New Roman"/>
          <w:szCs w:val="24"/>
          <w:lang w:eastAsia="ru-RU"/>
        </w:rPr>
        <w:t>п</w:t>
      </w:r>
      <w:r w:rsidR="00396277">
        <w:rPr>
          <w:rFonts w:eastAsia="Times New Roman"/>
          <w:szCs w:val="24"/>
          <w:lang w:eastAsia="ru-RU"/>
        </w:rPr>
        <w:t xml:space="preserve">роизводитель </w:t>
      </w:r>
      <w:r w:rsidR="00396277" w:rsidRPr="00040CB4">
        <w:rPr>
          <w:rFonts w:eastAsia="Times New Roman"/>
          <w:szCs w:val="24"/>
          <w:lang w:eastAsia="ru-RU"/>
        </w:rPr>
        <w:t>работ</w:t>
      </w:r>
      <w:r w:rsidR="00396277">
        <w:rPr>
          <w:rFonts w:eastAsia="Times New Roman"/>
          <w:szCs w:val="24"/>
          <w:lang w:eastAsia="ru-RU"/>
        </w:rPr>
        <w:t>,</w:t>
      </w:r>
      <w:r w:rsidR="00396277" w:rsidRPr="00040CB4">
        <w:rPr>
          <w:rFonts w:eastAsia="Times New Roman"/>
          <w:szCs w:val="24"/>
          <w:lang w:eastAsia="ru-RU"/>
        </w:rPr>
        <w:t xml:space="preserve"> члены бригады</w:t>
      </w:r>
      <w:r w:rsidR="00396277">
        <w:rPr>
          <w:rFonts w:eastAsia="Times New Roman"/>
          <w:szCs w:val="24"/>
          <w:lang w:eastAsia="ru-RU"/>
        </w:rPr>
        <w:t xml:space="preserve"> </w:t>
      </w:r>
      <w:r w:rsidR="00396277" w:rsidRPr="00040CB4">
        <w:rPr>
          <w:rFonts w:eastAsia="Times New Roman"/>
          <w:szCs w:val="24"/>
          <w:lang w:eastAsia="ru-RU"/>
        </w:rPr>
        <w:t xml:space="preserve">покинули </w:t>
      </w:r>
      <w:r w:rsidR="00396277">
        <w:rPr>
          <w:rFonts w:eastAsia="Times New Roman"/>
          <w:szCs w:val="24"/>
          <w:lang w:eastAsia="ru-RU"/>
        </w:rPr>
        <w:t>рабочее место</w:t>
      </w:r>
      <w:r w:rsidR="002B0E72" w:rsidRPr="00040CB4">
        <w:rPr>
          <w:rFonts w:eastAsia="Times New Roman"/>
          <w:szCs w:val="24"/>
          <w:lang w:eastAsia="ru-RU"/>
        </w:rPr>
        <w:t xml:space="preserve"> и сняли свои защитные замки с множительной накладки;</w:t>
      </w:r>
    </w:p>
    <w:p w14:paraId="5C330330" w14:textId="77777777" w:rsidR="003204D6" w:rsidRDefault="00160CC7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с</w:t>
      </w:r>
      <w:r w:rsidR="002B0E72" w:rsidRPr="00040CB4">
        <w:rPr>
          <w:rFonts w:eastAsia="Times New Roman"/>
          <w:szCs w:val="24"/>
          <w:lang w:eastAsia="ru-RU"/>
        </w:rPr>
        <w:t>н</w:t>
      </w:r>
      <w:r w:rsidR="0089370A">
        <w:rPr>
          <w:rFonts w:eastAsia="Times New Roman"/>
          <w:szCs w:val="24"/>
          <w:lang w:eastAsia="ru-RU"/>
        </w:rPr>
        <w:t>я</w:t>
      </w:r>
      <w:r w:rsidR="002B0E72" w:rsidRPr="00040CB4">
        <w:rPr>
          <w:rFonts w:eastAsia="Times New Roman"/>
          <w:szCs w:val="24"/>
          <w:lang w:eastAsia="ru-RU"/>
        </w:rPr>
        <w:t>т</w:t>
      </w:r>
      <w:r w:rsidR="0089370A">
        <w:rPr>
          <w:rFonts w:eastAsia="Times New Roman"/>
          <w:szCs w:val="24"/>
          <w:lang w:eastAsia="ru-RU"/>
        </w:rPr>
        <w:t>ь</w:t>
      </w:r>
      <w:r w:rsidR="00956E10">
        <w:rPr>
          <w:rFonts w:eastAsia="Times New Roman"/>
          <w:szCs w:val="24"/>
          <w:lang w:eastAsia="ru-RU"/>
        </w:rPr>
        <w:t xml:space="preserve"> запорный замок </w:t>
      </w:r>
      <w:r w:rsidR="00396277">
        <w:rPr>
          <w:rFonts w:eastAsia="Times New Roman"/>
          <w:szCs w:val="24"/>
          <w:lang w:eastAsia="ru-RU"/>
        </w:rPr>
        <w:t xml:space="preserve">с </w:t>
      </w:r>
      <w:r w:rsidR="002B0E72" w:rsidRPr="00040CB4">
        <w:rPr>
          <w:rFonts w:eastAsia="Times New Roman"/>
          <w:szCs w:val="24"/>
          <w:lang w:eastAsia="ru-RU"/>
        </w:rPr>
        <w:t xml:space="preserve"> </w:t>
      </w:r>
      <w:r w:rsidR="00396277" w:rsidRPr="00040CB4">
        <w:rPr>
          <w:rFonts w:eastAsia="Times New Roman"/>
          <w:szCs w:val="24"/>
          <w:lang w:eastAsia="ru-RU"/>
        </w:rPr>
        <w:t>множительн</w:t>
      </w:r>
      <w:r w:rsidR="00396277">
        <w:rPr>
          <w:rFonts w:eastAsia="Times New Roman"/>
          <w:szCs w:val="24"/>
          <w:lang w:eastAsia="ru-RU"/>
        </w:rPr>
        <w:t xml:space="preserve">ой </w:t>
      </w:r>
      <w:r w:rsidR="002B0E72" w:rsidRPr="00040CB4">
        <w:rPr>
          <w:rFonts w:eastAsia="Times New Roman"/>
          <w:szCs w:val="24"/>
          <w:lang w:eastAsia="ru-RU"/>
        </w:rPr>
        <w:t>накладк</w:t>
      </w:r>
      <w:r w:rsidR="00396277">
        <w:rPr>
          <w:rFonts w:eastAsia="Times New Roman"/>
          <w:szCs w:val="24"/>
          <w:lang w:eastAsia="ru-RU"/>
        </w:rPr>
        <w:t>и</w:t>
      </w:r>
      <w:r w:rsidR="003204D6">
        <w:rPr>
          <w:rFonts w:eastAsia="Times New Roman"/>
          <w:szCs w:val="24"/>
          <w:lang w:eastAsia="ru-RU"/>
        </w:rPr>
        <w:t>;</w:t>
      </w:r>
    </w:p>
    <w:p w14:paraId="2C0E2679" w14:textId="77777777" w:rsidR="002B0E72" w:rsidRPr="005A13E0" w:rsidRDefault="00160CC7" w:rsidP="005A13E0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с</w:t>
      </w:r>
      <w:r w:rsidR="003204D6">
        <w:rPr>
          <w:rFonts w:eastAsia="Times New Roman"/>
          <w:szCs w:val="24"/>
          <w:lang w:eastAsia="ru-RU"/>
        </w:rPr>
        <w:t xml:space="preserve">нять </w:t>
      </w:r>
      <w:r w:rsidR="003204D6" w:rsidRPr="00040CB4">
        <w:rPr>
          <w:rFonts w:eastAsia="Times New Roman"/>
          <w:szCs w:val="24"/>
          <w:lang w:eastAsia="ru-RU"/>
        </w:rPr>
        <w:t>множительн</w:t>
      </w:r>
      <w:r w:rsidR="003204D6">
        <w:rPr>
          <w:rFonts w:eastAsia="Times New Roman"/>
          <w:szCs w:val="24"/>
          <w:lang w:eastAsia="ru-RU"/>
        </w:rPr>
        <w:t xml:space="preserve">ую </w:t>
      </w:r>
      <w:r w:rsidR="003204D6" w:rsidRPr="00040CB4">
        <w:rPr>
          <w:rFonts w:eastAsia="Times New Roman"/>
          <w:szCs w:val="24"/>
          <w:lang w:eastAsia="ru-RU"/>
        </w:rPr>
        <w:t>накладк</w:t>
      </w:r>
      <w:r w:rsidR="003204D6">
        <w:rPr>
          <w:rFonts w:eastAsia="Times New Roman"/>
          <w:szCs w:val="24"/>
          <w:lang w:eastAsia="ru-RU"/>
        </w:rPr>
        <w:t>у</w:t>
      </w:r>
      <w:r w:rsidR="009D4AD4">
        <w:rPr>
          <w:rFonts w:eastAsia="Times New Roman"/>
          <w:szCs w:val="24"/>
          <w:lang w:eastAsia="ru-RU"/>
        </w:rPr>
        <w:t xml:space="preserve"> </w:t>
      </w:r>
      <w:r w:rsidR="002B0E72" w:rsidRPr="00040CB4">
        <w:rPr>
          <w:rFonts w:eastAsia="Times New Roman"/>
          <w:szCs w:val="24"/>
          <w:lang w:eastAsia="ru-RU"/>
        </w:rPr>
        <w:t xml:space="preserve">и </w:t>
      </w:r>
      <w:r w:rsidR="00571FB8" w:rsidRPr="00040CB4">
        <w:rPr>
          <w:rFonts w:eastAsia="Times New Roman"/>
          <w:szCs w:val="24"/>
          <w:lang w:eastAsia="ru-RU"/>
        </w:rPr>
        <w:t>блокировочное устройство</w:t>
      </w:r>
      <w:r w:rsidR="002B0E72" w:rsidRPr="00040CB4">
        <w:rPr>
          <w:rFonts w:eastAsia="Times New Roman"/>
          <w:szCs w:val="24"/>
          <w:lang w:eastAsia="ru-RU"/>
        </w:rPr>
        <w:t>;</w:t>
      </w:r>
    </w:p>
    <w:p w14:paraId="35E6C839" w14:textId="77777777" w:rsidR="002B0E72" w:rsidRDefault="00160CC7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в</w:t>
      </w:r>
      <w:r w:rsidR="0089370A">
        <w:rPr>
          <w:rFonts w:eastAsia="Times New Roman"/>
          <w:szCs w:val="24"/>
          <w:lang w:eastAsia="ru-RU"/>
        </w:rPr>
        <w:t>ерну</w:t>
      </w:r>
      <w:r w:rsidR="002B0E72" w:rsidRPr="00040CB4">
        <w:rPr>
          <w:rFonts w:eastAsia="Times New Roman"/>
          <w:szCs w:val="24"/>
          <w:lang w:eastAsia="ru-RU"/>
        </w:rPr>
        <w:t>т</w:t>
      </w:r>
      <w:r w:rsidR="0089370A">
        <w:rPr>
          <w:rFonts w:eastAsia="Times New Roman"/>
          <w:szCs w:val="24"/>
          <w:lang w:eastAsia="ru-RU"/>
        </w:rPr>
        <w:t>ь</w:t>
      </w:r>
      <w:r w:rsidR="002B0E72" w:rsidRPr="00040CB4">
        <w:rPr>
          <w:rFonts w:eastAsia="Times New Roman"/>
          <w:szCs w:val="24"/>
          <w:lang w:eastAsia="ru-RU"/>
        </w:rPr>
        <w:t xml:space="preserve"> </w:t>
      </w:r>
      <w:r w:rsidR="00571FB8" w:rsidRPr="00040CB4">
        <w:rPr>
          <w:rFonts w:eastAsia="Times New Roman"/>
          <w:szCs w:val="24"/>
          <w:lang w:eastAsia="ru-RU"/>
        </w:rPr>
        <w:t>блокировочное устройство</w:t>
      </w:r>
      <w:r w:rsidR="00571FB8">
        <w:rPr>
          <w:rFonts w:eastAsia="Times New Roman"/>
          <w:szCs w:val="24"/>
          <w:lang w:eastAsia="ru-RU"/>
        </w:rPr>
        <w:t xml:space="preserve">, множительную накладку, </w:t>
      </w:r>
      <w:r w:rsidR="00956E10">
        <w:rPr>
          <w:rFonts w:eastAsia="Times New Roman"/>
          <w:szCs w:val="24"/>
          <w:lang w:eastAsia="ru-RU"/>
        </w:rPr>
        <w:t>запорный</w:t>
      </w:r>
      <w:r w:rsidR="00571FB8">
        <w:rPr>
          <w:rFonts w:eastAsia="Times New Roman"/>
          <w:szCs w:val="24"/>
          <w:lang w:eastAsia="ru-RU"/>
        </w:rPr>
        <w:t xml:space="preserve">, </w:t>
      </w:r>
      <w:r w:rsidR="002B0E72" w:rsidRPr="00040CB4">
        <w:rPr>
          <w:rFonts w:eastAsia="Times New Roman"/>
          <w:szCs w:val="24"/>
          <w:lang w:eastAsia="ru-RU"/>
        </w:rPr>
        <w:t>защитные замки на</w:t>
      </w:r>
      <w:r w:rsidR="00B254CB" w:rsidRPr="00040CB4">
        <w:rPr>
          <w:rFonts w:eastAsia="Times New Roman"/>
          <w:szCs w:val="24"/>
          <w:lang w:eastAsia="ru-RU"/>
        </w:rPr>
        <w:t xml:space="preserve"> пост </w:t>
      </w:r>
      <w:r w:rsidR="00396277">
        <w:rPr>
          <w:color w:val="000000" w:themeColor="text1"/>
          <w:szCs w:val="24"/>
        </w:rPr>
        <w:t>СП «Э</w:t>
      </w:r>
      <w:r w:rsidR="00396277" w:rsidRPr="00FD60C1">
        <w:rPr>
          <w:color w:val="000000" w:themeColor="text1"/>
          <w:szCs w:val="24"/>
        </w:rPr>
        <w:t>нергетика</w:t>
      </w:r>
      <w:r w:rsidR="00396277">
        <w:rPr>
          <w:color w:val="000000" w:themeColor="text1"/>
          <w:szCs w:val="24"/>
        </w:rPr>
        <w:t xml:space="preserve">» </w:t>
      </w:r>
      <w:r w:rsidR="002B0E72" w:rsidRPr="00040CB4">
        <w:rPr>
          <w:rFonts w:eastAsia="Times New Roman"/>
          <w:szCs w:val="24"/>
          <w:lang w:eastAsia="ru-RU"/>
        </w:rPr>
        <w:t>с записью в «Журнале учет</w:t>
      </w:r>
      <w:r w:rsidR="00483AA5">
        <w:rPr>
          <w:rFonts w:eastAsia="Times New Roman"/>
          <w:szCs w:val="24"/>
          <w:lang w:eastAsia="ru-RU"/>
        </w:rPr>
        <w:t>а выдачи блокираторов и замков»</w:t>
      </w:r>
      <w:r w:rsidR="00CF03F9">
        <w:rPr>
          <w:rFonts w:eastAsia="Times New Roman"/>
          <w:szCs w:val="24"/>
          <w:lang w:eastAsia="ru-RU"/>
        </w:rPr>
        <w:t>.</w:t>
      </w:r>
    </w:p>
    <w:p w14:paraId="719C0B7F" w14:textId="77777777" w:rsidR="0035761A" w:rsidRDefault="0035761A" w:rsidP="00B07D96">
      <w:pPr>
        <w:tabs>
          <w:tab w:val="left" w:pos="539"/>
        </w:tabs>
        <w:rPr>
          <w:rFonts w:eastAsia="Times New Roman"/>
          <w:szCs w:val="24"/>
          <w:lang w:eastAsia="ru-RU"/>
        </w:rPr>
      </w:pPr>
    </w:p>
    <w:p w14:paraId="0A71EA58" w14:textId="77777777" w:rsidR="0035761A" w:rsidRPr="00040CB4" w:rsidRDefault="0035761A" w:rsidP="00B07D96">
      <w:pPr>
        <w:tabs>
          <w:tab w:val="left" w:pos="539"/>
        </w:tabs>
        <w:rPr>
          <w:rFonts w:eastAsia="Times New Roman"/>
          <w:szCs w:val="24"/>
          <w:lang w:eastAsia="ru-RU"/>
        </w:rPr>
      </w:pPr>
    </w:p>
    <w:p w14:paraId="4F37F853" w14:textId="77777777" w:rsidR="00C033D7" w:rsidRPr="00960080" w:rsidRDefault="00C033D7" w:rsidP="00B07D96">
      <w:pPr>
        <w:pStyle w:val="2"/>
        <w:numPr>
          <w:ilvl w:val="1"/>
          <w:numId w:val="31"/>
        </w:numPr>
        <w:tabs>
          <w:tab w:val="left" w:pos="567"/>
        </w:tabs>
        <w:spacing w:before="0"/>
        <w:ind w:left="0" w:hanging="11"/>
        <w:rPr>
          <w:rFonts w:ascii="Arial" w:hAnsi="Arial" w:cs="Arial"/>
          <w:color w:val="auto"/>
          <w:szCs w:val="24"/>
        </w:rPr>
      </w:pPr>
      <w:bookmarkStart w:id="100" w:name="_Toc24659048"/>
      <w:r w:rsidRPr="00960080">
        <w:rPr>
          <w:rFonts w:ascii="Arial" w:hAnsi="Arial" w:cs="Arial"/>
          <w:color w:val="auto"/>
          <w:szCs w:val="24"/>
        </w:rPr>
        <w:t>ДРУГИЕ ТРЕБОВАНИЯ К БЛОКИРОВКЕ ОБОРУДОВАНИЯ</w:t>
      </w:r>
      <w:bookmarkEnd w:id="100"/>
    </w:p>
    <w:p w14:paraId="313E777F" w14:textId="77777777" w:rsidR="00C033D7" w:rsidRDefault="00C033D7" w:rsidP="00C033D7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447B19D4" w14:textId="77777777" w:rsidR="002B0E72" w:rsidRDefault="002B0E72" w:rsidP="00C033D7">
      <w:pPr>
        <w:autoSpaceDE w:val="0"/>
        <w:autoSpaceDN w:val="0"/>
        <w:adjustRightInd w:val="0"/>
        <w:rPr>
          <w:rFonts w:eastAsiaTheme="minorHAnsi"/>
          <w:szCs w:val="24"/>
        </w:rPr>
      </w:pPr>
      <w:r w:rsidRPr="005043C6">
        <w:rPr>
          <w:rFonts w:eastAsiaTheme="minorHAnsi"/>
          <w:szCs w:val="24"/>
        </w:rPr>
        <w:t>При блокировке оборудования, требующего строг</w:t>
      </w:r>
      <w:r w:rsidR="00206269" w:rsidRPr="005043C6">
        <w:rPr>
          <w:rFonts w:eastAsiaTheme="minorHAnsi"/>
          <w:szCs w:val="24"/>
        </w:rPr>
        <w:t xml:space="preserve">ого соблюдения последовательной </w:t>
      </w:r>
      <w:r w:rsidRPr="005043C6">
        <w:rPr>
          <w:rFonts w:eastAsiaTheme="minorHAnsi"/>
          <w:szCs w:val="24"/>
        </w:rPr>
        <w:t>пошаговой разблокировки, может применяться блокир</w:t>
      </w:r>
      <w:r w:rsidR="00206269" w:rsidRPr="005043C6">
        <w:rPr>
          <w:rFonts w:eastAsiaTheme="minorHAnsi"/>
          <w:szCs w:val="24"/>
        </w:rPr>
        <w:t xml:space="preserve">овка с применением операционных </w:t>
      </w:r>
      <w:r w:rsidRPr="005043C6">
        <w:rPr>
          <w:rFonts w:eastAsiaTheme="minorHAnsi"/>
          <w:szCs w:val="24"/>
        </w:rPr>
        <w:t>боксов. В качестве бокса может использоваться любой диэлектрический контейнер, который,</w:t>
      </w:r>
      <w:r w:rsidR="00C033D7">
        <w:rPr>
          <w:rFonts w:eastAsiaTheme="minorHAnsi"/>
          <w:szCs w:val="24"/>
        </w:rPr>
        <w:t xml:space="preserve"> </w:t>
      </w:r>
      <w:r w:rsidRPr="005043C6">
        <w:rPr>
          <w:rFonts w:eastAsiaTheme="minorHAnsi"/>
          <w:szCs w:val="24"/>
        </w:rPr>
        <w:t>будучи закрытым, надежно удерживает в себе ключ от замка.</w:t>
      </w:r>
    </w:p>
    <w:p w14:paraId="419AB9ED" w14:textId="77777777" w:rsidR="00C033D7" w:rsidRPr="005043C6" w:rsidRDefault="00C033D7" w:rsidP="00C033D7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67DB7FC1" w14:textId="77777777" w:rsidR="00871D4B" w:rsidRDefault="002B0E72" w:rsidP="00C033D7">
      <w:pPr>
        <w:autoSpaceDE w:val="0"/>
        <w:autoSpaceDN w:val="0"/>
        <w:adjustRightInd w:val="0"/>
        <w:rPr>
          <w:rFonts w:eastAsiaTheme="minorHAnsi"/>
          <w:szCs w:val="24"/>
        </w:rPr>
      </w:pPr>
      <w:r w:rsidRPr="005043C6">
        <w:rPr>
          <w:rFonts w:eastAsiaTheme="minorHAnsi"/>
          <w:szCs w:val="24"/>
        </w:rPr>
        <w:t xml:space="preserve">Первая точка </w:t>
      </w:r>
      <w:r w:rsidR="008F43EE">
        <w:rPr>
          <w:rFonts w:eastAsiaTheme="minorHAnsi"/>
          <w:szCs w:val="24"/>
        </w:rPr>
        <w:t xml:space="preserve">блокировки </w:t>
      </w:r>
      <w:r w:rsidR="00871D4B">
        <w:rPr>
          <w:rFonts w:eastAsiaTheme="minorHAnsi"/>
          <w:szCs w:val="24"/>
        </w:rPr>
        <w:t>запирается в обычном порядке (у</w:t>
      </w:r>
      <w:r w:rsidR="00871D4B" w:rsidRPr="00871D4B">
        <w:rPr>
          <w:rFonts w:eastAsiaTheme="minorHAnsi"/>
          <w:szCs w:val="24"/>
        </w:rPr>
        <w:t xml:space="preserve">стройство отключения энергии может быть заблокировано </w:t>
      </w:r>
      <w:r w:rsidR="006C6327">
        <w:rPr>
          <w:rFonts w:eastAsiaTheme="minorHAnsi"/>
          <w:szCs w:val="24"/>
        </w:rPr>
        <w:t xml:space="preserve">запорным </w:t>
      </w:r>
      <w:r w:rsidR="00871D4B" w:rsidRPr="00871D4B">
        <w:rPr>
          <w:rFonts w:eastAsiaTheme="minorHAnsi"/>
          <w:szCs w:val="24"/>
        </w:rPr>
        <w:t>замком, если конструкция устройства это позволяет (например, существуют проушины для замка на рубильнике), или с использованием дополнительного блокиратора</w:t>
      </w:r>
      <w:r w:rsidR="00871D4B">
        <w:rPr>
          <w:rFonts w:eastAsiaTheme="minorHAnsi"/>
          <w:szCs w:val="24"/>
        </w:rPr>
        <w:t>)</w:t>
      </w:r>
      <w:r w:rsidR="00871D4B" w:rsidRPr="00871D4B">
        <w:rPr>
          <w:rFonts w:eastAsiaTheme="minorHAnsi"/>
          <w:szCs w:val="24"/>
        </w:rPr>
        <w:t>.</w:t>
      </w:r>
    </w:p>
    <w:p w14:paraId="6AC0F3F7" w14:textId="77777777" w:rsidR="00871D4B" w:rsidRDefault="00871D4B" w:rsidP="00C033D7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075C374E" w14:textId="77777777" w:rsidR="002B0E72" w:rsidRDefault="002B0E72" w:rsidP="00C033D7">
      <w:pPr>
        <w:autoSpaceDE w:val="0"/>
        <w:autoSpaceDN w:val="0"/>
        <w:adjustRightInd w:val="0"/>
        <w:rPr>
          <w:rFonts w:eastAsiaTheme="minorHAnsi"/>
          <w:szCs w:val="24"/>
        </w:rPr>
      </w:pPr>
      <w:r w:rsidRPr="005043C6">
        <w:rPr>
          <w:rFonts w:eastAsiaTheme="minorHAnsi"/>
          <w:szCs w:val="24"/>
        </w:rPr>
        <w:t>Ключ о</w:t>
      </w:r>
      <w:r w:rsidR="00206269" w:rsidRPr="005043C6">
        <w:rPr>
          <w:rFonts w:eastAsiaTheme="minorHAnsi"/>
          <w:szCs w:val="24"/>
        </w:rPr>
        <w:t xml:space="preserve">т </w:t>
      </w:r>
      <w:r w:rsidR="006C6327">
        <w:rPr>
          <w:rFonts w:eastAsiaTheme="minorHAnsi"/>
          <w:szCs w:val="24"/>
        </w:rPr>
        <w:t>запорного замка первой точки блокировки</w:t>
      </w:r>
      <w:r w:rsidR="00206269" w:rsidRPr="005043C6">
        <w:rPr>
          <w:rFonts w:eastAsiaTheme="minorHAnsi"/>
          <w:szCs w:val="24"/>
        </w:rPr>
        <w:t xml:space="preserve"> помещается в операционный </w:t>
      </w:r>
      <w:r w:rsidRPr="005043C6">
        <w:rPr>
          <w:rFonts w:eastAsiaTheme="minorHAnsi"/>
          <w:szCs w:val="24"/>
        </w:rPr>
        <w:t>бокс, который в свою очередь подвешивается на дужку зам</w:t>
      </w:r>
      <w:r w:rsidR="00206269" w:rsidRPr="005043C6">
        <w:rPr>
          <w:rFonts w:eastAsiaTheme="minorHAnsi"/>
          <w:szCs w:val="24"/>
        </w:rPr>
        <w:t xml:space="preserve">ка, запирающего следующую </w:t>
      </w:r>
      <w:r w:rsidRPr="005043C6">
        <w:rPr>
          <w:rFonts w:eastAsiaTheme="minorHAnsi"/>
          <w:szCs w:val="24"/>
        </w:rPr>
        <w:t>точку</w:t>
      </w:r>
      <w:r w:rsidR="008F43EE">
        <w:rPr>
          <w:rFonts w:eastAsiaTheme="minorHAnsi"/>
          <w:szCs w:val="24"/>
        </w:rPr>
        <w:t xml:space="preserve"> блокировки</w:t>
      </w:r>
      <w:r w:rsidRPr="005043C6">
        <w:rPr>
          <w:rFonts w:eastAsiaTheme="minorHAnsi"/>
          <w:szCs w:val="24"/>
        </w:rPr>
        <w:t>. Следующий ключ, при необходимости, опять помещает</w:t>
      </w:r>
      <w:r w:rsidR="00206269" w:rsidRPr="005043C6">
        <w:rPr>
          <w:rFonts w:eastAsiaTheme="minorHAnsi"/>
          <w:szCs w:val="24"/>
        </w:rPr>
        <w:t xml:space="preserve">ся в операционный бокс, который </w:t>
      </w:r>
      <w:r w:rsidRPr="005043C6">
        <w:rPr>
          <w:rFonts w:eastAsiaTheme="minorHAnsi"/>
          <w:szCs w:val="24"/>
        </w:rPr>
        <w:t>подвешивается на дужку сле</w:t>
      </w:r>
      <w:r w:rsidR="00206269" w:rsidRPr="005043C6">
        <w:rPr>
          <w:rFonts w:eastAsiaTheme="minorHAnsi"/>
          <w:szCs w:val="24"/>
        </w:rPr>
        <w:t xml:space="preserve">дующего запорного замка, и т.д. </w:t>
      </w:r>
      <w:r w:rsidRPr="005043C6">
        <w:rPr>
          <w:rFonts w:eastAsiaTheme="minorHAnsi"/>
          <w:szCs w:val="24"/>
        </w:rPr>
        <w:t>Последний ключ помещается в групповой бокс. Разблокировк</w:t>
      </w:r>
      <w:r w:rsidR="00206269" w:rsidRPr="005043C6">
        <w:rPr>
          <w:rFonts w:eastAsiaTheme="minorHAnsi"/>
          <w:szCs w:val="24"/>
        </w:rPr>
        <w:t>а точек</w:t>
      </w:r>
      <w:r w:rsidR="008F43EE">
        <w:rPr>
          <w:rFonts w:eastAsiaTheme="minorHAnsi"/>
          <w:szCs w:val="24"/>
        </w:rPr>
        <w:t xml:space="preserve"> блокировки</w:t>
      </w:r>
      <w:r w:rsidR="00206269" w:rsidRPr="005043C6">
        <w:rPr>
          <w:rFonts w:eastAsiaTheme="minorHAnsi"/>
          <w:szCs w:val="24"/>
        </w:rPr>
        <w:t xml:space="preserve"> возможна только в </w:t>
      </w:r>
      <w:r w:rsidRPr="005043C6">
        <w:rPr>
          <w:rFonts w:eastAsiaTheme="minorHAnsi"/>
          <w:szCs w:val="24"/>
        </w:rPr>
        <w:t>строгом обратном порядке.</w:t>
      </w:r>
    </w:p>
    <w:p w14:paraId="77C26660" w14:textId="77777777" w:rsidR="00C033D7" w:rsidRPr="005043C6" w:rsidRDefault="00C033D7" w:rsidP="00C033D7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77DE762B" w14:textId="77777777" w:rsidR="002B0E72" w:rsidRDefault="002B0E72" w:rsidP="00C033D7">
      <w:pPr>
        <w:autoSpaceDE w:val="0"/>
        <w:autoSpaceDN w:val="0"/>
        <w:adjustRightInd w:val="0"/>
        <w:rPr>
          <w:rFonts w:eastAsiaTheme="minorHAnsi"/>
          <w:szCs w:val="24"/>
        </w:rPr>
      </w:pPr>
      <w:r w:rsidRPr="005043C6">
        <w:rPr>
          <w:rFonts w:eastAsiaTheme="minorHAnsi"/>
          <w:szCs w:val="24"/>
        </w:rPr>
        <w:t>Независимо от типа блокировки, ключи от защитных з</w:t>
      </w:r>
      <w:r w:rsidR="0035761A">
        <w:rPr>
          <w:rFonts w:eastAsiaTheme="minorHAnsi"/>
          <w:szCs w:val="24"/>
        </w:rPr>
        <w:t>амков</w:t>
      </w:r>
      <w:r w:rsidR="00A008AC">
        <w:rPr>
          <w:rFonts w:eastAsiaTheme="minorHAnsi"/>
          <w:szCs w:val="24"/>
        </w:rPr>
        <w:t>,</w:t>
      </w:r>
      <w:r w:rsidR="0035761A">
        <w:rPr>
          <w:rFonts w:eastAsiaTheme="minorHAnsi"/>
          <w:szCs w:val="24"/>
        </w:rPr>
        <w:t xml:space="preserve"> каждый </w:t>
      </w:r>
      <w:r w:rsidR="00D14614">
        <w:rPr>
          <w:rFonts w:eastAsiaTheme="minorHAnsi"/>
          <w:szCs w:val="24"/>
        </w:rPr>
        <w:t xml:space="preserve">ответственный </w:t>
      </w:r>
      <w:r w:rsidR="006C6DE9">
        <w:rPr>
          <w:rFonts w:eastAsiaTheme="minorHAnsi"/>
          <w:szCs w:val="24"/>
        </w:rPr>
        <w:t xml:space="preserve">руководитель, </w:t>
      </w:r>
      <w:r w:rsidR="000E70E8">
        <w:rPr>
          <w:rFonts w:eastAsiaTheme="minorHAnsi"/>
          <w:szCs w:val="24"/>
        </w:rPr>
        <w:t>п</w:t>
      </w:r>
      <w:r w:rsidR="0077246D">
        <w:rPr>
          <w:rFonts w:eastAsiaTheme="minorHAnsi"/>
          <w:szCs w:val="24"/>
        </w:rPr>
        <w:t>роизводитель работ</w:t>
      </w:r>
      <w:r w:rsidR="00014512">
        <w:rPr>
          <w:rFonts w:eastAsiaTheme="minorHAnsi"/>
          <w:szCs w:val="24"/>
        </w:rPr>
        <w:t xml:space="preserve">, </w:t>
      </w:r>
      <w:r w:rsidR="00064618">
        <w:rPr>
          <w:rFonts w:eastAsiaTheme="minorHAnsi"/>
          <w:szCs w:val="24"/>
        </w:rPr>
        <w:t>Д</w:t>
      </w:r>
      <w:r w:rsidR="006C6DE9">
        <w:rPr>
          <w:rFonts w:eastAsiaTheme="minorHAnsi"/>
          <w:szCs w:val="24"/>
        </w:rPr>
        <w:t xml:space="preserve">опускающий </w:t>
      </w:r>
      <w:r w:rsidR="004837D0">
        <w:rPr>
          <w:rFonts w:eastAsiaTheme="minorHAnsi"/>
          <w:szCs w:val="24"/>
        </w:rPr>
        <w:t xml:space="preserve">должен </w:t>
      </w:r>
      <w:r w:rsidR="0035761A">
        <w:rPr>
          <w:rFonts w:eastAsiaTheme="minorHAnsi"/>
          <w:szCs w:val="24"/>
        </w:rPr>
        <w:t>хранит</w:t>
      </w:r>
      <w:r w:rsidR="004837D0">
        <w:rPr>
          <w:rFonts w:eastAsiaTheme="minorHAnsi"/>
          <w:szCs w:val="24"/>
        </w:rPr>
        <w:t>ь</w:t>
      </w:r>
      <w:r w:rsidR="0035761A">
        <w:rPr>
          <w:rFonts w:eastAsiaTheme="minorHAnsi"/>
          <w:szCs w:val="24"/>
        </w:rPr>
        <w:t xml:space="preserve"> у себя в </w:t>
      </w:r>
      <w:r w:rsidRPr="005043C6">
        <w:rPr>
          <w:rFonts w:eastAsiaTheme="minorHAnsi"/>
          <w:szCs w:val="24"/>
        </w:rPr>
        <w:t>течение рабочей смены и нест</w:t>
      </w:r>
      <w:r w:rsidR="004837D0">
        <w:rPr>
          <w:rFonts w:eastAsiaTheme="minorHAnsi"/>
          <w:szCs w:val="24"/>
        </w:rPr>
        <w:t>и</w:t>
      </w:r>
      <w:r w:rsidRPr="005043C6">
        <w:rPr>
          <w:rFonts w:eastAsiaTheme="minorHAnsi"/>
          <w:szCs w:val="24"/>
        </w:rPr>
        <w:t xml:space="preserve"> ответственность за их сохр</w:t>
      </w:r>
      <w:r w:rsidR="0035761A">
        <w:rPr>
          <w:rFonts w:eastAsiaTheme="minorHAnsi"/>
          <w:szCs w:val="24"/>
        </w:rPr>
        <w:t xml:space="preserve">анность и недоступность </w:t>
      </w:r>
      <w:r w:rsidR="00F4090E">
        <w:rPr>
          <w:rFonts w:eastAsiaTheme="minorHAnsi"/>
          <w:szCs w:val="24"/>
        </w:rPr>
        <w:t xml:space="preserve">их работникам, не участвующим в </w:t>
      </w:r>
      <w:r w:rsidR="004837D0">
        <w:rPr>
          <w:rFonts w:eastAsiaTheme="minorHAnsi"/>
          <w:szCs w:val="24"/>
        </w:rPr>
        <w:t xml:space="preserve">работах по </w:t>
      </w:r>
      <w:r w:rsidR="00F4090E">
        <w:rPr>
          <w:rFonts w:eastAsiaTheme="minorHAnsi"/>
          <w:szCs w:val="24"/>
        </w:rPr>
        <w:t>ремонт</w:t>
      </w:r>
      <w:r w:rsidR="004837D0">
        <w:rPr>
          <w:rFonts w:eastAsiaTheme="minorHAnsi"/>
          <w:szCs w:val="24"/>
        </w:rPr>
        <w:t>у и техническому обслуживанию</w:t>
      </w:r>
      <w:r w:rsidR="00F4090E">
        <w:rPr>
          <w:rFonts w:eastAsiaTheme="minorHAnsi"/>
          <w:szCs w:val="24"/>
        </w:rPr>
        <w:t xml:space="preserve"> оборудования ОГ, в процедуре блокировки оборудования ОГ</w:t>
      </w:r>
      <w:r w:rsidRPr="005043C6">
        <w:rPr>
          <w:rFonts w:eastAsiaTheme="minorHAnsi"/>
          <w:szCs w:val="24"/>
        </w:rPr>
        <w:t>.</w:t>
      </w:r>
    </w:p>
    <w:p w14:paraId="2C685538" w14:textId="77777777" w:rsidR="00C033D7" w:rsidRPr="005043C6" w:rsidRDefault="00C033D7" w:rsidP="00C033D7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399A1A17" w14:textId="77777777" w:rsidR="007F7401" w:rsidRPr="007F7401" w:rsidRDefault="007F7401" w:rsidP="007F7401">
      <w:pPr>
        <w:autoSpaceDE w:val="0"/>
        <w:autoSpaceDN w:val="0"/>
        <w:adjustRightInd w:val="0"/>
        <w:rPr>
          <w:rFonts w:eastAsiaTheme="minorHAnsi"/>
          <w:szCs w:val="24"/>
        </w:rPr>
      </w:pPr>
      <w:r w:rsidRPr="007F7401">
        <w:rPr>
          <w:rFonts w:eastAsiaTheme="minorHAnsi"/>
          <w:szCs w:val="24"/>
        </w:rPr>
        <w:t>В случае</w:t>
      </w:r>
      <w:r w:rsidR="004837D0">
        <w:rPr>
          <w:rFonts w:eastAsiaTheme="minorHAnsi"/>
          <w:szCs w:val="24"/>
        </w:rPr>
        <w:t>,</w:t>
      </w:r>
      <w:r w:rsidRPr="007F7401">
        <w:rPr>
          <w:rFonts w:eastAsiaTheme="minorHAnsi"/>
          <w:szCs w:val="24"/>
        </w:rPr>
        <w:t xml:space="preserve"> если опасная энергия может накапливаться повторно, необходимо принять дополнительные меры для предупреждения этого процесса (дополнительное заземление, открытие дренажей и воздушников, лабораторный контроль воздушной среды, упоры под опускающиеся части механизмов и т.п.).</w:t>
      </w:r>
    </w:p>
    <w:p w14:paraId="67E7A88A" w14:textId="77777777" w:rsidR="007F7401" w:rsidRPr="007F7401" w:rsidRDefault="007F7401" w:rsidP="007F7401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3D399B36" w14:textId="77777777" w:rsidR="002B0E72" w:rsidRDefault="002B0E72" w:rsidP="00C033D7">
      <w:pPr>
        <w:autoSpaceDE w:val="0"/>
        <w:autoSpaceDN w:val="0"/>
        <w:adjustRightInd w:val="0"/>
        <w:rPr>
          <w:rFonts w:eastAsiaTheme="minorHAnsi"/>
          <w:szCs w:val="24"/>
        </w:rPr>
      </w:pPr>
      <w:r w:rsidRPr="005043C6">
        <w:rPr>
          <w:rFonts w:eastAsiaTheme="minorHAnsi"/>
          <w:szCs w:val="24"/>
        </w:rPr>
        <w:t xml:space="preserve">Если </w:t>
      </w:r>
      <w:r w:rsidR="00F4090E">
        <w:rPr>
          <w:rFonts w:eastAsiaTheme="minorHAnsi"/>
          <w:szCs w:val="24"/>
        </w:rPr>
        <w:t>техническое обслуживание</w:t>
      </w:r>
      <w:r w:rsidRPr="005043C6">
        <w:rPr>
          <w:rFonts w:eastAsiaTheme="minorHAnsi"/>
          <w:szCs w:val="24"/>
        </w:rPr>
        <w:t xml:space="preserve"> или ремонт оборудования длится больше одной смены, то заблокированное</w:t>
      </w:r>
      <w:r w:rsidR="00C033D7">
        <w:rPr>
          <w:rFonts w:eastAsiaTheme="minorHAnsi"/>
          <w:szCs w:val="24"/>
        </w:rPr>
        <w:t xml:space="preserve"> </w:t>
      </w:r>
      <w:r w:rsidRPr="005043C6">
        <w:rPr>
          <w:rFonts w:eastAsiaTheme="minorHAnsi"/>
          <w:szCs w:val="24"/>
        </w:rPr>
        <w:t xml:space="preserve">оборудование и устройства </w:t>
      </w:r>
      <w:r w:rsidR="008F43EE">
        <w:rPr>
          <w:rFonts w:eastAsiaTheme="minorHAnsi"/>
          <w:szCs w:val="24"/>
        </w:rPr>
        <w:t xml:space="preserve">блокировки </w:t>
      </w:r>
      <w:r w:rsidRPr="005043C6">
        <w:rPr>
          <w:rFonts w:eastAsiaTheme="minorHAnsi"/>
          <w:szCs w:val="24"/>
        </w:rPr>
        <w:t>должны быть пер</w:t>
      </w:r>
      <w:r w:rsidR="00206269" w:rsidRPr="005043C6">
        <w:rPr>
          <w:rFonts w:eastAsiaTheme="minorHAnsi"/>
          <w:szCs w:val="24"/>
        </w:rPr>
        <w:t>еданы следующей смене</w:t>
      </w:r>
      <w:r w:rsidR="00206269" w:rsidRPr="0035761A">
        <w:rPr>
          <w:rFonts w:eastAsiaTheme="minorHAnsi"/>
          <w:szCs w:val="24"/>
        </w:rPr>
        <w:t xml:space="preserve">. Подробно </w:t>
      </w:r>
      <w:r w:rsidR="00A3410C">
        <w:rPr>
          <w:rFonts w:eastAsiaTheme="minorHAnsi"/>
          <w:szCs w:val="24"/>
        </w:rPr>
        <w:t>требования по</w:t>
      </w:r>
      <w:r w:rsidR="00A3410C" w:rsidRPr="0035761A">
        <w:rPr>
          <w:rFonts w:eastAsiaTheme="minorHAnsi"/>
          <w:szCs w:val="24"/>
        </w:rPr>
        <w:t xml:space="preserve"> </w:t>
      </w:r>
      <w:r w:rsidRPr="0035761A">
        <w:rPr>
          <w:rFonts w:eastAsiaTheme="minorHAnsi"/>
          <w:szCs w:val="24"/>
        </w:rPr>
        <w:t>передач</w:t>
      </w:r>
      <w:r w:rsidR="00A3410C">
        <w:rPr>
          <w:rFonts w:eastAsiaTheme="minorHAnsi"/>
          <w:szCs w:val="24"/>
        </w:rPr>
        <w:t>е</w:t>
      </w:r>
      <w:r w:rsidRPr="0035761A">
        <w:rPr>
          <w:rFonts w:eastAsiaTheme="minorHAnsi"/>
          <w:szCs w:val="24"/>
        </w:rPr>
        <w:t xml:space="preserve"> описаны в </w:t>
      </w:r>
      <w:r w:rsidR="00A3410C">
        <w:rPr>
          <w:rFonts w:eastAsiaTheme="minorHAnsi"/>
          <w:szCs w:val="24"/>
        </w:rPr>
        <w:t>Разделе 6</w:t>
      </w:r>
      <w:r w:rsidRPr="0035761A">
        <w:rPr>
          <w:rFonts w:eastAsiaTheme="minorHAnsi"/>
          <w:szCs w:val="24"/>
        </w:rPr>
        <w:t xml:space="preserve"> настояще</w:t>
      </w:r>
      <w:r w:rsidR="00927D82">
        <w:rPr>
          <w:rFonts w:eastAsiaTheme="minorHAnsi"/>
          <w:szCs w:val="24"/>
        </w:rPr>
        <w:t>го</w:t>
      </w:r>
      <w:r w:rsidRPr="0035761A">
        <w:rPr>
          <w:rFonts w:eastAsiaTheme="minorHAnsi"/>
          <w:szCs w:val="24"/>
        </w:rPr>
        <w:t xml:space="preserve"> </w:t>
      </w:r>
      <w:r w:rsidR="00927D82">
        <w:rPr>
          <w:rFonts w:eastAsiaTheme="minorHAnsi"/>
          <w:szCs w:val="24"/>
        </w:rPr>
        <w:t>Положения</w:t>
      </w:r>
      <w:r w:rsidRPr="0035761A">
        <w:rPr>
          <w:rFonts w:eastAsiaTheme="minorHAnsi"/>
          <w:szCs w:val="24"/>
        </w:rPr>
        <w:t>.</w:t>
      </w:r>
    </w:p>
    <w:p w14:paraId="660441BA" w14:textId="77777777" w:rsidR="00C033D7" w:rsidRPr="005043C6" w:rsidRDefault="00C033D7" w:rsidP="00C033D7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4C5A77FA" w14:textId="77777777" w:rsidR="007F7401" w:rsidRPr="007F7401" w:rsidRDefault="00F4090E" w:rsidP="007F7401">
      <w:pPr>
        <w:autoSpaceDE w:val="0"/>
        <w:autoSpaceDN w:val="0"/>
        <w:adjustRightInd w:val="0"/>
        <w:rPr>
          <w:rFonts w:eastAsiaTheme="minorHAnsi"/>
          <w:szCs w:val="24"/>
        </w:rPr>
      </w:pPr>
      <w:r>
        <w:rPr>
          <w:rFonts w:eastAsiaTheme="minorHAnsi"/>
          <w:szCs w:val="24"/>
        </w:rPr>
        <w:t>Р</w:t>
      </w:r>
      <w:r w:rsidR="007F7401" w:rsidRPr="007F7401">
        <w:rPr>
          <w:rFonts w:eastAsiaTheme="minorHAnsi"/>
          <w:szCs w:val="24"/>
        </w:rPr>
        <w:t xml:space="preserve">аботы </w:t>
      </w:r>
      <w:r>
        <w:rPr>
          <w:rFonts w:eastAsiaTheme="minorHAnsi"/>
          <w:szCs w:val="24"/>
        </w:rPr>
        <w:t>по ремонту и техническому обслуживанию оборудования</w:t>
      </w:r>
      <w:r w:rsidR="007F7401" w:rsidRPr="007F7401">
        <w:rPr>
          <w:rFonts w:eastAsiaTheme="minorHAnsi"/>
          <w:szCs w:val="24"/>
        </w:rPr>
        <w:t xml:space="preserve"> не должны начинаться, если во время проверки подготовки рабочего места обнаружится, что не все источники энергий оборудования, подлежащего ремонту</w:t>
      </w:r>
      <w:r>
        <w:rPr>
          <w:rFonts w:eastAsiaTheme="minorHAnsi"/>
          <w:szCs w:val="24"/>
        </w:rPr>
        <w:t xml:space="preserve"> (техническому обслуживанию)</w:t>
      </w:r>
      <w:r w:rsidR="007F7401" w:rsidRPr="007F7401">
        <w:rPr>
          <w:rFonts w:eastAsiaTheme="minorHAnsi"/>
          <w:szCs w:val="24"/>
        </w:rPr>
        <w:t>, отключены и заблокированы или обнаружатся неисправные (поврежденные) блокировочные устройства.</w:t>
      </w:r>
    </w:p>
    <w:p w14:paraId="45B991E1" w14:textId="77777777" w:rsidR="00A008AC" w:rsidRDefault="00A008AC" w:rsidP="007F7401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7B1E3954" w14:textId="77777777" w:rsidR="007F7401" w:rsidRPr="007F7401" w:rsidRDefault="007F7401" w:rsidP="007F7401">
      <w:pPr>
        <w:autoSpaceDE w:val="0"/>
        <w:autoSpaceDN w:val="0"/>
        <w:adjustRightInd w:val="0"/>
        <w:rPr>
          <w:rFonts w:eastAsiaTheme="minorHAnsi"/>
          <w:szCs w:val="24"/>
        </w:rPr>
      </w:pPr>
      <w:r w:rsidRPr="007F7401">
        <w:rPr>
          <w:rFonts w:eastAsiaTheme="minorHAnsi"/>
          <w:szCs w:val="24"/>
        </w:rPr>
        <w:t xml:space="preserve">При необходимости </w:t>
      </w:r>
      <w:r w:rsidR="004837D0">
        <w:rPr>
          <w:rFonts w:eastAsiaTheme="minorHAnsi"/>
          <w:szCs w:val="24"/>
        </w:rPr>
        <w:t xml:space="preserve">нужно </w:t>
      </w:r>
      <w:r w:rsidRPr="007F7401">
        <w:rPr>
          <w:rFonts w:eastAsiaTheme="minorHAnsi"/>
          <w:szCs w:val="24"/>
        </w:rPr>
        <w:t>произвести пробные пуски машинного оборудования (эл</w:t>
      </w:r>
      <w:r w:rsidR="00F4090E">
        <w:rPr>
          <w:rFonts w:eastAsiaTheme="minorHAnsi"/>
          <w:szCs w:val="24"/>
        </w:rPr>
        <w:t>ектро</w:t>
      </w:r>
      <w:r w:rsidRPr="007F7401">
        <w:rPr>
          <w:rFonts w:eastAsiaTheme="minorHAnsi"/>
          <w:szCs w:val="24"/>
        </w:rPr>
        <w:t xml:space="preserve">двигатель и др.) с неподключенным </w:t>
      </w:r>
      <w:r w:rsidR="00F4090E">
        <w:rPr>
          <w:rFonts w:eastAsiaTheme="minorHAnsi"/>
          <w:szCs w:val="24"/>
        </w:rPr>
        <w:t>насосно-компрессорным оборудованием.</w:t>
      </w:r>
      <w:r w:rsidRPr="007F7401">
        <w:rPr>
          <w:rFonts w:eastAsiaTheme="minorHAnsi"/>
          <w:szCs w:val="24"/>
        </w:rPr>
        <w:t xml:space="preserve"> </w:t>
      </w:r>
      <w:r w:rsidR="00F4090E">
        <w:rPr>
          <w:rFonts w:eastAsiaTheme="minorHAnsi"/>
          <w:szCs w:val="24"/>
        </w:rPr>
        <w:t>Т</w:t>
      </w:r>
      <w:r w:rsidRPr="007F7401">
        <w:rPr>
          <w:rFonts w:eastAsiaTheme="minorHAnsi"/>
          <w:szCs w:val="24"/>
        </w:rPr>
        <w:t xml:space="preserve">акая работа должна выполняться под непосредственным наблюдением </w:t>
      </w:r>
      <w:r w:rsidR="001C0AE2">
        <w:rPr>
          <w:rFonts w:eastAsiaTheme="minorHAnsi"/>
          <w:szCs w:val="24"/>
        </w:rPr>
        <w:t>работника</w:t>
      </w:r>
      <w:r w:rsidR="00F4090E">
        <w:rPr>
          <w:rFonts w:eastAsiaTheme="minorHAnsi"/>
          <w:szCs w:val="24"/>
        </w:rPr>
        <w:t>,</w:t>
      </w:r>
      <w:r w:rsidRPr="007F7401">
        <w:rPr>
          <w:rFonts w:eastAsiaTheme="minorHAnsi"/>
          <w:szCs w:val="24"/>
        </w:rPr>
        <w:t xml:space="preserve"> </w:t>
      </w:r>
      <w:r w:rsidR="00234CA9" w:rsidRPr="00234CA9">
        <w:rPr>
          <w:rFonts w:eastAsiaTheme="minorHAnsi"/>
          <w:szCs w:val="24"/>
        </w:rPr>
        <w:t>ответственно</w:t>
      </w:r>
      <w:r w:rsidR="00234CA9">
        <w:rPr>
          <w:rFonts w:eastAsiaTheme="minorHAnsi"/>
          <w:szCs w:val="24"/>
        </w:rPr>
        <w:t>г</w:t>
      </w:r>
      <w:r w:rsidR="007024E9">
        <w:rPr>
          <w:rFonts w:eastAsiaTheme="minorHAnsi"/>
          <w:szCs w:val="24"/>
        </w:rPr>
        <w:t>о</w:t>
      </w:r>
      <w:r w:rsidR="00234CA9" w:rsidRPr="00234CA9">
        <w:rPr>
          <w:rFonts w:eastAsiaTheme="minorHAnsi"/>
          <w:szCs w:val="24"/>
        </w:rPr>
        <w:t xml:space="preserve"> за подготовку к работам по ремонту и техническому обслуживанию оборудования</w:t>
      </w:r>
      <w:r w:rsidRPr="007F7401">
        <w:rPr>
          <w:rFonts w:eastAsiaTheme="minorHAnsi"/>
          <w:szCs w:val="24"/>
        </w:rPr>
        <w:t xml:space="preserve">. По его требованию и под его контролем </w:t>
      </w:r>
      <w:r w:rsidR="00F4090E">
        <w:rPr>
          <w:rFonts w:eastAsiaTheme="minorHAnsi"/>
          <w:szCs w:val="24"/>
        </w:rPr>
        <w:t xml:space="preserve">должна </w:t>
      </w:r>
      <w:r w:rsidRPr="007F7401">
        <w:rPr>
          <w:rFonts w:eastAsiaTheme="minorHAnsi"/>
          <w:szCs w:val="24"/>
        </w:rPr>
        <w:t>производит</w:t>
      </w:r>
      <w:r w:rsidR="00F4090E">
        <w:rPr>
          <w:rFonts w:eastAsiaTheme="minorHAnsi"/>
          <w:szCs w:val="24"/>
        </w:rPr>
        <w:t>ь</w:t>
      </w:r>
      <w:r w:rsidRPr="007F7401">
        <w:rPr>
          <w:rFonts w:eastAsiaTheme="minorHAnsi"/>
          <w:szCs w:val="24"/>
        </w:rPr>
        <w:t xml:space="preserve">ся разблокировка оборудования и его пробный запуск. Работы, связанные с частым включением механизмов, разрешается производить без оформления перерывов в наряде-допуске и без установки блокировочных устройств. </w:t>
      </w:r>
      <w:r w:rsidR="00160CC7">
        <w:rPr>
          <w:rFonts w:eastAsiaTheme="minorHAnsi"/>
          <w:szCs w:val="24"/>
        </w:rPr>
        <w:t>Р</w:t>
      </w:r>
      <w:r w:rsidR="001C0AE2">
        <w:rPr>
          <w:rFonts w:eastAsiaTheme="minorHAnsi"/>
          <w:szCs w:val="24"/>
        </w:rPr>
        <w:t>аботник</w:t>
      </w:r>
      <w:r w:rsidRPr="007F7401">
        <w:rPr>
          <w:rFonts w:eastAsiaTheme="minorHAnsi"/>
          <w:szCs w:val="24"/>
        </w:rPr>
        <w:t>, ответственн</w:t>
      </w:r>
      <w:r w:rsidR="001C0AE2">
        <w:rPr>
          <w:rFonts w:eastAsiaTheme="minorHAnsi"/>
          <w:szCs w:val="24"/>
        </w:rPr>
        <w:t>ый</w:t>
      </w:r>
      <w:r w:rsidRPr="007F7401">
        <w:rPr>
          <w:rFonts w:eastAsiaTheme="minorHAnsi"/>
          <w:szCs w:val="24"/>
        </w:rPr>
        <w:t xml:space="preserve"> за безопасное </w:t>
      </w:r>
      <w:r w:rsidR="00AA1B25">
        <w:rPr>
          <w:rFonts w:eastAsiaTheme="minorHAnsi"/>
          <w:szCs w:val="24"/>
        </w:rPr>
        <w:t>провед</w:t>
      </w:r>
      <w:r w:rsidRPr="007F7401">
        <w:rPr>
          <w:rFonts w:eastAsiaTheme="minorHAnsi"/>
          <w:szCs w:val="24"/>
        </w:rPr>
        <w:t>ение работ, долж</w:t>
      </w:r>
      <w:r w:rsidR="001C0AE2">
        <w:rPr>
          <w:rFonts w:eastAsiaTheme="minorHAnsi"/>
          <w:szCs w:val="24"/>
        </w:rPr>
        <w:t>е</w:t>
      </w:r>
      <w:r w:rsidRPr="007F7401">
        <w:rPr>
          <w:rFonts w:eastAsiaTheme="minorHAnsi"/>
          <w:szCs w:val="24"/>
        </w:rPr>
        <w:t xml:space="preserve">н внимательно контролировать </w:t>
      </w:r>
      <w:r w:rsidR="00DE6E5F">
        <w:rPr>
          <w:rFonts w:eastAsiaTheme="minorHAnsi"/>
          <w:szCs w:val="24"/>
        </w:rPr>
        <w:t xml:space="preserve">проведение работ </w:t>
      </w:r>
      <w:r w:rsidRPr="007F7401">
        <w:rPr>
          <w:rFonts w:eastAsiaTheme="minorHAnsi"/>
          <w:szCs w:val="24"/>
        </w:rPr>
        <w:t xml:space="preserve">и учитывать все возможные </w:t>
      </w:r>
      <w:r w:rsidR="00E27BFA">
        <w:rPr>
          <w:rFonts w:eastAsiaTheme="minorHAnsi"/>
          <w:szCs w:val="24"/>
        </w:rPr>
        <w:t xml:space="preserve">опасности и </w:t>
      </w:r>
      <w:r w:rsidRPr="007F7401">
        <w:rPr>
          <w:rFonts w:eastAsiaTheme="minorHAnsi"/>
          <w:szCs w:val="24"/>
        </w:rPr>
        <w:t>риски, в том числе и скрытые, например, остаточные энергии.</w:t>
      </w:r>
    </w:p>
    <w:p w14:paraId="518A4E7D" w14:textId="77777777" w:rsidR="007F7401" w:rsidRPr="007F7401" w:rsidRDefault="007F7401" w:rsidP="007F7401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41F1FEBB" w14:textId="77777777" w:rsidR="007F7401" w:rsidRPr="007F7401" w:rsidRDefault="007F7401" w:rsidP="007F7401">
      <w:pPr>
        <w:autoSpaceDE w:val="0"/>
        <w:autoSpaceDN w:val="0"/>
        <w:adjustRightInd w:val="0"/>
        <w:rPr>
          <w:rFonts w:eastAsiaTheme="minorHAnsi"/>
          <w:szCs w:val="24"/>
        </w:rPr>
      </w:pPr>
      <w:r w:rsidRPr="007F7401">
        <w:rPr>
          <w:rFonts w:eastAsiaTheme="minorHAnsi"/>
          <w:szCs w:val="24"/>
        </w:rPr>
        <w:t xml:space="preserve">Запрещается производить пробный запуск оборудования в одиночку. В случае если </w:t>
      </w:r>
      <w:r w:rsidR="000E70E8">
        <w:rPr>
          <w:rFonts w:eastAsiaTheme="minorHAnsi"/>
          <w:szCs w:val="24"/>
        </w:rPr>
        <w:t>п</w:t>
      </w:r>
      <w:r w:rsidRPr="007F7401">
        <w:rPr>
          <w:rFonts w:eastAsiaTheme="minorHAnsi"/>
          <w:szCs w:val="24"/>
        </w:rPr>
        <w:t>роизводитель работ и руководитель работ фактически являются одним человеком, необходимо привлекать дополнительный персонал для контроля запуска оборудования, например, оператора данного оборудования.</w:t>
      </w:r>
    </w:p>
    <w:p w14:paraId="7BC6264B" w14:textId="77777777" w:rsidR="007F7401" w:rsidRDefault="007F7401" w:rsidP="00C033D7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7BB80DB1" w14:textId="77777777" w:rsidR="00C25987" w:rsidRDefault="002B0E72" w:rsidP="00C25987">
      <w:pPr>
        <w:autoSpaceDE w:val="0"/>
        <w:autoSpaceDN w:val="0"/>
        <w:adjustRightInd w:val="0"/>
        <w:rPr>
          <w:rFonts w:eastAsiaTheme="minorHAnsi"/>
        </w:rPr>
      </w:pPr>
      <w:r w:rsidRPr="00C033D7">
        <w:rPr>
          <w:rFonts w:eastAsiaTheme="minorHAnsi"/>
        </w:rPr>
        <w:t xml:space="preserve">Схема применения системы </w:t>
      </w:r>
      <w:r w:rsidR="008F43EE">
        <w:rPr>
          <w:rFonts w:eastAsiaTheme="minorHAnsi"/>
        </w:rPr>
        <w:t>блокировки</w:t>
      </w:r>
      <w:r w:rsidRPr="00C033D7">
        <w:rPr>
          <w:rFonts w:eastAsiaTheme="minorHAnsi"/>
        </w:rPr>
        <w:t xml:space="preserve"> и порядок завершения работ приведен</w:t>
      </w:r>
      <w:r w:rsidR="00C25987">
        <w:rPr>
          <w:rFonts w:eastAsiaTheme="minorHAnsi"/>
        </w:rPr>
        <w:t>а</w:t>
      </w:r>
      <w:r w:rsidRPr="00C033D7">
        <w:rPr>
          <w:rFonts w:eastAsiaTheme="minorHAnsi"/>
        </w:rPr>
        <w:t xml:space="preserve"> в </w:t>
      </w:r>
      <w:hyperlink w:anchor="_ПРИЛОЖЕНИЕ_3._ЖУРНАЛ" w:history="1">
        <w:r w:rsidRPr="00C80A6B">
          <w:rPr>
            <w:rStyle w:val="ab"/>
            <w:rFonts w:eastAsiaTheme="minorHAnsi"/>
          </w:rPr>
          <w:t>Приложении</w:t>
        </w:r>
        <w:r w:rsidR="008569BD" w:rsidRPr="00C80A6B">
          <w:rPr>
            <w:rStyle w:val="ab"/>
            <w:rFonts w:eastAsiaTheme="minorHAnsi"/>
          </w:rPr>
          <w:t xml:space="preserve"> </w:t>
        </w:r>
        <w:r w:rsidR="0077246D">
          <w:rPr>
            <w:rStyle w:val="ab"/>
            <w:rFonts w:eastAsiaTheme="minorHAnsi"/>
          </w:rPr>
          <w:t>3</w:t>
        </w:r>
      </w:hyperlink>
      <w:r w:rsidR="00DC36D4" w:rsidRPr="00C033D7">
        <w:rPr>
          <w:rFonts w:eastAsiaTheme="minorHAnsi"/>
        </w:rPr>
        <w:t>.</w:t>
      </w:r>
    </w:p>
    <w:p w14:paraId="5EF248A5" w14:textId="77777777" w:rsidR="00C25987" w:rsidRDefault="00C25987" w:rsidP="00C25987">
      <w:pPr>
        <w:autoSpaceDE w:val="0"/>
        <w:autoSpaceDN w:val="0"/>
        <w:adjustRightInd w:val="0"/>
        <w:rPr>
          <w:rFonts w:eastAsiaTheme="minorHAnsi"/>
        </w:rPr>
      </w:pPr>
    </w:p>
    <w:p w14:paraId="0FD9B9D6" w14:textId="77777777" w:rsidR="0060313E" w:rsidRDefault="00C25987" w:rsidP="00C25987">
      <w:pPr>
        <w:autoSpaceDE w:val="0"/>
        <w:autoSpaceDN w:val="0"/>
        <w:adjustRightInd w:val="0"/>
        <w:rPr>
          <w:rFonts w:eastAsiaTheme="minorHAnsi"/>
        </w:rPr>
      </w:pPr>
      <w:r w:rsidRPr="00C25987">
        <w:rPr>
          <w:rFonts w:eastAsiaTheme="minorHAnsi"/>
        </w:rPr>
        <w:t xml:space="preserve">Схема применения системы блокировки при проведении ремонтных работ и обслуживании оборудования и порядок завершения работ на объектах энергетики приведена в </w:t>
      </w:r>
      <w:hyperlink w:anchor="_ПРИЛОЖЕНИЕ_4._СХЕМА_1" w:history="1">
        <w:r w:rsidRPr="00C25987">
          <w:rPr>
            <w:rStyle w:val="ab"/>
            <w:rFonts w:eastAsiaTheme="minorHAnsi"/>
          </w:rPr>
          <w:t>Приложении</w:t>
        </w:r>
        <w:r>
          <w:rPr>
            <w:rStyle w:val="ab"/>
            <w:rFonts w:eastAsiaTheme="minorHAnsi"/>
          </w:rPr>
          <w:t> </w:t>
        </w:r>
        <w:r w:rsidRPr="00C25987">
          <w:rPr>
            <w:rStyle w:val="ab"/>
            <w:rFonts w:eastAsiaTheme="minorHAnsi"/>
          </w:rPr>
          <w:t>4</w:t>
        </w:r>
      </w:hyperlink>
      <w:r w:rsidRPr="00C25987">
        <w:rPr>
          <w:rFonts w:eastAsiaTheme="minorHAnsi"/>
        </w:rPr>
        <w:t>.</w:t>
      </w:r>
    </w:p>
    <w:p w14:paraId="2EBAFCB1" w14:textId="77777777" w:rsidR="00C25987" w:rsidRPr="00C25987" w:rsidRDefault="00C25987" w:rsidP="00C25987">
      <w:pPr>
        <w:autoSpaceDE w:val="0"/>
        <w:autoSpaceDN w:val="0"/>
        <w:adjustRightInd w:val="0"/>
        <w:rPr>
          <w:rFonts w:eastAsiaTheme="minorHAnsi"/>
        </w:rPr>
        <w:sectPr w:rsidR="00C25987" w:rsidRPr="00C25987" w:rsidSect="002A4717">
          <w:headerReference w:type="even" r:id="rId30"/>
          <w:headerReference w:type="default" r:id="rId31"/>
          <w:headerReference w:type="first" r:id="rId32"/>
          <w:pgSz w:w="11906" w:h="16838"/>
          <w:pgMar w:top="510" w:right="1021" w:bottom="567" w:left="1247" w:header="737" w:footer="343" w:gutter="0"/>
          <w:cols w:space="708"/>
          <w:docGrid w:linePitch="360"/>
        </w:sectPr>
      </w:pPr>
    </w:p>
    <w:p w14:paraId="567CE3BF" w14:textId="77777777" w:rsidR="0013754E" w:rsidRDefault="002B0E72" w:rsidP="00BF5FFD">
      <w:pPr>
        <w:pStyle w:val="S10"/>
        <w:numPr>
          <w:ilvl w:val="0"/>
          <w:numId w:val="31"/>
        </w:numPr>
        <w:ind w:left="0" w:firstLine="0"/>
      </w:pPr>
      <w:bookmarkStart w:id="101" w:name="_Toc24659049"/>
      <w:r w:rsidRPr="005133F1">
        <w:t xml:space="preserve">ПРОЦЕДУРА </w:t>
      </w:r>
      <w:r w:rsidR="008F43EE">
        <w:t>БЛОКИРОВКИ</w:t>
      </w:r>
      <w:r w:rsidRPr="005133F1">
        <w:t xml:space="preserve"> ПРИ ПЕРЕДАЧЕ РАБОТ ОТ ОДНОЙ СМЕНЫ К ДРУГОЙ</w:t>
      </w:r>
      <w:bookmarkEnd w:id="101"/>
    </w:p>
    <w:p w14:paraId="103A013D" w14:textId="77777777" w:rsidR="001E4C4C" w:rsidRDefault="001E4C4C" w:rsidP="005B3AE6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1C4E3563" w14:textId="77777777" w:rsidR="005B3AE6" w:rsidRPr="005B3AE6" w:rsidRDefault="005B3AE6" w:rsidP="005B3AE6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7F62E197" w14:textId="77777777" w:rsidR="002B0E72" w:rsidRPr="005043C6" w:rsidRDefault="002B0E72" w:rsidP="00853EDB">
      <w:pPr>
        <w:autoSpaceDE w:val="0"/>
        <w:autoSpaceDN w:val="0"/>
        <w:adjustRightInd w:val="0"/>
        <w:rPr>
          <w:rFonts w:eastAsiaTheme="minorHAnsi"/>
          <w:szCs w:val="24"/>
        </w:rPr>
      </w:pPr>
      <w:r w:rsidRPr="005043C6">
        <w:rPr>
          <w:rFonts w:eastAsiaTheme="minorHAnsi"/>
          <w:szCs w:val="24"/>
        </w:rPr>
        <w:t>Если работы проводятся с использованием группово</w:t>
      </w:r>
      <w:r w:rsidR="0077246D">
        <w:rPr>
          <w:rFonts w:eastAsiaTheme="minorHAnsi"/>
          <w:szCs w:val="24"/>
        </w:rPr>
        <w:t xml:space="preserve">го бокса, </w:t>
      </w:r>
      <w:r w:rsidR="00206269" w:rsidRPr="005043C6">
        <w:rPr>
          <w:rFonts w:eastAsiaTheme="minorHAnsi"/>
          <w:szCs w:val="24"/>
        </w:rPr>
        <w:t xml:space="preserve">то по окончании смены </w:t>
      </w:r>
      <w:r w:rsidRPr="005043C6">
        <w:rPr>
          <w:rFonts w:eastAsiaTheme="minorHAnsi"/>
          <w:szCs w:val="24"/>
        </w:rPr>
        <w:t xml:space="preserve">защитные замки </w:t>
      </w:r>
      <w:r w:rsidR="0013068B">
        <w:rPr>
          <w:rFonts w:eastAsiaTheme="minorHAnsi"/>
          <w:szCs w:val="24"/>
        </w:rPr>
        <w:t>п</w:t>
      </w:r>
      <w:r w:rsidRPr="005043C6">
        <w:rPr>
          <w:rFonts w:eastAsiaTheme="minorHAnsi"/>
          <w:szCs w:val="24"/>
        </w:rPr>
        <w:t xml:space="preserve">роизводителей работ и </w:t>
      </w:r>
      <w:r w:rsidR="00D754A7">
        <w:rPr>
          <w:rFonts w:eastAsiaTheme="minorHAnsi"/>
          <w:szCs w:val="24"/>
        </w:rPr>
        <w:t>ГСС</w:t>
      </w:r>
      <w:r w:rsidR="00032CFA">
        <w:rPr>
          <w:rFonts w:eastAsiaTheme="minorHAnsi"/>
          <w:szCs w:val="24"/>
        </w:rPr>
        <w:t>, при наличии,</w:t>
      </w:r>
      <w:r w:rsidR="0013068B">
        <w:rPr>
          <w:rFonts w:eastAsiaTheme="minorHAnsi"/>
          <w:szCs w:val="24"/>
        </w:rPr>
        <w:t xml:space="preserve"> </w:t>
      </w:r>
      <w:r w:rsidR="00D14614">
        <w:rPr>
          <w:rFonts w:eastAsiaTheme="minorHAnsi"/>
          <w:szCs w:val="24"/>
        </w:rPr>
        <w:t>(на объектах энергетики ключи –</w:t>
      </w:r>
      <w:r w:rsidR="00C25987">
        <w:rPr>
          <w:rFonts w:eastAsiaTheme="minorHAnsi"/>
          <w:szCs w:val="24"/>
        </w:rPr>
        <w:t xml:space="preserve"> Д</w:t>
      </w:r>
      <w:r w:rsidR="00D14614">
        <w:rPr>
          <w:rFonts w:eastAsiaTheme="minorHAnsi"/>
          <w:szCs w:val="24"/>
        </w:rPr>
        <w:t xml:space="preserve">опускающего, ответственного руководителя, производителя работ) </w:t>
      </w:r>
      <w:r w:rsidR="00DE6E5F">
        <w:rPr>
          <w:rFonts w:eastAsiaTheme="minorHAnsi"/>
          <w:szCs w:val="24"/>
        </w:rPr>
        <w:t xml:space="preserve">должны </w:t>
      </w:r>
      <w:r w:rsidRPr="005043C6">
        <w:rPr>
          <w:rFonts w:eastAsiaTheme="minorHAnsi"/>
          <w:szCs w:val="24"/>
        </w:rPr>
        <w:t>о</w:t>
      </w:r>
      <w:r w:rsidR="00DE6E5F">
        <w:rPr>
          <w:rFonts w:eastAsiaTheme="minorHAnsi"/>
          <w:szCs w:val="24"/>
        </w:rPr>
        <w:t>ста</w:t>
      </w:r>
      <w:r w:rsidR="00206269" w:rsidRPr="005043C6">
        <w:rPr>
          <w:rFonts w:eastAsiaTheme="minorHAnsi"/>
          <w:szCs w:val="24"/>
        </w:rPr>
        <w:t>т</w:t>
      </w:r>
      <w:r w:rsidR="00DE6E5F">
        <w:rPr>
          <w:rFonts w:eastAsiaTheme="minorHAnsi"/>
          <w:szCs w:val="24"/>
        </w:rPr>
        <w:t>ь</w:t>
      </w:r>
      <w:r w:rsidR="00206269" w:rsidRPr="005043C6">
        <w:rPr>
          <w:rFonts w:eastAsiaTheme="minorHAnsi"/>
          <w:szCs w:val="24"/>
        </w:rPr>
        <w:t xml:space="preserve">ся на групповом боксе. Все ключи от </w:t>
      </w:r>
      <w:r w:rsidRPr="005043C6">
        <w:rPr>
          <w:rFonts w:eastAsiaTheme="minorHAnsi"/>
          <w:szCs w:val="24"/>
        </w:rPr>
        <w:t>запорных замков при этом ост</w:t>
      </w:r>
      <w:r w:rsidR="00C25987">
        <w:rPr>
          <w:rFonts w:eastAsiaTheme="minorHAnsi"/>
          <w:szCs w:val="24"/>
        </w:rPr>
        <w:t>аются внутри группового бокса, п</w:t>
      </w:r>
      <w:r w:rsidRPr="005043C6">
        <w:rPr>
          <w:rFonts w:eastAsiaTheme="minorHAnsi"/>
          <w:szCs w:val="24"/>
        </w:rPr>
        <w:t>ри этом:</w:t>
      </w:r>
    </w:p>
    <w:p w14:paraId="0F755AC4" w14:textId="000C09BB" w:rsidR="002B0E72" w:rsidRPr="00040CB4" w:rsidRDefault="00AA2661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к</w:t>
      </w:r>
      <w:r w:rsidR="002B0E72" w:rsidRPr="00040CB4">
        <w:rPr>
          <w:rFonts w:eastAsia="Times New Roman"/>
          <w:szCs w:val="24"/>
          <w:lang w:eastAsia="ru-RU"/>
        </w:rPr>
        <w:t xml:space="preserve">лючи от защитных замков </w:t>
      </w:r>
      <w:r w:rsidR="0077246D">
        <w:rPr>
          <w:rFonts w:eastAsia="Times New Roman"/>
          <w:szCs w:val="24"/>
          <w:lang w:eastAsia="ru-RU"/>
        </w:rPr>
        <w:t>производителя</w:t>
      </w:r>
      <w:r w:rsidR="00EB5A2F">
        <w:rPr>
          <w:rFonts w:eastAsia="Times New Roman"/>
          <w:szCs w:val="24"/>
          <w:lang w:eastAsia="ru-RU"/>
        </w:rPr>
        <w:t xml:space="preserve"> </w:t>
      </w:r>
      <w:r w:rsidR="00DE6E5F">
        <w:rPr>
          <w:rFonts w:eastAsiaTheme="minorHAnsi"/>
          <w:szCs w:val="24"/>
        </w:rPr>
        <w:t>(на объектах энергетики – Д</w:t>
      </w:r>
      <w:r w:rsidR="00EB5A2F">
        <w:rPr>
          <w:rFonts w:eastAsiaTheme="minorHAnsi"/>
          <w:szCs w:val="24"/>
        </w:rPr>
        <w:t>опускающ</w:t>
      </w:r>
      <w:r w:rsidR="00830CB6">
        <w:rPr>
          <w:rFonts w:eastAsiaTheme="minorHAnsi"/>
          <w:szCs w:val="24"/>
        </w:rPr>
        <w:t>его</w:t>
      </w:r>
      <w:r w:rsidR="00EB5A2F">
        <w:rPr>
          <w:rFonts w:eastAsiaTheme="minorHAnsi"/>
          <w:szCs w:val="24"/>
        </w:rPr>
        <w:t xml:space="preserve">, </w:t>
      </w:r>
      <w:r w:rsidR="00D14614">
        <w:rPr>
          <w:rFonts w:eastAsiaTheme="minorHAnsi"/>
          <w:szCs w:val="24"/>
        </w:rPr>
        <w:t>ответс</w:t>
      </w:r>
      <w:r w:rsidR="00A008AC">
        <w:rPr>
          <w:rFonts w:eastAsiaTheme="minorHAnsi"/>
          <w:szCs w:val="24"/>
        </w:rPr>
        <w:t>т</w:t>
      </w:r>
      <w:r w:rsidR="00D14614">
        <w:rPr>
          <w:rFonts w:eastAsiaTheme="minorHAnsi"/>
          <w:szCs w:val="24"/>
        </w:rPr>
        <w:t xml:space="preserve">венного </w:t>
      </w:r>
      <w:r w:rsidR="00EB5A2F">
        <w:rPr>
          <w:rFonts w:eastAsiaTheme="minorHAnsi"/>
          <w:szCs w:val="24"/>
        </w:rPr>
        <w:t>руководител</w:t>
      </w:r>
      <w:r w:rsidR="00830CB6">
        <w:rPr>
          <w:rFonts w:eastAsiaTheme="minorHAnsi"/>
          <w:szCs w:val="24"/>
        </w:rPr>
        <w:t>я работ</w:t>
      </w:r>
      <w:r w:rsidR="00EB5A2F">
        <w:rPr>
          <w:rFonts w:eastAsiaTheme="minorHAnsi"/>
          <w:szCs w:val="24"/>
        </w:rPr>
        <w:t>, производител</w:t>
      </w:r>
      <w:r w:rsidR="00830CB6">
        <w:rPr>
          <w:rFonts w:eastAsiaTheme="minorHAnsi"/>
          <w:szCs w:val="24"/>
        </w:rPr>
        <w:t>я</w:t>
      </w:r>
      <w:r w:rsidR="00EB5A2F">
        <w:rPr>
          <w:rFonts w:eastAsiaTheme="minorHAnsi"/>
          <w:szCs w:val="24"/>
        </w:rPr>
        <w:t xml:space="preserve"> работ) </w:t>
      </w:r>
      <w:r w:rsidR="0077246D">
        <w:rPr>
          <w:rFonts w:eastAsia="Times New Roman"/>
          <w:szCs w:val="24"/>
          <w:lang w:eastAsia="ru-RU"/>
        </w:rPr>
        <w:t>работ</w:t>
      </w:r>
      <w:r w:rsidR="002B0E72" w:rsidRPr="00040CB4">
        <w:rPr>
          <w:rFonts w:eastAsia="Times New Roman"/>
          <w:szCs w:val="24"/>
          <w:lang w:eastAsia="ru-RU"/>
        </w:rPr>
        <w:t xml:space="preserve"> </w:t>
      </w:r>
      <w:r w:rsidR="00DE6E5F">
        <w:rPr>
          <w:rFonts w:eastAsia="Times New Roman"/>
          <w:szCs w:val="24"/>
          <w:lang w:eastAsia="ru-RU"/>
        </w:rPr>
        <w:t xml:space="preserve">должны быть </w:t>
      </w:r>
      <w:r w:rsidR="002B0E72" w:rsidRPr="00040CB4">
        <w:rPr>
          <w:rFonts w:eastAsia="Times New Roman"/>
          <w:szCs w:val="24"/>
          <w:lang w:eastAsia="ru-RU"/>
        </w:rPr>
        <w:t>переда</w:t>
      </w:r>
      <w:r w:rsidR="00DE6E5F">
        <w:rPr>
          <w:rFonts w:eastAsia="Times New Roman"/>
          <w:szCs w:val="24"/>
          <w:lang w:eastAsia="ru-RU"/>
        </w:rPr>
        <w:t>ны</w:t>
      </w:r>
      <w:r w:rsidR="002B0E72" w:rsidRPr="00040CB4">
        <w:rPr>
          <w:rFonts w:eastAsia="Times New Roman"/>
          <w:szCs w:val="24"/>
          <w:lang w:eastAsia="ru-RU"/>
        </w:rPr>
        <w:t xml:space="preserve"> по с</w:t>
      </w:r>
      <w:r w:rsidR="006F3C87" w:rsidRPr="00040CB4">
        <w:rPr>
          <w:rFonts w:eastAsia="Times New Roman"/>
          <w:szCs w:val="24"/>
          <w:lang w:eastAsia="ru-RU"/>
        </w:rPr>
        <w:t xml:space="preserve">мене через </w:t>
      </w:r>
      <w:r w:rsidR="00CA3D41">
        <w:rPr>
          <w:rFonts w:eastAsia="Times New Roman"/>
          <w:szCs w:val="24"/>
          <w:lang w:eastAsia="ru-RU"/>
        </w:rPr>
        <w:t>работника</w:t>
      </w:r>
      <w:r w:rsidR="00EB5A2F">
        <w:rPr>
          <w:rFonts w:eastAsia="Times New Roman"/>
          <w:szCs w:val="24"/>
          <w:lang w:eastAsia="ru-RU"/>
        </w:rPr>
        <w:t>,</w:t>
      </w:r>
      <w:r w:rsidR="00EB5A2F" w:rsidRPr="00040CB4">
        <w:rPr>
          <w:rFonts w:eastAsia="Times New Roman"/>
          <w:szCs w:val="24"/>
          <w:lang w:eastAsia="ru-RU"/>
        </w:rPr>
        <w:t xml:space="preserve"> </w:t>
      </w:r>
      <w:r w:rsidR="006F3C87" w:rsidRPr="00040CB4">
        <w:rPr>
          <w:rFonts w:eastAsia="Times New Roman"/>
          <w:szCs w:val="24"/>
          <w:lang w:eastAsia="ru-RU"/>
        </w:rPr>
        <w:t>ответственно</w:t>
      </w:r>
      <w:r w:rsidR="00CA3D41">
        <w:rPr>
          <w:rFonts w:eastAsia="Times New Roman"/>
          <w:szCs w:val="24"/>
          <w:lang w:eastAsia="ru-RU"/>
        </w:rPr>
        <w:t>го</w:t>
      </w:r>
      <w:r w:rsidR="00EB5A2F">
        <w:rPr>
          <w:rFonts w:eastAsia="Times New Roman"/>
          <w:szCs w:val="24"/>
          <w:lang w:eastAsia="ru-RU"/>
        </w:rPr>
        <w:t xml:space="preserve"> за хранение, </w:t>
      </w:r>
      <w:r w:rsidR="006F3C87" w:rsidRPr="00040CB4">
        <w:rPr>
          <w:rFonts w:eastAsia="Times New Roman"/>
          <w:szCs w:val="24"/>
          <w:lang w:eastAsia="ru-RU"/>
        </w:rPr>
        <w:t xml:space="preserve">с </w:t>
      </w:r>
      <w:r w:rsidR="002B0E72" w:rsidRPr="00040CB4">
        <w:rPr>
          <w:rFonts w:eastAsia="Times New Roman"/>
          <w:szCs w:val="24"/>
          <w:lang w:eastAsia="ru-RU"/>
        </w:rPr>
        <w:t xml:space="preserve">обязательной записью в «Журнале передачи </w:t>
      </w:r>
      <w:r w:rsidR="006F3C87" w:rsidRPr="00040CB4">
        <w:rPr>
          <w:rFonts w:eastAsia="Times New Roman"/>
          <w:szCs w:val="24"/>
          <w:lang w:eastAsia="ru-RU"/>
        </w:rPr>
        <w:t>ключей по смене» и хран</w:t>
      </w:r>
      <w:r w:rsidR="00DE6E5F">
        <w:rPr>
          <w:rFonts w:eastAsia="Times New Roman"/>
          <w:szCs w:val="24"/>
          <w:lang w:eastAsia="ru-RU"/>
        </w:rPr>
        <w:t>и</w:t>
      </w:r>
      <w:r w:rsidR="006F3C87" w:rsidRPr="00040CB4">
        <w:rPr>
          <w:rFonts w:eastAsia="Times New Roman"/>
          <w:szCs w:val="24"/>
          <w:lang w:eastAsia="ru-RU"/>
        </w:rPr>
        <w:t>т</w:t>
      </w:r>
      <w:r w:rsidR="00DE6E5F">
        <w:rPr>
          <w:rFonts w:eastAsia="Times New Roman"/>
          <w:szCs w:val="24"/>
          <w:lang w:eastAsia="ru-RU"/>
        </w:rPr>
        <w:t>ь</w:t>
      </w:r>
      <w:r w:rsidR="006F3C87" w:rsidRPr="00040CB4">
        <w:rPr>
          <w:rFonts w:eastAsia="Times New Roman"/>
          <w:szCs w:val="24"/>
          <w:lang w:eastAsia="ru-RU"/>
        </w:rPr>
        <w:t xml:space="preserve">ся </w:t>
      </w:r>
      <w:r w:rsidR="002B0E72" w:rsidRPr="00040CB4">
        <w:rPr>
          <w:rFonts w:eastAsia="Times New Roman"/>
          <w:szCs w:val="24"/>
          <w:lang w:eastAsia="ru-RU"/>
        </w:rPr>
        <w:t>в специальной ключнице</w:t>
      </w:r>
      <w:r w:rsidR="006F3C87" w:rsidRPr="00040CB4">
        <w:rPr>
          <w:rFonts w:eastAsia="Times New Roman"/>
          <w:szCs w:val="24"/>
          <w:lang w:eastAsia="ru-RU"/>
        </w:rPr>
        <w:t xml:space="preserve"> на технологическом объекте или </w:t>
      </w:r>
      <w:r w:rsidR="00EB5A2F">
        <w:rPr>
          <w:rFonts w:eastAsia="Times New Roman"/>
          <w:szCs w:val="24"/>
          <w:lang w:eastAsia="ru-RU"/>
        </w:rPr>
        <w:t>СП «Энергетика»</w:t>
      </w:r>
      <w:r w:rsidR="00DE6E5F">
        <w:rPr>
          <w:rFonts w:eastAsia="Times New Roman"/>
          <w:szCs w:val="24"/>
          <w:lang w:eastAsia="ru-RU"/>
        </w:rPr>
        <w:t>,</w:t>
      </w:r>
      <w:r w:rsidR="00EB5A2F">
        <w:rPr>
          <w:rFonts w:eastAsia="Times New Roman"/>
          <w:szCs w:val="24"/>
          <w:lang w:eastAsia="ru-RU"/>
        </w:rPr>
        <w:t xml:space="preserve"> </w:t>
      </w:r>
      <w:r w:rsidR="002B0E72" w:rsidRPr="00040CB4">
        <w:rPr>
          <w:rFonts w:eastAsia="Times New Roman"/>
          <w:szCs w:val="24"/>
          <w:lang w:eastAsia="ru-RU"/>
        </w:rPr>
        <w:t xml:space="preserve">под контролем вышеуказанного </w:t>
      </w:r>
      <w:r w:rsidR="00456319">
        <w:rPr>
          <w:rFonts w:eastAsia="Times New Roman"/>
          <w:szCs w:val="24"/>
          <w:lang w:eastAsia="ru-RU"/>
        </w:rPr>
        <w:t>работник</w:t>
      </w:r>
      <w:r w:rsidR="002B0E72" w:rsidRPr="00040CB4">
        <w:rPr>
          <w:rFonts w:eastAsia="Times New Roman"/>
          <w:szCs w:val="24"/>
          <w:lang w:eastAsia="ru-RU"/>
        </w:rPr>
        <w:t>а;</w:t>
      </w:r>
    </w:p>
    <w:p w14:paraId="2427BCE3" w14:textId="77777777" w:rsidR="002B0E72" w:rsidRPr="00730B55" w:rsidRDefault="00C25987" w:rsidP="00730B55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при наличии ГСС</w:t>
      </w:r>
      <w:r w:rsidR="00E0447E">
        <w:rPr>
          <w:rFonts w:eastAsia="Times New Roman"/>
          <w:szCs w:val="24"/>
          <w:lang w:eastAsia="ru-RU"/>
        </w:rPr>
        <w:t>:</w:t>
      </w:r>
      <w:r>
        <w:rPr>
          <w:rFonts w:eastAsia="Times New Roman"/>
          <w:szCs w:val="24"/>
          <w:lang w:eastAsia="ru-RU"/>
        </w:rPr>
        <w:t xml:space="preserve"> </w:t>
      </w:r>
      <w:r w:rsidR="00AA2661">
        <w:rPr>
          <w:rFonts w:eastAsia="Times New Roman"/>
          <w:szCs w:val="24"/>
          <w:lang w:eastAsia="ru-RU"/>
        </w:rPr>
        <w:t>к</w:t>
      </w:r>
      <w:r w:rsidR="002B0E72" w:rsidRPr="00040CB4">
        <w:rPr>
          <w:rFonts w:eastAsia="Times New Roman"/>
          <w:szCs w:val="24"/>
          <w:lang w:eastAsia="ru-RU"/>
        </w:rPr>
        <w:t xml:space="preserve">лючи от защитных замков </w:t>
      </w:r>
      <w:r w:rsidR="00D754A7" w:rsidRPr="00040CB4">
        <w:rPr>
          <w:rFonts w:eastAsia="Times New Roman"/>
          <w:szCs w:val="24"/>
          <w:lang w:eastAsia="ru-RU"/>
        </w:rPr>
        <w:t>ГСС</w:t>
      </w:r>
      <w:r w:rsidR="00DE6E5F">
        <w:rPr>
          <w:rFonts w:eastAsia="Times New Roman"/>
          <w:szCs w:val="24"/>
          <w:lang w:eastAsia="ru-RU"/>
        </w:rPr>
        <w:t xml:space="preserve"> должны</w:t>
      </w:r>
      <w:r w:rsidR="0013068B" w:rsidRPr="00040CB4">
        <w:rPr>
          <w:rFonts w:eastAsia="Times New Roman"/>
          <w:szCs w:val="24"/>
          <w:lang w:eastAsia="ru-RU"/>
        </w:rPr>
        <w:t xml:space="preserve"> </w:t>
      </w:r>
      <w:r w:rsidR="002B0E72" w:rsidRPr="00040CB4">
        <w:rPr>
          <w:rFonts w:eastAsia="Times New Roman"/>
          <w:szCs w:val="24"/>
          <w:lang w:eastAsia="ru-RU"/>
        </w:rPr>
        <w:t>хран</w:t>
      </w:r>
      <w:r w:rsidR="00DE6E5F">
        <w:rPr>
          <w:rFonts w:eastAsia="Times New Roman"/>
          <w:szCs w:val="24"/>
          <w:lang w:eastAsia="ru-RU"/>
        </w:rPr>
        <w:t>и</w:t>
      </w:r>
      <w:r w:rsidR="002B0E72" w:rsidRPr="00040CB4">
        <w:rPr>
          <w:rFonts w:eastAsia="Times New Roman"/>
          <w:szCs w:val="24"/>
          <w:lang w:eastAsia="ru-RU"/>
        </w:rPr>
        <w:t>т</w:t>
      </w:r>
      <w:r w:rsidR="00DE6E5F">
        <w:rPr>
          <w:rFonts w:eastAsia="Times New Roman"/>
          <w:szCs w:val="24"/>
          <w:lang w:eastAsia="ru-RU"/>
        </w:rPr>
        <w:t>ь</w:t>
      </w:r>
      <w:r w:rsidR="002B0E72" w:rsidRPr="00040CB4">
        <w:rPr>
          <w:rFonts w:eastAsia="Times New Roman"/>
          <w:szCs w:val="24"/>
          <w:lang w:eastAsia="ru-RU"/>
        </w:rPr>
        <w:t>ся в с</w:t>
      </w:r>
      <w:r w:rsidR="006F3C87" w:rsidRPr="00040CB4">
        <w:rPr>
          <w:rFonts w:eastAsia="Times New Roman"/>
          <w:szCs w:val="24"/>
          <w:lang w:eastAsia="ru-RU"/>
        </w:rPr>
        <w:t xml:space="preserve">пециальной ключнице в помещении </w:t>
      </w:r>
      <w:r w:rsidR="002B0E72" w:rsidRPr="00040CB4">
        <w:rPr>
          <w:rFonts w:eastAsia="Times New Roman"/>
          <w:szCs w:val="24"/>
          <w:lang w:eastAsia="ru-RU"/>
        </w:rPr>
        <w:t>ГС</w:t>
      </w:r>
      <w:r w:rsidR="000B0239">
        <w:rPr>
          <w:rFonts w:eastAsia="Times New Roman"/>
          <w:szCs w:val="24"/>
          <w:lang w:eastAsia="ru-RU"/>
        </w:rPr>
        <w:t>С</w:t>
      </w:r>
      <w:r w:rsidR="002B0E72" w:rsidRPr="00730B55">
        <w:rPr>
          <w:rFonts w:eastAsia="Times New Roman"/>
          <w:szCs w:val="24"/>
          <w:lang w:eastAsia="ru-RU"/>
        </w:rPr>
        <w:t>;</w:t>
      </w:r>
    </w:p>
    <w:p w14:paraId="23862656" w14:textId="77777777" w:rsidR="006F3C87" w:rsidRDefault="00EB5A2F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на технологическом объекте</w:t>
      </w:r>
      <w:r w:rsidR="00DE6E5F">
        <w:rPr>
          <w:rFonts w:eastAsia="Times New Roman"/>
          <w:szCs w:val="24"/>
          <w:lang w:eastAsia="ru-RU"/>
        </w:rPr>
        <w:t>,</w:t>
      </w:r>
      <w:r>
        <w:rPr>
          <w:rFonts w:eastAsia="Times New Roman"/>
          <w:szCs w:val="24"/>
          <w:lang w:eastAsia="ru-RU"/>
        </w:rPr>
        <w:t xml:space="preserve"> </w:t>
      </w:r>
      <w:r w:rsidR="00AA2661">
        <w:rPr>
          <w:rFonts w:eastAsia="Times New Roman"/>
          <w:szCs w:val="24"/>
          <w:lang w:eastAsia="ru-RU"/>
        </w:rPr>
        <w:t>п</w:t>
      </w:r>
      <w:r w:rsidR="002B0E72" w:rsidRPr="00040CB4">
        <w:rPr>
          <w:rFonts w:eastAsia="Times New Roman"/>
          <w:szCs w:val="24"/>
          <w:lang w:eastAsia="ru-RU"/>
        </w:rPr>
        <w:t xml:space="preserve">ри изменении </w:t>
      </w:r>
      <w:r w:rsidR="00456319">
        <w:rPr>
          <w:rFonts w:eastAsia="Times New Roman"/>
          <w:szCs w:val="24"/>
          <w:lang w:eastAsia="ru-RU"/>
        </w:rPr>
        <w:t>работник</w:t>
      </w:r>
      <w:r w:rsidR="002B0E72" w:rsidRPr="00040CB4">
        <w:rPr>
          <w:rFonts w:eastAsia="Times New Roman"/>
          <w:szCs w:val="24"/>
          <w:lang w:eastAsia="ru-RU"/>
        </w:rPr>
        <w:t>а, ответственного за по</w:t>
      </w:r>
      <w:r w:rsidR="006F3C87" w:rsidRPr="00040CB4">
        <w:rPr>
          <w:rFonts w:eastAsia="Times New Roman"/>
          <w:szCs w:val="24"/>
          <w:lang w:eastAsia="ru-RU"/>
        </w:rPr>
        <w:t xml:space="preserve">дготовку к проведению ремонтных </w:t>
      </w:r>
      <w:r w:rsidR="002B0E72" w:rsidRPr="00040CB4">
        <w:rPr>
          <w:rFonts w:eastAsia="Times New Roman"/>
          <w:szCs w:val="24"/>
          <w:lang w:eastAsia="ru-RU"/>
        </w:rPr>
        <w:t xml:space="preserve">работ, </w:t>
      </w:r>
      <w:r w:rsidR="00DE6E5F">
        <w:rPr>
          <w:rFonts w:eastAsia="Times New Roman"/>
          <w:szCs w:val="24"/>
          <w:lang w:eastAsia="ru-RU"/>
        </w:rPr>
        <w:t xml:space="preserve">он </w:t>
      </w:r>
      <w:r w:rsidR="00B76A57">
        <w:rPr>
          <w:rFonts w:eastAsia="Times New Roman"/>
          <w:szCs w:val="24"/>
          <w:lang w:eastAsia="ru-RU"/>
        </w:rPr>
        <w:t>должен</w:t>
      </w:r>
      <w:r w:rsidR="00DE6E5F">
        <w:rPr>
          <w:rFonts w:eastAsia="Times New Roman"/>
          <w:szCs w:val="24"/>
          <w:lang w:eastAsia="ru-RU"/>
        </w:rPr>
        <w:t xml:space="preserve"> </w:t>
      </w:r>
      <w:r w:rsidR="002B0E72" w:rsidRPr="00040CB4">
        <w:rPr>
          <w:rFonts w:eastAsia="Times New Roman"/>
          <w:szCs w:val="24"/>
          <w:lang w:eastAsia="ru-RU"/>
        </w:rPr>
        <w:t>снят</w:t>
      </w:r>
      <w:r w:rsidR="00DE6E5F">
        <w:rPr>
          <w:rFonts w:eastAsia="Times New Roman"/>
          <w:szCs w:val="24"/>
          <w:lang w:eastAsia="ru-RU"/>
        </w:rPr>
        <w:t>ь</w:t>
      </w:r>
      <w:r w:rsidR="002B0E72" w:rsidRPr="00040CB4">
        <w:rPr>
          <w:rFonts w:eastAsia="Times New Roman"/>
          <w:szCs w:val="24"/>
          <w:lang w:eastAsia="ru-RU"/>
        </w:rPr>
        <w:t xml:space="preserve"> сво</w:t>
      </w:r>
      <w:r w:rsidR="00DE6E5F">
        <w:rPr>
          <w:rFonts w:eastAsia="Times New Roman"/>
          <w:szCs w:val="24"/>
          <w:lang w:eastAsia="ru-RU"/>
        </w:rPr>
        <w:t>й</w:t>
      </w:r>
      <w:r w:rsidR="006F3C87" w:rsidRPr="00040CB4">
        <w:rPr>
          <w:rFonts w:eastAsia="Times New Roman"/>
          <w:szCs w:val="24"/>
          <w:lang w:eastAsia="ru-RU"/>
        </w:rPr>
        <w:t xml:space="preserve"> защитн</w:t>
      </w:r>
      <w:r w:rsidR="00DE6E5F">
        <w:rPr>
          <w:rFonts w:eastAsia="Times New Roman"/>
          <w:szCs w:val="24"/>
          <w:lang w:eastAsia="ru-RU"/>
        </w:rPr>
        <w:t>ый</w:t>
      </w:r>
      <w:r w:rsidR="006F3C87" w:rsidRPr="00040CB4">
        <w:rPr>
          <w:rFonts w:eastAsia="Times New Roman"/>
          <w:szCs w:val="24"/>
          <w:lang w:eastAsia="ru-RU"/>
        </w:rPr>
        <w:t xml:space="preserve"> зам</w:t>
      </w:r>
      <w:r w:rsidR="00DE6E5F">
        <w:rPr>
          <w:rFonts w:eastAsia="Times New Roman"/>
          <w:szCs w:val="24"/>
          <w:lang w:eastAsia="ru-RU"/>
        </w:rPr>
        <w:t>о</w:t>
      </w:r>
      <w:r w:rsidR="006F3C87" w:rsidRPr="00040CB4">
        <w:rPr>
          <w:rFonts w:eastAsia="Times New Roman"/>
          <w:szCs w:val="24"/>
          <w:lang w:eastAsia="ru-RU"/>
        </w:rPr>
        <w:t xml:space="preserve">к с группового </w:t>
      </w:r>
      <w:r w:rsidR="002B0E72" w:rsidRPr="00040CB4">
        <w:rPr>
          <w:rFonts w:eastAsia="Times New Roman"/>
          <w:szCs w:val="24"/>
          <w:lang w:eastAsia="ru-RU"/>
        </w:rPr>
        <w:t>бокса</w:t>
      </w:r>
      <w:r w:rsidR="00DE6E5F">
        <w:rPr>
          <w:rFonts w:eastAsia="Times New Roman"/>
          <w:szCs w:val="24"/>
          <w:lang w:eastAsia="ru-RU"/>
        </w:rPr>
        <w:t>,</w:t>
      </w:r>
      <w:r w:rsidR="0039304B">
        <w:rPr>
          <w:rFonts w:eastAsia="Times New Roman"/>
          <w:szCs w:val="24"/>
          <w:lang w:eastAsia="ru-RU"/>
        </w:rPr>
        <w:t xml:space="preserve"> и</w:t>
      </w:r>
      <w:r w:rsidR="002B0E72" w:rsidRPr="00040CB4">
        <w:rPr>
          <w:rFonts w:eastAsia="Times New Roman"/>
          <w:szCs w:val="24"/>
          <w:lang w:eastAsia="ru-RU"/>
        </w:rPr>
        <w:t xml:space="preserve"> в обязательном порядке др</w:t>
      </w:r>
      <w:r w:rsidR="006F3C87" w:rsidRPr="00040CB4">
        <w:rPr>
          <w:rFonts w:eastAsia="Times New Roman"/>
          <w:szCs w:val="24"/>
          <w:lang w:eastAsia="ru-RU"/>
        </w:rPr>
        <w:t>уго</w:t>
      </w:r>
      <w:r w:rsidR="00CA3D41">
        <w:rPr>
          <w:rFonts w:eastAsia="Times New Roman"/>
          <w:szCs w:val="24"/>
          <w:lang w:eastAsia="ru-RU"/>
        </w:rPr>
        <w:t>й ответственный</w:t>
      </w:r>
      <w:r w:rsidR="006F3C87" w:rsidRPr="00040CB4">
        <w:rPr>
          <w:rFonts w:eastAsia="Times New Roman"/>
          <w:szCs w:val="24"/>
          <w:lang w:eastAsia="ru-RU"/>
        </w:rPr>
        <w:t xml:space="preserve"> </w:t>
      </w:r>
      <w:r w:rsidR="00CA3D41">
        <w:rPr>
          <w:rFonts w:eastAsia="Times New Roman"/>
          <w:szCs w:val="24"/>
          <w:lang w:eastAsia="ru-RU"/>
        </w:rPr>
        <w:t>работник</w:t>
      </w:r>
      <w:r w:rsidR="006F3C87" w:rsidRPr="00040CB4">
        <w:rPr>
          <w:rFonts w:eastAsia="Times New Roman"/>
          <w:szCs w:val="24"/>
          <w:lang w:eastAsia="ru-RU"/>
        </w:rPr>
        <w:t xml:space="preserve"> </w:t>
      </w:r>
      <w:r w:rsidR="002B0E72" w:rsidRPr="00040CB4">
        <w:rPr>
          <w:rFonts w:eastAsia="Times New Roman"/>
          <w:szCs w:val="24"/>
          <w:lang w:eastAsia="ru-RU"/>
        </w:rPr>
        <w:t>обязан принять неоконченную ра</w:t>
      </w:r>
      <w:r w:rsidR="006F3C87" w:rsidRPr="00040CB4">
        <w:rPr>
          <w:rFonts w:eastAsia="Times New Roman"/>
          <w:szCs w:val="24"/>
          <w:lang w:eastAsia="ru-RU"/>
        </w:rPr>
        <w:t>боту и установить свой защитный замок</w:t>
      </w:r>
      <w:r w:rsidR="0039304B">
        <w:rPr>
          <w:rFonts w:eastAsia="Times New Roman"/>
          <w:szCs w:val="24"/>
          <w:lang w:eastAsia="ru-RU"/>
        </w:rPr>
        <w:t>,</w:t>
      </w:r>
      <w:r w:rsidR="006F3C87" w:rsidRPr="00040CB4">
        <w:rPr>
          <w:rFonts w:eastAsia="Times New Roman"/>
          <w:szCs w:val="24"/>
          <w:lang w:eastAsia="ru-RU"/>
        </w:rPr>
        <w:t xml:space="preserve"> вместо снятого.</w:t>
      </w:r>
    </w:p>
    <w:p w14:paraId="6C796ADC" w14:textId="77777777" w:rsidR="00EB5A2F" w:rsidRPr="00017933" w:rsidRDefault="00EB5A2F" w:rsidP="00017933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на объекте </w:t>
      </w:r>
      <w:r w:rsidR="00CA3D41">
        <w:rPr>
          <w:rFonts w:eastAsia="Times New Roman"/>
          <w:szCs w:val="24"/>
          <w:lang w:eastAsia="ru-RU"/>
        </w:rPr>
        <w:t>энергетики</w:t>
      </w:r>
      <w:r w:rsidR="0039304B">
        <w:rPr>
          <w:rFonts w:eastAsia="Times New Roman"/>
          <w:szCs w:val="24"/>
          <w:lang w:eastAsia="ru-RU"/>
        </w:rPr>
        <w:t>,</w:t>
      </w:r>
      <w:r w:rsidR="00CA3D41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 xml:space="preserve">при замене </w:t>
      </w:r>
      <w:r w:rsidR="00670D30">
        <w:rPr>
          <w:rFonts w:eastAsia="Times New Roman"/>
          <w:szCs w:val="24"/>
          <w:lang w:eastAsia="ru-RU"/>
        </w:rPr>
        <w:t>ответс</w:t>
      </w:r>
      <w:r w:rsidR="00A008AC">
        <w:rPr>
          <w:rFonts w:eastAsia="Times New Roman"/>
          <w:szCs w:val="24"/>
          <w:lang w:eastAsia="ru-RU"/>
        </w:rPr>
        <w:t>т</w:t>
      </w:r>
      <w:r w:rsidR="00670D30">
        <w:rPr>
          <w:rFonts w:eastAsia="Times New Roman"/>
          <w:szCs w:val="24"/>
          <w:lang w:eastAsia="ru-RU"/>
        </w:rPr>
        <w:t xml:space="preserve">венного </w:t>
      </w:r>
      <w:r>
        <w:rPr>
          <w:rFonts w:eastAsia="Times New Roman"/>
          <w:szCs w:val="24"/>
          <w:lang w:eastAsia="ru-RU"/>
        </w:rPr>
        <w:t xml:space="preserve">руководителя, производителя работ </w:t>
      </w:r>
      <w:r>
        <w:t>без выдачи нового наряда - допуска</w:t>
      </w:r>
      <w:r w:rsidRPr="00040CB4">
        <w:rPr>
          <w:rFonts w:eastAsia="Times New Roman"/>
          <w:szCs w:val="24"/>
          <w:lang w:eastAsia="ru-RU"/>
        </w:rPr>
        <w:t xml:space="preserve">, </w:t>
      </w:r>
      <w:r>
        <w:rPr>
          <w:rFonts w:eastAsia="Times New Roman"/>
          <w:szCs w:val="24"/>
          <w:lang w:eastAsia="ru-RU"/>
        </w:rPr>
        <w:t>ключ от защитного</w:t>
      </w:r>
      <w:r w:rsidRPr="00040CB4">
        <w:rPr>
          <w:rFonts w:eastAsia="Times New Roman"/>
          <w:szCs w:val="24"/>
          <w:lang w:eastAsia="ru-RU"/>
        </w:rPr>
        <w:t xml:space="preserve"> зам</w:t>
      </w:r>
      <w:r>
        <w:rPr>
          <w:rFonts w:eastAsia="Times New Roman"/>
          <w:szCs w:val="24"/>
          <w:lang w:eastAsia="ru-RU"/>
        </w:rPr>
        <w:t>ка</w:t>
      </w:r>
      <w:r w:rsidRPr="00040CB4">
        <w:rPr>
          <w:rFonts w:eastAsia="Times New Roman"/>
          <w:szCs w:val="24"/>
          <w:lang w:eastAsia="ru-RU"/>
        </w:rPr>
        <w:t xml:space="preserve"> с группового бокса</w:t>
      </w:r>
      <w:r w:rsidR="007A6E16">
        <w:rPr>
          <w:rFonts w:eastAsia="Times New Roman"/>
          <w:szCs w:val="24"/>
          <w:lang w:eastAsia="ru-RU"/>
        </w:rPr>
        <w:t>, множительной накладки</w:t>
      </w:r>
      <w:r>
        <w:rPr>
          <w:rFonts w:eastAsia="Times New Roman"/>
          <w:szCs w:val="24"/>
          <w:lang w:eastAsia="ru-RU"/>
        </w:rPr>
        <w:t xml:space="preserve"> </w:t>
      </w:r>
      <w:r w:rsidR="0039304B">
        <w:rPr>
          <w:rFonts w:eastAsia="Times New Roman"/>
          <w:szCs w:val="24"/>
          <w:lang w:eastAsia="ru-RU"/>
        </w:rPr>
        <w:t xml:space="preserve">должен быть </w:t>
      </w:r>
      <w:r>
        <w:rPr>
          <w:rFonts w:eastAsia="Times New Roman"/>
          <w:szCs w:val="24"/>
          <w:lang w:eastAsia="ru-RU"/>
        </w:rPr>
        <w:t>переда</w:t>
      </w:r>
      <w:r w:rsidR="0039304B">
        <w:rPr>
          <w:rFonts w:eastAsia="Times New Roman"/>
          <w:szCs w:val="24"/>
          <w:lang w:eastAsia="ru-RU"/>
        </w:rPr>
        <w:t>н</w:t>
      </w:r>
      <w:r>
        <w:rPr>
          <w:rFonts w:eastAsia="Times New Roman"/>
          <w:szCs w:val="24"/>
          <w:lang w:eastAsia="ru-RU"/>
        </w:rPr>
        <w:t xml:space="preserve"> </w:t>
      </w:r>
      <w:r w:rsidRPr="00040CB4">
        <w:rPr>
          <w:rFonts w:eastAsia="Times New Roman"/>
          <w:szCs w:val="24"/>
          <w:lang w:eastAsia="ru-RU"/>
        </w:rPr>
        <w:t>друг</w:t>
      </w:r>
      <w:r>
        <w:rPr>
          <w:rFonts w:eastAsia="Times New Roman"/>
          <w:szCs w:val="24"/>
          <w:lang w:eastAsia="ru-RU"/>
        </w:rPr>
        <w:t>ому</w:t>
      </w:r>
      <w:r w:rsidR="0039304B">
        <w:rPr>
          <w:rFonts w:eastAsia="Times New Roman"/>
          <w:szCs w:val="24"/>
          <w:lang w:eastAsia="ru-RU"/>
        </w:rPr>
        <w:t>,</w:t>
      </w:r>
      <w:r>
        <w:rPr>
          <w:rFonts w:eastAsia="Times New Roman"/>
          <w:szCs w:val="24"/>
          <w:lang w:eastAsia="ru-RU"/>
        </w:rPr>
        <w:t xml:space="preserve"> назначенному </w:t>
      </w:r>
      <w:r w:rsidRPr="00040CB4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>руководителю, производителю работ по наряду-допуску</w:t>
      </w:r>
      <w:r w:rsidRPr="00040CB4">
        <w:rPr>
          <w:rFonts w:eastAsia="Times New Roman"/>
          <w:szCs w:val="24"/>
          <w:lang w:eastAsia="ru-RU"/>
        </w:rPr>
        <w:t>. В этом случае в обязательном порядке друг</w:t>
      </w:r>
      <w:r>
        <w:rPr>
          <w:rFonts w:eastAsia="Times New Roman"/>
          <w:szCs w:val="24"/>
          <w:lang w:eastAsia="ru-RU"/>
        </w:rPr>
        <w:t xml:space="preserve">ой назначенный </w:t>
      </w:r>
      <w:r w:rsidRPr="00040CB4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>руководитель, производитель работ перед получением ключа</w:t>
      </w:r>
      <w:r w:rsidRPr="00040CB4">
        <w:rPr>
          <w:rFonts w:eastAsia="Times New Roman"/>
          <w:szCs w:val="24"/>
          <w:lang w:eastAsia="ru-RU"/>
        </w:rPr>
        <w:t xml:space="preserve"> обязан </w:t>
      </w:r>
      <w:r>
        <w:rPr>
          <w:rFonts w:eastAsia="Times New Roman"/>
          <w:szCs w:val="24"/>
          <w:lang w:eastAsia="ru-RU"/>
        </w:rPr>
        <w:t>проверить соблюдение мер безопасности по подготовке рабочего места по этому нар</w:t>
      </w:r>
      <w:r w:rsidR="00830CB6">
        <w:rPr>
          <w:rFonts w:eastAsia="Times New Roman"/>
          <w:szCs w:val="24"/>
          <w:lang w:eastAsia="ru-RU"/>
        </w:rPr>
        <w:t>я</w:t>
      </w:r>
      <w:r>
        <w:rPr>
          <w:rFonts w:eastAsia="Times New Roman"/>
          <w:szCs w:val="24"/>
          <w:lang w:eastAsia="ru-RU"/>
        </w:rPr>
        <w:t xml:space="preserve">ду-допуску, а также </w:t>
      </w:r>
      <w:r w:rsidR="00017933" w:rsidRPr="00040CB4">
        <w:rPr>
          <w:rFonts w:eastAsia="Times New Roman"/>
          <w:szCs w:val="24"/>
          <w:lang w:eastAsia="ru-RU"/>
        </w:rPr>
        <w:t>произв</w:t>
      </w:r>
      <w:r w:rsidR="00017933">
        <w:rPr>
          <w:rFonts w:eastAsia="Times New Roman"/>
          <w:szCs w:val="24"/>
          <w:lang w:eastAsia="ru-RU"/>
        </w:rPr>
        <w:t>ести</w:t>
      </w:r>
      <w:r w:rsidR="00017933" w:rsidRPr="00040CB4">
        <w:rPr>
          <w:rFonts w:eastAsia="Times New Roman"/>
          <w:szCs w:val="24"/>
          <w:lang w:eastAsia="ru-RU"/>
        </w:rPr>
        <w:t xml:space="preserve"> запись в «Журнале учета выдачи блокираторов и за</w:t>
      </w:r>
      <w:r w:rsidR="00017933">
        <w:rPr>
          <w:rFonts w:eastAsia="Times New Roman"/>
          <w:szCs w:val="24"/>
          <w:lang w:eastAsia="ru-RU"/>
        </w:rPr>
        <w:t>мков».</w:t>
      </w:r>
    </w:p>
    <w:p w14:paraId="09056DEA" w14:textId="77777777" w:rsidR="0013068B" w:rsidRDefault="0013068B" w:rsidP="00853EDB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30566461" w14:textId="77777777" w:rsidR="002B0E72" w:rsidRPr="005043C6" w:rsidRDefault="0039304B" w:rsidP="00853EDB">
      <w:pPr>
        <w:autoSpaceDE w:val="0"/>
        <w:autoSpaceDN w:val="0"/>
        <w:adjustRightInd w:val="0"/>
        <w:rPr>
          <w:rFonts w:eastAsiaTheme="minorHAnsi"/>
          <w:szCs w:val="24"/>
        </w:rPr>
      </w:pPr>
      <w:r>
        <w:rPr>
          <w:rFonts w:eastAsiaTheme="minorHAnsi"/>
          <w:szCs w:val="24"/>
        </w:rPr>
        <w:t>При проведении работ</w:t>
      </w:r>
      <w:r w:rsidR="002B0E72" w:rsidRPr="005043C6">
        <w:rPr>
          <w:rFonts w:eastAsiaTheme="minorHAnsi"/>
          <w:szCs w:val="24"/>
        </w:rPr>
        <w:t xml:space="preserve"> с использовани</w:t>
      </w:r>
      <w:r>
        <w:rPr>
          <w:rFonts w:eastAsiaTheme="minorHAnsi"/>
          <w:szCs w:val="24"/>
        </w:rPr>
        <w:t>ем множительных накладок,</w:t>
      </w:r>
      <w:r w:rsidR="006F3C87" w:rsidRPr="005043C6">
        <w:rPr>
          <w:rFonts w:eastAsiaTheme="minorHAnsi"/>
          <w:szCs w:val="24"/>
        </w:rPr>
        <w:t xml:space="preserve"> по </w:t>
      </w:r>
      <w:r w:rsidR="002B0E72" w:rsidRPr="005043C6">
        <w:rPr>
          <w:rFonts w:eastAsiaTheme="minorHAnsi"/>
          <w:szCs w:val="24"/>
        </w:rPr>
        <w:t xml:space="preserve">окончании смены защитные замки </w:t>
      </w:r>
      <w:r>
        <w:rPr>
          <w:rFonts w:eastAsiaTheme="minorHAnsi"/>
          <w:szCs w:val="24"/>
        </w:rPr>
        <w:t>должны оста</w:t>
      </w:r>
      <w:r w:rsidR="002B0E72" w:rsidRPr="005043C6">
        <w:rPr>
          <w:rFonts w:eastAsiaTheme="minorHAnsi"/>
          <w:szCs w:val="24"/>
        </w:rPr>
        <w:t>т</w:t>
      </w:r>
      <w:r>
        <w:rPr>
          <w:rFonts w:eastAsiaTheme="minorHAnsi"/>
          <w:szCs w:val="24"/>
        </w:rPr>
        <w:t>ь</w:t>
      </w:r>
      <w:r w:rsidR="002B0E72" w:rsidRPr="005043C6">
        <w:rPr>
          <w:rFonts w:eastAsiaTheme="minorHAnsi"/>
          <w:szCs w:val="24"/>
        </w:rPr>
        <w:t>ся на м</w:t>
      </w:r>
      <w:r w:rsidR="006F3C87" w:rsidRPr="005043C6">
        <w:rPr>
          <w:rFonts w:eastAsiaTheme="minorHAnsi"/>
          <w:szCs w:val="24"/>
        </w:rPr>
        <w:t xml:space="preserve">ножительных накладках. Ключи от </w:t>
      </w:r>
      <w:r w:rsidR="002B0E72" w:rsidRPr="005043C6">
        <w:rPr>
          <w:rFonts w:eastAsiaTheme="minorHAnsi"/>
          <w:szCs w:val="24"/>
        </w:rPr>
        <w:t xml:space="preserve">замков </w:t>
      </w:r>
      <w:r w:rsidR="0077246D">
        <w:rPr>
          <w:rFonts w:eastAsiaTheme="minorHAnsi"/>
          <w:szCs w:val="24"/>
        </w:rPr>
        <w:t>производителя работ</w:t>
      </w:r>
      <w:r w:rsidR="00017933">
        <w:rPr>
          <w:rFonts w:eastAsiaTheme="minorHAnsi"/>
          <w:szCs w:val="24"/>
        </w:rPr>
        <w:t xml:space="preserve"> (на объекте </w:t>
      </w:r>
      <w:r w:rsidR="00CA3D41">
        <w:rPr>
          <w:rFonts w:eastAsiaTheme="minorHAnsi"/>
          <w:szCs w:val="24"/>
        </w:rPr>
        <w:t xml:space="preserve">энергетики </w:t>
      </w:r>
      <w:r w:rsidR="00017933">
        <w:rPr>
          <w:rFonts w:eastAsiaTheme="minorHAnsi"/>
          <w:szCs w:val="24"/>
        </w:rPr>
        <w:t>- руководителя, производителя работ)</w:t>
      </w:r>
      <w:r w:rsidR="00017933" w:rsidRPr="005043C6" w:rsidDel="00017933">
        <w:rPr>
          <w:rFonts w:eastAsiaTheme="minorHAnsi"/>
          <w:szCs w:val="24"/>
        </w:rPr>
        <w:t xml:space="preserve"> </w:t>
      </w:r>
      <w:r>
        <w:rPr>
          <w:rFonts w:eastAsiaTheme="minorHAnsi"/>
          <w:szCs w:val="24"/>
        </w:rPr>
        <w:t xml:space="preserve">должны </w:t>
      </w:r>
      <w:r w:rsidR="002B0E72" w:rsidRPr="005043C6">
        <w:rPr>
          <w:rFonts w:eastAsiaTheme="minorHAnsi"/>
          <w:szCs w:val="24"/>
        </w:rPr>
        <w:t>переда</w:t>
      </w:r>
      <w:r>
        <w:rPr>
          <w:rFonts w:eastAsiaTheme="minorHAnsi"/>
          <w:szCs w:val="24"/>
        </w:rPr>
        <w:t>ва</w:t>
      </w:r>
      <w:r w:rsidR="002B0E72" w:rsidRPr="005043C6">
        <w:rPr>
          <w:rFonts w:eastAsiaTheme="minorHAnsi"/>
          <w:szCs w:val="24"/>
        </w:rPr>
        <w:t>т</w:t>
      </w:r>
      <w:r>
        <w:rPr>
          <w:rFonts w:eastAsiaTheme="minorHAnsi"/>
          <w:szCs w:val="24"/>
        </w:rPr>
        <w:t>ь</w:t>
      </w:r>
      <w:r w:rsidR="002B0E72" w:rsidRPr="005043C6">
        <w:rPr>
          <w:rFonts w:eastAsiaTheme="minorHAnsi"/>
          <w:szCs w:val="24"/>
        </w:rPr>
        <w:t xml:space="preserve">ся по смене через </w:t>
      </w:r>
      <w:r w:rsidR="00CA3D41">
        <w:rPr>
          <w:rFonts w:eastAsiaTheme="minorHAnsi"/>
          <w:szCs w:val="24"/>
        </w:rPr>
        <w:t>работника</w:t>
      </w:r>
      <w:r w:rsidR="00017933">
        <w:rPr>
          <w:rFonts w:eastAsiaTheme="minorHAnsi"/>
          <w:szCs w:val="24"/>
        </w:rPr>
        <w:t>,</w:t>
      </w:r>
      <w:r w:rsidR="006F3C87" w:rsidRPr="005043C6">
        <w:rPr>
          <w:rFonts w:eastAsiaTheme="minorHAnsi"/>
          <w:szCs w:val="24"/>
        </w:rPr>
        <w:t xml:space="preserve"> </w:t>
      </w:r>
      <w:r w:rsidR="00017933" w:rsidRPr="005043C6">
        <w:rPr>
          <w:rFonts w:eastAsiaTheme="minorHAnsi"/>
          <w:szCs w:val="24"/>
        </w:rPr>
        <w:t>ответственно</w:t>
      </w:r>
      <w:r w:rsidR="00CA3D41">
        <w:rPr>
          <w:rFonts w:eastAsiaTheme="minorHAnsi"/>
          <w:szCs w:val="24"/>
        </w:rPr>
        <w:t>го</w:t>
      </w:r>
      <w:r w:rsidR="00017933">
        <w:rPr>
          <w:rFonts w:eastAsiaTheme="minorHAnsi"/>
          <w:szCs w:val="24"/>
        </w:rPr>
        <w:t xml:space="preserve"> за хранение, </w:t>
      </w:r>
      <w:r w:rsidR="00017933" w:rsidRPr="005043C6">
        <w:rPr>
          <w:rFonts w:eastAsiaTheme="minorHAnsi"/>
          <w:szCs w:val="24"/>
        </w:rPr>
        <w:t xml:space="preserve"> </w:t>
      </w:r>
      <w:r w:rsidR="006F3C87" w:rsidRPr="005043C6">
        <w:rPr>
          <w:rFonts w:eastAsiaTheme="minorHAnsi"/>
          <w:szCs w:val="24"/>
        </w:rPr>
        <w:t xml:space="preserve">с обязательной записью в </w:t>
      </w:r>
      <w:r w:rsidR="002B0E72" w:rsidRPr="005043C6">
        <w:rPr>
          <w:rFonts w:eastAsiaTheme="minorHAnsi"/>
          <w:szCs w:val="24"/>
        </w:rPr>
        <w:t>«Журнале п</w:t>
      </w:r>
      <w:r>
        <w:rPr>
          <w:rFonts w:eastAsiaTheme="minorHAnsi"/>
          <w:szCs w:val="24"/>
        </w:rPr>
        <w:t>ередачи ключей по смене» и храни</w:t>
      </w:r>
      <w:r w:rsidR="002B0E72" w:rsidRPr="005043C6">
        <w:rPr>
          <w:rFonts w:eastAsiaTheme="minorHAnsi"/>
          <w:szCs w:val="24"/>
        </w:rPr>
        <w:t>т</w:t>
      </w:r>
      <w:r>
        <w:rPr>
          <w:rFonts w:eastAsiaTheme="minorHAnsi"/>
          <w:szCs w:val="24"/>
        </w:rPr>
        <w:t>ь</w:t>
      </w:r>
      <w:r w:rsidR="002B0E72" w:rsidRPr="005043C6">
        <w:rPr>
          <w:rFonts w:eastAsiaTheme="minorHAnsi"/>
          <w:szCs w:val="24"/>
        </w:rPr>
        <w:t xml:space="preserve">ся </w:t>
      </w:r>
      <w:r w:rsidR="006F3C87" w:rsidRPr="005043C6">
        <w:rPr>
          <w:rFonts w:eastAsiaTheme="minorHAnsi"/>
          <w:szCs w:val="24"/>
        </w:rPr>
        <w:t xml:space="preserve">в специальной ключнице </w:t>
      </w:r>
      <w:r w:rsidR="00730B55">
        <w:rPr>
          <w:rFonts w:eastAsiaTheme="minorHAnsi"/>
          <w:szCs w:val="24"/>
        </w:rPr>
        <w:t>(</w:t>
      </w:r>
      <w:r w:rsidR="00017933">
        <w:rPr>
          <w:rFonts w:eastAsiaTheme="minorHAnsi"/>
          <w:szCs w:val="24"/>
        </w:rPr>
        <w:t>в</w:t>
      </w:r>
      <w:r w:rsidR="00830CB6">
        <w:rPr>
          <w:rFonts w:eastAsiaTheme="minorHAnsi"/>
          <w:szCs w:val="24"/>
        </w:rPr>
        <w:t xml:space="preserve"> </w:t>
      </w:r>
      <w:r w:rsidR="00017933">
        <w:rPr>
          <w:rFonts w:eastAsiaTheme="minorHAnsi"/>
          <w:szCs w:val="24"/>
        </w:rPr>
        <w:t>СП «Энергетика»</w:t>
      </w:r>
      <w:r w:rsidR="00830CB6">
        <w:rPr>
          <w:rFonts w:eastAsiaTheme="minorHAnsi"/>
          <w:szCs w:val="24"/>
        </w:rPr>
        <w:t xml:space="preserve"> </w:t>
      </w:r>
      <w:r w:rsidR="002B0E72" w:rsidRPr="005043C6">
        <w:rPr>
          <w:rFonts w:eastAsiaTheme="minorHAnsi"/>
          <w:szCs w:val="24"/>
        </w:rPr>
        <w:t>под контролем выше</w:t>
      </w:r>
      <w:r w:rsidR="006F3C87" w:rsidRPr="005043C6">
        <w:rPr>
          <w:rFonts w:eastAsiaTheme="minorHAnsi"/>
          <w:szCs w:val="24"/>
        </w:rPr>
        <w:t xml:space="preserve">указанного </w:t>
      </w:r>
      <w:r w:rsidR="00456319">
        <w:rPr>
          <w:rFonts w:eastAsiaTheme="minorHAnsi"/>
          <w:szCs w:val="24"/>
        </w:rPr>
        <w:t>работник</w:t>
      </w:r>
      <w:r w:rsidR="006F3C87" w:rsidRPr="005043C6">
        <w:rPr>
          <w:rFonts w:eastAsiaTheme="minorHAnsi"/>
          <w:szCs w:val="24"/>
        </w:rPr>
        <w:t>а</w:t>
      </w:r>
      <w:r w:rsidR="00730B55">
        <w:rPr>
          <w:rFonts w:eastAsiaTheme="minorHAnsi"/>
          <w:szCs w:val="24"/>
        </w:rPr>
        <w:t>)</w:t>
      </w:r>
      <w:r w:rsidR="006F3C87" w:rsidRPr="005043C6">
        <w:rPr>
          <w:rFonts w:eastAsiaTheme="minorHAnsi"/>
          <w:szCs w:val="24"/>
        </w:rPr>
        <w:t>.</w:t>
      </w:r>
    </w:p>
    <w:p w14:paraId="7D55A3D1" w14:textId="77777777" w:rsidR="0013068B" w:rsidRDefault="0013068B" w:rsidP="00853EDB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597A8D2C" w14:textId="77777777" w:rsidR="002B0E72" w:rsidRDefault="002B0E72" w:rsidP="00853EDB">
      <w:pPr>
        <w:autoSpaceDE w:val="0"/>
        <w:autoSpaceDN w:val="0"/>
        <w:adjustRightInd w:val="0"/>
        <w:rPr>
          <w:rFonts w:eastAsiaTheme="minorHAnsi"/>
          <w:szCs w:val="24"/>
        </w:rPr>
      </w:pPr>
      <w:r w:rsidRPr="005043C6">
        <w:rPr>
          <w:rFonts w:eastAsiaTheme="minorHAnsi"/>
          <w:szCs w:val="24"/>
        </w:rPr>
        <w:t>Независимо от способа блокировки перед началом продол</w:t>
      </w:r>
      <w:r w:rsidR="006F3C87" w:rsidRPr="005043C6">
        <w:rPr>
          <w:rFonts w:eastAsiaTheme="minorHAnsi"/>
          <w:szCs w:val="24"/>
        </w:rPr>
        <w:t xml:space="preserve">жения работ </w:t>
      </w:r>
      <w:r w:rsidR="00CA3D41">
        <w:rPr>
          <w:rFonts w:eastAsiaTheme="minorHAnsi"/>
          <w:szCs w:val="24"/>
        </w:rPr>
        <w:t>работник</w:t>
      </w:r>
      <w:r w:rsidR="006F3C87" w:rsidRPr="005043C6">
        <w:rPr>
          <w:rFonts w:eastAsiaTheme="minorHAnsi"/>
          <w:szCs w:val="24"/>
        </w:rPr>
        <w:t>, ответственн</w:t>
      </w:r>
      <w:r w:rsidR="00CA3D41">
        <w:rPr>
          <w:rFonts w:eastAsiaTheme="minorHAnsi"/>
          <w:szCs w:val="24"/>
        </w:rPr>
        <w:t>ый</w:t>
      </w:r>
      <w:r w:rsidR="006F3C87" w:rsidRPr="005043C6">
        <w:rPr>
          <w:rFonts w:eastAsiaTheme="minorHAnsi"/>
          <w:szCs w:val="24"/>
        </w:rPr>
        <w:t xml:space="preserve"> </w:t>
      </w:r>
      <w:r w:rsidRPr="005043C6">
        <w:rPr>
          <w:rFonts w:eastAsiaTheme="minorHAnsi"/>
          <w:szCs w:val="24"/>
        </w:rPr>
        <w:t xml:space="preserve">за безопасное </w:t>
      </w:r>
      <w:r w:rsidR="00AA1B25">
        <w:rPr>
          <w:rFonts w:eastAsiaTheme="minorHAnsi"/>
          <w:szCs w:val="24"/>
        </w:rPr>
        <w:t>провед</w:t>
      </w:r>
      <w:r w:rsidRPr="005043C6">
        <w:rPr>
          <w:rFonts w:eastAsiaTheme="minorHAnsi"/>
          <w:szCs w:val="24"/>
        </w:rPr>
        <w:t>ение работ, долж</w:t>
      </w:r>
      <w:r w:rsidR="0039304B">
        <w:rPr>
          <w:rFonts w:eastAsiaTheme="minorHAnsi"/>
          <w:szCs w:val="24"/>
        </w:rPr>
        <w:t>е</w:t>
      </w:r>
      <w:r w:rsidRPr="005043C6">
        <w:rPr>
          <w:rFonts w:eastAsiaTheme="minorHAnsi"/>
          <w:szCs w:val="24"/>
        </w:rPr>
        <w:t>н удостоверит</w:t>
      </w:r>
      <w:r w:rsidR="006F3C87" w:rsidRPr="005043C6">
        <w:rPr>
          <w:rFonts w:eastAsiaTheme="minorHAnsi"/>
          <w:szCs w:val="24"/>
        </w:rPr>
        <w:t xml:space="preserve">ься в том, что приняты все меры </w:t>
      </w:r>
      <w:r w:rsidRPr="005043C6">
        <w:rPr>
          <w:rFonts w:eastAsiaTheme="minorHAnsi"/>
          <w:szCs w:val="24"/>
        </w:rPr>
        <w:t>безопасности, и дополнительные опасности не появились.</w:t>
      </w:r>
    </w:p>
    <w:p w14:paraId="4D86C1C0" w14:textId="77777777" w:rsidR="002B0E72" w:rsidRDefault="00CA3D41" w:rsidP="00853EDB">
      <w:pPr>
        <w:autoSpaceDE w:val="0"/>
        <w:autoSpaceDN w:val="0"/>
        <w:adjustRightInd w:val="0"/>
        <w:rPr>
          <w:rFonts w:eastAsiaTheme="minorHAnsi"/>
          <w:szCs w:val="24"/>
        </w:rPr>
      </w:pPr>
      <w:r>
        <w:rPr>
          <w:rFonts w:eastAsiaTheme="minorHAnsi"/>
          <w:szCs w:val="24"/>
        </w:rPr>
        <w:t>Работник</w:t>
      </w:r>
      <w:r w:rsidR="002B0E72" w:rsidRPr="005043C6">
        <w:rPr>
          <w:rFonts w:eastAsiaTheme="minorHAnsi"/>
          <w:szCs w:val="24"/>
        </w:rPr>
        <w:t>, через которо</w:t>
      </w:r>
      <w:r>
        <w:rPr>
          <w:rFonts w:eastAsiaTheme="minorHAnsi"/>
          <w:szCs w:val="24"/>
        </w:rPr>
        <w:t>го</w:t>
      </w:r>
      <w:r w:rsidR="002B0E72" w:rsidRPr="005043C6">
        <w:rPr>
          <w:rFonts w:eastAsiaTheme="minorHAnsi"/>
          <w:szCs w:val="24"/>
        </w:rPr>
        <w:t xml:space="preserve"> происходит передача ключей</w:t>
      </w:r>
      <w:r w:rsidR="006F3C87" w:rsidRPr="005043C6">
        <w:rPr>
          <w:rFonts w:eastAsiaTheme="minorHAnsi"/>
          <w:szCs w:val="24"/>
        </w:rPr>
        <w:t xml:space="preserve"> от одной смены к другой, может </w:t>
      </w:r>
      <w:r w:rsidR="0039304B">
        <w:rPr>
          <w:rFonts w:eastAsiaTheme="minorHAnsi"/>
          <w:szCs w:val="24"/>
        </w:rPr>
        <w:t>быть назначен</w:t>
      </w:r>
      <w:r w:rsidR="002B0E72" w:rsidRPr="005043C6">
        <w:rPr>
          <w:rFonts w:eastAsiaTheme="minorHAnsi"/>
          <w:szCs w:val="24"/>
        </w:rPr>
        <w:t xml:space="preserve"> </w:t>
      </w:r>
      <w:r w:rsidR="0039304B">
        <w:rPr>
          <w:rFonts w:eastAsiaTheme="minorHAnsi"/>
          <w:szCs w:val="24"/>
        </w:rPr>
        <w:t>распорядительным документом</w:t>
      </w:r>
      <w:r w:rsidR="002B0E72" w:rsidRPr="005043C6">
        <w:rPr>
          <w:rFonts w:eastAsiaTheme="minorHAnsi"/>
          <w:szCs w:val="24"/>
        </w:rPr>
        <w:t xml:space="preserve"> </w:t>
      </w:r>
      <w:r w:rsidR="0039304B">
        <w:rPr>
          <w:rFonts w:eastAsiaTheme="minorHAnsi"/>
          <w:szCs w:val="24"/>
        </w:rPr>
        <w:t>ОГ</w:t>
      </w:r>
      <w:r w:rsidR="002B0E72" w:rsidRPr="005043C6">
        <w:rPr>
          <w:rFonts w:eastAsiaTheme="minorHAnsi"/>
          <w:szCs w:val="24"/>
        </w:rPr>
        <w:t>. При о</w:t>
      </w:r>
      <w:r w:rsidR="006F3C87" w:rsidRPr="005043C6">
        <w:rPr>
          <w:rFonts w:eastAsiaTheme="minorHAnsi"/>
          <w:szCs w:val="24"/>
        </w:rPr>
        <w:t xml:space="preserve">тсутствии </w:t>
      </w:r>
      <w:r w:rsidR="00456319">
        <w:rPr>
          <w:rFonts w:eastAsiaTheme="minorHAnsi"/>
          <w:szCs w:val="24"/>
        </w:rPr>
        <w:t>распорядительного документа ОГ</w:t>
      </w:r>
      <w:r w:rsidR="006F3C87" w:rsidRPr="005043C6">
        <w:rPr>
          <w:rFonts w:eastAsiaTheme="minorHAnsi"/>
          <w:szCs w:val="24"/>
        </w:rPr>
        <w:t xml:space="preserve"> таковым </w:t>
      </w:r>
      <w:r w:rsidR="00456319">
        <w:rPr>
          <w:rFonts w:eastAsiaTheme="minorHAnsi"/>
          <w:szCs w:val="24"/>
        </w:rPr>
        <w:t>работник</w:t>
      </w:r>
      <w:r w:rsidR="006F3C87" w:rsidRPr="005043C6">
        <w:rPr>
          <w:rFonts w:eastAsiaTheme="minorHAnsi"/>
          <w:szCs w:val="24"/>
        </w:rPr>
        <w:t xml:space="preserve">ом </w:t>
      </w:r>
      <w:r w:rsidR="0039304B">
        <w:rPr>
          <w:rFonts w:eastAsiaTheme="minorHAnsi"/>
          <w:szCs w:val="24"/>
        </w:rPr>
        <w:t xml:space="preserve">должен быть </w:t>
      </w:r>
      <w:r w:rsidR="002B0E72" w:rsidRPr="005043C6">
        <w:rPr>
          <w:rFonts w:eastAsiaTheme="minorHAnsi"/>
          <w:szCs w:val="24"/>
        </w:rPr>
        <w:t xml:space="preserve">начальник смены (при его наличии) или </w:t>
      </w:r>
      <w:r w:rsidR="00A008AC">
        <w:rPr>
          <w:rFonts w:eastAsiaTheme="minorHAnsi"/>
          <w:szCs w:val="24"/>
        </w:rPr>
        <w:t>руководитель</w:t>
      </w:r>
      <w:r w:rsidR="002B0E72" w:rsidRPr="005043C6">
        <w:rPr>
          <w:rFonts w:eastAsiaTheme="minorHAnsi"/>
          <w:szCs w:val="24"/>
        </w:rPr>
        <w:t xml:space="preserve"> объекта (службы, отряда)</w:t>
      </w:r>
      <w:r w:rsidR="00EF7BEB">
        <w:rPr>
          <w:rFonts w:eastAsiaTheme="minorHAnsi"/>
          <w:szCs w:val="24"/>
        </w:rPr>
        <w:t>. Н</w:t>
      </w:r>
      <w:r w:rsidR="00734E65">
        <w:rPr>
          <w:rFonts w:eastAsiaTheme="minorHAnsi"/>
          <w:szCs w:val="24"/>
        </w:rPr>
        <w:t xml:space="preserve">а объектах энергетики - </w:t>
      </w:r>
      <w:r>
        <w:rPr>
          <w:rFonts w:eastAsiaTheme="minorHAnsi"/>
          <w:szCs w:val="24"/>
        </w:rPr>
        <w:t>работник</w:t>
      </w:r>
      <w:r w:rsidR="00734E65" w:rsidRPr="005043C6">
        <w:rPr>
          <w:rFonts w:eastAsiaTheme="minorHAnsi"/>
          <w:szCs w:val="24"/>
        </w:rPr>
        <w:t xml:space="preserve">, </w:t>
      </w:r>
      <w:r w:rsidR="00734E65">
        <w:rPr>
          <w:rFonts w:eastAsiaTheme="minorHAnsi"/>
          <w:szCs w:val="24"/>
        </w:rPr>
        <w:t>ответственн</w:t>
      </w:r>
      <w:r>
        <w:rPr>
          <w:rFonts w:eastAsiaTheme="minorHAnsi"/>
          <w:szCs w:val="24"/>
        </w:rPr>
        <w:t xml:space="preserve">ый </w:t>
      </w:r>
      <w:r w:rsidR="00734E65">
        <w:rPr>
          <w:rFonts w:eastAsiaTheme="minorHAnsi"/>
          <w:szCs w:val="24"/>
        </w:rPr>
        <w:t>за хранение ключей</w:t>
      </w:r>
      <w:r w:rsidR="00734E65" w:rsidRPr="005043C6">
        <w:rPr>
          <w:rFonts w:eastAsiaTheme="minorHAnsi"/>
          <w:szCs w:val="24"/>
        </w:rPr>
        <w:t xml:space="preserve">, </w:t>
      </w:r>
      <w:r w:rsidR="00EF7BEB">
        <w:rPr>
          <w:rFonts w:eastAsiaTheme="minorHAnsi"/>
          <w:szCs w:val="24"/>
        </w:rPr>
        <w:t xml:space="preserve">должен быть </w:t>
      </w:r>
      <w:r w:rsidR="00734E65" w:rsidRPr="005043C6">
        <w:rPr>
          <w:rFonts w:eastAsiaTheme="minorHAnsi"/>
          <w:szCs w:val="24"/>
        </w:rPr>
        <w:t>назнач</w:t>
      </w:r>
      <w:r w:rsidR="00EF7BEB">
        <w:rPr>
          <w:rFonts w:eastAsiaTheme="minorHAnsi"/>
          <w:szCs w:val="24"/>
        </w:rPr>
        <w:t>ен</w:t>
      </w:r>
      <w:r w:rsidR="00734E65" w:rsidRPr="005043C6">
        <w:rPr>
          <w:rFonts w:eastAsiaTheme="minorHAnsi"/>
          <w:szCs w:val="24"/>
        </w:rPr>
        <w:t xml:space="preserve"> </w:t>
      </w:r>
      <w:r w:rsidR="00734E65">
        <w:rPr>
          <w:rFonts w:eastAsiaTheme="minorHAnsi"/>
          <w:szCs w:val="24"/>
        </w:rPr>
        <w:t>распорядительным документом ОГ.</w:t>
      </w:r>
    </w:p>
    <w:p w14:paraId="45C3CAC0" w14:textId="77777777" w:rsidR="005133F1" w:rsidRDefault="005133F1" w:rsidP="00853EDB">
      <w:pPr>
        <w:autoSpaceDE w:val="0"/>
        <w:autoSpaceDN w:val="0"/>
        <w:adjustRightInd w:val="0"/>
        <w:rPr>
          <w:rFonts w:eastAsiaTheme="minorHAnsi"/>
          <w:szCs w:val="24"/>
        </w:rPr>
        <w:sectPr w:rsidR="005133F1" w:rsidSect="002A4717">
          <w:headerReference w:type="even" r:id="rId33"/>
          <w:headerReference w:type="default" r:id="rId34"/>
          <w:headerReference w:type="first" r:id="rId35"/>
          <w:pgSz w:w="11906" w:h="16838"/>
          <w:pgMar w:top="510" w:right="1021" w:bottom="567" w:left="1247" w:header="737" w:footer="485" w:gutter="0"/>
          <w:cols w:space="708"/>
          <w:docGrid w:linePitch="360"/>
        </w:sectPr>
      </w:pPr>
    </w:p>
    <w:p w14:paraId="03460617" w14:textId="77777777" w:rsidR="0013754E" w:rsidRDefault="002B0E72" w:rsidP="00BF5FFD">
      <w:pPr>
        <w:pStyle w:val="S10"/>
        <w:numPr>
          <w:ilvl w:val="0"/>
          <w:numId w:val="31"/>
        </w:numPr>
        <w:ind w:left="0" w:firstLine="0"/>
      </w:pPr>
      <w:bookmarkStart w:id="102" w:name="_Toc24659050"/>
      <w:r w:rsidRPr="005133F1">
        <w:t>ПРИМЕНЕНИЕ СИСТЕМЫ «ЕДИНЫЙ КЛЮЧ», «МАСТЕР-КЛЮЧ» и</w:t>
      </w:r>
      <w:r w:rsidR="005133F1">
        <w:t xml:space="preserve"> </w:t>
      </w:r>
      <w:r w:rsidR="005133F1" w:rsidRPr="005133F1">
        <w:t>«ГРАНД МАСТЕР-КЛЮЧ»</w:t>
      </w:r>
      <w:bookmarkEnd w:id="102"/>
    </w:p>
    <w:p w14:paraId="306447C5" w14:textId="77777777" w:rsidR="006F3C87" w:rsidRDefault="006F3C87" w:rsidP="00853EDB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122218E1" w14:textId="77777777" w:rsidR="005B3AE6" w:rsidRPr="005B3AE6" w:rsidRDefault="005B3AE6" w:rsidP="00853EDB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41211EB8" w14:textId="77777777" w:rsidR="002B0E72" w:rsidRPr="005043C6" w:rsidRDefault="002B0E72" w:rsidP="00853EDB">
      <w:pPr>
        <w:autoSpaceDE w:val="0"/>
        <w:autoSpaceDN w:val="0"/>
        <w:adjustRightInd w:val="0"/>
        <w:rPr>
          <w:rFonts w:eastAsiaTheme="minorHAnsi"/>
          <w:szCs w:val="24"/>
        </w:rPr>
      </w:pPr>
      <w:r w:rsidRPr="005043C6">
        <w:rPr>
          <w:rFonts w:eastAsiaTheme="minorHAnsi"/>
          <w:szCs w:val="24"/>
        </w:rPr>
        <w:t>При использовании системы «Единый ключ» в обращен</w:t>
      </w:r>
      <w:r w:rsidR="006F3C87" w:rsidRPr="005043C6">
        <w:rPr>
          <w:rFonts w:eastAsiaTheme="minorHAnsi"/>
          <w:szCs w:val="24"/>
        </w:rPr>
        <w:t xml:space="preserve">ии должен быть только один ключ </w:t>
      </w:r>
      <w:r w:rsidRPr="005043C6">
        <w:rPr>
          <w:rFonts w:eastAsiaTheme="minorHAnsi"/>
          <w:szCs w:val="24"/>
        </w:rPr>
        <w:t>от всей группы защитных замков под единый ключ. Остальн</w:t>
      </w:r>
      <w:r w:rsidR="006F3C87" w:rsidRPr="005043C6">
        <w:rPr>
          <w:rFonts w:eastAsiaTheme="minorHAnsi"/>
          <w:szCs w:val="24"/>
        </w:rPr>
        <w:t xml:space="preserve">ые ключи должны храниться таким </w:t>
      </w:r>
      <w:r w:rsidRPr="005043C6">
        <w:rPr>
          <w:rFonts w:eastAsiaTheme="minorHAnsi"/>
          <w:szCs w:val="24"/>
        </w:rPr>
        <w:t>образом, чтобы воспользоваться другим ключом от да</w:t>
      </w:r>
      <w:r w:rsidR="006F3C87" w:rsidRPr="005043C6">
        <w:rPr>
          <w:rFonts w:eastAsiaTheme="minorHAnsi"/>
          <w:szCs w:val="24"/>
        </w:rPr>
        <w:t xml:space="preserve">нной группы можно было только в </w:t>
      </w:r>
      <w:r w:rsidRPr="005043C6">
        <w:rPr>
          <w:rFonts w:eastAsiaTheme="minorHAnsi"/>
          <w:szCs w:val="24"/>
        </w:rPr>
        <w:t>исключительных случаях и под строгим контролем административного персонала.</w:t>
      </w:r>
    </w:p>
    <w:p w14:paraId="2EA44E6A" w14:textId="77777777" w:rsidR="0013068B" w:rsidRDefault="0013068B" w:rsidP="00853EDB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7060FC9D" w14:textId="77777777" w:rsidR="002B0E72" w:rsidRPr="005043C6" w:rsidRDefault="002B0E72" w:rsidP="00853EDB">
      <w:pPr>
        <w:autoSpaceDE w:val="0"/>
        <w:autoSpaceDN w:val="0"/>
        <w:adjustRightInd w:val="0"/>
        <w:rPr>
          <w:rFonts w:eastAsiaTheme="minorHAnsi"/>
          <w:szCs w:val="24"/>
        </w:rPr>
      </w:pPr>
      <w:r w:rsidRPr="005043C6">
        <w:rPr>
          <w:rFonts w:eastAsiaTheme="minorHAnsi"/>
          <w:szCs w:val="24"/>
        </w:rPr>
        <w:t>Допускается использование второго ключа</w:t>
      </w:r>
      <w:r w:rsidR="00A55116">
        <w:rPr>
          <w:rFonts w:eastAsiaTheme="minorHAnsi"/>
          <w:szCs w:val="24"/>
        </w:rPr>
        <w:t>,</w:t>
      </w:r>
      <w:r w:rsidRPr="005043C6">
        <w:rPr>
          <w:rFonts w:eastAsiaTheme="minorHAnsi"/>
          <w:szCs w:val="24"/>
        </w:rPr>
        <w:t xml:space="preserve"> в следующих ситуациях:</w:t>
      </w:r>
    </w:p>
    <w:p w14:paraId="53C81782" w14:textId="77777777" w:rsidR="002B0E72" w:rsidRPr="00040CB4" w:rsidRDefault="00AA2661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н</w:t>
      </w:r>
      <w:r w:rsidR="002B0E72" w:rsidRPr="00040CB4">
        <w:rPr>
          <w:rFonts w:eastAsia="Times New Roman"/>
          <w:szCs w:val="24"/>
          <w:lang w:eastAsia="ru-RU"/>
        </w:rPr>
        <w:t>ачальник технологического объекта и его замести</w:t>
      </w:r>
      <w:r w:rsidR="006F3C87" w:rsidRPr="00040CB4">
        <w:rPr>
          <w:rFonts w:eastAsia="Times New Roman"/>
          <w:szCs w:val="24"/>
          <w:lang w:eastAsia="ru-RU"/>
        </w:rPr>
        <w:t xml:space="preserve">тель могут использовать одну </w:t>
      </w:r>
      <w:r w:rsidR="002B0E72" w:rsidRPr="00040CB4">
        <w:rPr>
          <w:rFonts w:eastAsia="Times New Roman"/>
          <w:szCs w:val="24"/>
          <w:lang w:eastAsia="ru-RU"/>
        </w:rPr>
        <w:t>группу защитных замков под единый ключ;</w:t>
      </w:r>
    </w:p>
    <w:p w14:paraId="3E3AB576" w14:textId="77777777" w:rsidR="002B0E72" w:rsidRPr="00040CB4" w:rsidRDefault="00734E65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о</w:t>
      </w:r>
      <w:r w:rsidR="008623D7">
        <w:rPr>
          <w:rFonts w:eastAsia="Times New Roman"/>
          <w:szCs w:val="24"/>
          <w:lang w:eastAsia="ru-RU"/>
        </w:rPr>
        <w:t>перативный персонал СП «Энергетика»</w:t>
      </w:r>
      <w:r w:rsidR="002B0E72" w:rsidRPr="00040CB4">
        <w:rPr>
          <w:rFonts w:eastAsia="Times New Roman"/>
          <w:szCs w:val="24"/>
          <w:lang w:eastAsia="ru-RU"/>
        </w:rPr>
        <w:t xml:space="preserve"> и ИТР </w:t>
      </w:r>
      <w:r w:rsidR="008623D7">
        <w:rPr>
          <w:rFonts w:eastAsia="Times New Roman"/>
          <w:szCs w:val="24"/>
          <w:lang w:eastAsia="ru-RU"/>
        </w:rPr>
        <w:t xml:space="preserve">СП «Энергетика» </w:t>
      </w:r>
      <w:r w:rsidR="002B0E72" w:rsidRPr="00040CB4">
        <w:rPr>
          <w:rFonts w:eastAsia="Times New Roman"/>
          <w:szCs w:val="24"/>
          <w:lang w:eastAsia="ru-RU"/>
        </w:rPr>
        <w:t>одного и того же</w:t>
      </w:r>
      <w:r w:rsidR="006F3C87" w:rsidRPr="00040CB4">
        <w:rPr>
          <w:rFonts w:eastAsia="Times New Roman"/>
          <w:szCs w:val="24"/>
          <w:lang w:eastAsia="ru-RU"/>
        </w:rPr>
        <w:t xml:space="preserve"> участка могут </w:t>
      </w:r>
      <w:r w:rsidR="002B0E72" w:rsidRPr="00040CB4">
        <w:rPr>
          <w:rFonts w:eastAsia="Times New Roman"/>
          <w:szCs w:val="24"/>
          <w:lang w:eastAsia="ru-RU"/>
        </w:rPr>
        <w:t>использовать одну группу защитных замков под единый ключ.</w:t>
      </w:r>
    </w:p>
    <w:p w14:paraId="6D504489" w14:textId="77777777" w:rsidR="0013068B" w:rsidRDefault="0013068B" w:rsidP="0013068B">
      <w:pPr>
        <w:autoSpaceDE w:val="0"/>
        <w:autoSpaceDN w:val="0"/>
        <w:adjustRightInd w:val="0"/>
        <w:rPr>
          <w:rFonts w:eastAsiaTheme="minorHAnsi"/>
        </w:rPr>
      </w:pPr>
    </w:p>
    <w:p w14:paraId="3B621F5A" w14:textId="77777777" w:rsidR="002B0E72" w:rsidRPr="0013068B" w:rsidRDefault="002B0E72" w:rsidP="0013068B">
      <w:pPr>
        <w:autoSpaceDE w:val="0"/>
        <w:autoSpaceDN w:val="0"/>
        <w:adjustRightInd w:val="0"/>
        <w:rPr>
          <w:rFonts w:eastAsiaTheme="minorHAnsi"/>
        </w:rPr>
      </w:pPr>
      <w:r w:rsidRPr="0013068B">
        <w:rPr>
          <w:rFonts w:eastAsiaTheme="minorHAnsi"/>
        </w:rPr>
        <w:t>Кроме этого, ключи от группы защитных замков под едины</w:t>
      </w:r>
      <w:r w:rsidR="006F3C87" w:rsidRPr="0013068B">
        <w:rPr>
          <w:rFonts w:eastAsiaTheme="minorHAnsi"/>
        </w:rPr>
        <w:t xml:space="preserve">й ключ, применяемых для </w:t>
      </w:r>
      <w:r w:rsidRPr="0013068B">
        <w:rPr>
          <w:rFonts w:eastAsiaTheme="minorHAnsi"/>
        </w:rPr>
        <w:t>запирания шкафов</w:t>
      </w:r>
      <w:r w:rsidR="009E7539">
        <w:rPr>
          <w:rFonts w:eastAsiaTheme="minorHAnsi"/>
        </w:rPr>
        <w:t xml:space="preserve"> блокирующих устройств</w:t>
      </w:r>
      <w:r w:rsidRPr="0013068B">
        <w:rPr>
          <w:rFonts w:eastAsiaTheme="minorHAnsi"/>
        </w:rPr>
        <w:t xml:space="preserve">, могут быть выданы нескольким ИТР </w:t>
      </w:r>
      <w:r w:rsidR="00A55116">
        <w:rPr>
          <w:rFonts w:eastAsiaTheme="minorHAnsi"/>
        </w:rPr>
        <w:t>(</w:t>
      </w:r>
      <w:r w:rsidRPr="0013068B">
        <w:rPr>
          <w:rFonts w:eastAsiaTheme="minorHAnsi"/>
        </w:rPr>
        <w:t>установки</w:t>
      </w:r>
      <w:r w:rsidR="00A55116">
        <w:rPr>
          <w:rFonts w:eastAsiaTheme="minorHAnsi"/>
        </w:rPr>
        <w:t>,</w:t>
      </w:r>
      <w:r w:rsidRPr="0013068B">
        <w:rPr>
          <w:rFonts w:eastAsiaTheme="minorHAnsi"/>
        </w:rPr>
        <w:t xml:space="preserve"> участка).</w:t>
      </w:r>
    </w:p>
    <w:p w14:paraId="3E59829B" w14:textId="77777777" w:rsidR="0013068B" w:rsidRDefault="0013068B" w:rsidP="00853EDB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0AF45605" w14:textId="77777777" w:rsidR="002B0E72" w:rsidRPr="005043C6" w:rsidRDefault="002B0E72" w:rsidP="00853EDB">
      <w:pPr>
        <w:autoSpaceDE w:val="0"/>
        <w:autoSpaceDN w:val="0"/>
        <w:adjustRightInd w:val="0"/>
        <w:rPr>
          <w:rFonts w:eastAsiaTheme="minorHAnsi"/>
          <w:szCs w:val="24"/>
        </w:rPr>
      </w:pPr>
      <w:r w:rsidRPr="005043C6">
        <w:rPr>
          <w:rFonts w:eastAsiaTheme="minorHAnsi"/>
          <w:szCs w:val="24"/>
        </w:rPr>
        <w:t xml:space="preserve">Для бесперебойного функционирования системы </w:t>
      </w:r>
      <w:r w:rsidR="008F43EE">
        <w:rPr>
          <w:rFonts w:eastAsiaTheme="minorHAnsi"/>
          <w:szCs w:val="24"/>
        </w:rPr>
        <w:t xml:space="preserve">блокировки в ОГ </w:t>
      </w:r>
      <w:r w:rsidR="006F3C87" w:rsidRPr="005043C6">
        <w:rPr>
          <w:rFonts w:eastAsiaTheme="minorHAnsi"/>
          <w:szCs w:val="24"/>
        </w:rPr>
        <w:t xml:space="preserve">в нестандартных </w:t>
      </w:r>
      <w:r w:rsidRPr="005043C6">
        <w:rPr>
          <w:rFonts w:eastAsiaTheme="minorHAnsi"/>
          <w:szCs w:val="24"/>
        </w:rPr>
        <w:t>ситуациях может применяться система «Мастер-ключ» и «Гранд Мастер-ключ».</w:t>
      </w:r>
    </w:p>
    <w:p w14:paraId="5A94ABE5" w14:textId="77777777" w:rsidR="0013068B" w:rsidRDefault="0013068B" w:rsidP="00853EDB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1493653B" w14:textId="77777777" w:rsidR="002B0E72" w:rsidRPr="005043C6" w:rsidRDefault="002B0E72" w:rsidP="00853EDB">
      <w:pPr>
        <w:autoSpaceDE w:val="0"/>
        <w:autoSpaceDN w:val="0"/>
        <w:adjustRightInd w:val="0"/>
        <w:rPr>
          <w:rFonts w:eastAsiaTheme="minorHAnsi"/>
          <w:szCs w:val="24"/>
        </w:rPr>
      </w:pPr>
      <w:r w:rsidRPr="005043C6">
        <w:rPr>
          <w:rFonts w:eastAsiaTheme="minorHAnsi"/>
          <w:szCs w:val="24"/>
        </w:rPr>
        <w:t xml:space="preserve">Система </w:t>
      </w:r>
      <w:r w:rsidR="0077246D">
        <w:rPr>
          <w:rFonts w:eastAsiaTheme="minorHAnsi"/>
          <w:szCs w:val="24"/>
        </w:rPr>
        <w:t>«Мастер-ключ»</w:t>
      </w:r>
      <w:r w:rsidRPr="005043C6">
        <w:rPr>
          <w:rFonts w:eastAsiaTheme="minorHAnsi"/>
          <w:szCs w:val="24"/>
        </w:rPr>
        <w:t xml:space="preserve"> имеет более высокий уровень доступа </w:t>
      </w:r>
      <w:r w:rsidR="006F3C87" w:rsidRPr="005043C6">
        <w:rPr>
          <w:rFonts w:eastAsiaTheme="minorHAnsi"/>
          <w:szCs w:val="24"/>
        </w:rPr>
        <w:t xml:space="preserve">и позволяет организовать группу </w:t>
      </w:r>
      <w:r w:rsidRPr="005043C6">
        <w:rPr>
          <w:rFonts w:eastAsiaTheme="minorHAnsi"/>
          <w:szCs w:val="24"/>
        </w:rPr>
        <w:t>защитных замков, в которую можно объединить как замки с системой «Единый ключ», так и</w:t>
      </w:r>
      <w:r w:rsidR="0077246D">
        <w:rPr>
          <w:rFonts w:eastAsiaTheme="minorHAnsi"/>
          <w:szCs w:val="24"/>
        </w:rPr>
        <w:t xml:space="preserve"> </w:t>
      </w:r>
      <w:r w:rsidRPr="005043C6">
        <w:rPr>
          <w:rFonts w:eastAsiaTheme="minorHAnsi"/>
          <w:szCs w:val="24"/>
        </w:rPr>
        <w:t>защитные замки с индивидуальными ключами. Все</w:t>
      </w:r>
      <w:r w:rsidR="006F3C87" w:rsidRPr="005043C6">
        <w:rPr>
          <w:rFonts w:eastAsiaTheme="minorHAnsi"/>
          <w:szCs w:val="24"/>
        </w:rPr>
        <w:t xml:space="preserve"> выбранные защитные замки могут </w:t>
      </w:r>
      <w:r w:rsidR="00C90DD9">
        <w:rPr>
          <w:rFonts w:eastAsiaTheme="minorHAnsi"/>
          <w:szCs w:val="24"/>
        </w:rPr>
        <w:t xml:space="preserve">быть </w:t>
      </w:r>
      <w:r w:rsidRPr="005043C6">
        <w:rPr>
          <w:rFonts w:eastAsiaTheme="minorHAnsi"/>
          <w:szCs w:val="24"/>
        </w:rPr>
        <w:t>откры</w:t>
      </w:r>
      <w:r w:rsidR="00C90DD9">
        <w:rPr>
          <w:rFonts w:eastAsiaTheme="minorHAnsi"/>
          <w:szCs w:val="24"/>
        </w:rPr>
        <w:t>ты</w:t>
      </w:r>
      <w:r w:rsidRPr="005043C6">
        <w:rPr>
          <w:rFonts w:eastAsiaTheme="minorHAnsi"/>
          <w:szCs w:val="24"/>
        </w:rPr>
        <w:t xml:space="preserve"> </w:t>
      </w:r>
      <w:r w:rsidR="000422E1">
        <w:rPr>
          <w:rFonts w:eastAsiaTheme="minorHAnsi"/>
          <w:szCs w:val="24"/>
        </w:rPr>
        <w:t>МК</w:t>
      </w:r>
      <w:r w:rsidRPr="005043C6">
        <w:rPr>
          <w:rFonts w:eastAsiaTheme="minorHAnsi"/>
          <w:szCs w:val="24"/>
        </w:rPr>
        <w:t>.</w:t>
      </w:r>
    </w:p>
    <w:p w14:paraId="759F57A1" w14:textId="77777777" w:rsidR="0013068B" w:rsidRDefault="0013068B" w:rsidP="00853EDB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7CF1BB76" w14:textId="77777777" w:rsidR="002B0E72" w:rsidRPr="005043C6" w:rsidRDefault="002B0E72" w:rsidP="00853EDB">
      <w:pPr>
        <w:autoSpaceDE w:val="0"/>
        <w:autoSpaceDN w:val="0"/>
        <w:adjustRightInd w:val="0"/>
        <w:rPr>
          <w:rFonts w:eastAsiaTheme="minorHAnsi"/>
          <w:szCs w:val="24"/>
        </w:rPr>
      </w:pPr>
      <w:r w:rsidRPr="005043C6">
        <w:rPr>
          <w:rFonts w:eastAsiaTheme="minorHAnsi"/>
          <w:szCs w:val="24"/>
        </w:rPr>
        <w:t xml:space="preserve">Система </w:t>
      </w:r>
      <w:r w:rsidR="0077246D" w:rsidRPr="005043C6">
        <w:rPr>
          <w:rFonts w:eastAsiaTheme="minorHAnsi"/>
          <w:szCs w:val="24"/>
        </w:rPr>
        <w:t>«Гранд Мастер-ключ»</w:t>
      </w:r>
      <w:r w:rsidRPr="005043C6">
        <w:rPr>
          <w:rFonts w:eastAsiaTheme="minorHAnsi"/>
          <w:szCs w:val="24"/>
        </w:rPr>
        <w:t xml:space="preserve"> </w:t>
      </w:r>
      <w:r w:rsidR="00C90DD9">
        <w:rPr>
          <w:rFonts w:eastAsiaTheme="minorHAnsi"/>
          <w:szCs w:val="24"/>
        </w:rPr>
        <w:t>должна име</w:t>
      </w:r>
      <w:r w:rsidRPr="005043C6">
        <w:rPr>
          <w:rFonts w:eastAsiaTheme="minorHAnsi"/>
          <w:szCs w:val="24"/>
        </w:rPr>
        <w:t>т</w:t>
      </w:r>
      <w:r w:rsidR="00C90DD9">
        <w:rPr>
          <w:rFonts w:eastAsiaTheme="minorHAnsi"/>
          <w:szCs w:val="24"/>
        </w:rPr>
        <w:t>ь</w:t>
      </w:r>
      <w:r w:rsidRPr="005043C6">
        <w:rPr>
          <w:rFonts w:eastAsiaTheme="minorHAnsi"/>
          <w:szCs w:val="24"/>
        </w:rPr>
        <w:t xml:space="preserve"> самый высокий уровень доступа, по</w:t>
      </w:r>
      <w:r w:rsidR="006F3C87" w:rsidRPr="005043C6">
        <w:rPr>
          <w:rFonts w:eastAsiaTheme="minorHAnsi"/>
          <w:szCs w:val="24"/>
        </w:rPr>
        <w:t xml:space="preserve">зволяя объединить в одну группу </w:t>
      </w:r>
      <w:r w:rsidRPr="005043C6">
        <w:rPr>
          <w:rFonts w:eastAsiaTheme="minorHAnsi"/>
          <w:szCs w:val="24"/>
        </w:rPr>
        <w:t>не</w:t>
      </w:r>
      <w:r w:rsidR="0077246D">
        <w:rPr>
          <w:rFonts w:eastAsiaTheme="minorHAnsi"/>
          <w:szCs w:val="24"/>
        </w:rPr>
        <w:t xml:space="preserve">сколько систем </w:t>
      </w:r>
      <w:r w:rsidR="00DE3649">
        <w:rPr>
          <w:rFonts w:eastAsiaTheme="minorHAnsi"/>
          <w:szCs w:val="24"/>
        </w:rPr>
        <w:t xml:space="preserve">«Мастер-ключ» </w:t>
      </w:r>
      <w:r w:rsidR="0077246D">
        <w:rPr>
          <w:rFonts w:eastAsiaTheme="minorHAnsi"/>
          <w:szCs w:val="24"/>
        </w:rPr>
        <w:t xml:space="preserve">с </w:t>
      </w:r>
      <w:r w:rsidR="00E9039E">
        <w:rPr>
          <w:rFonts w:eastAsiaTheme="minorHAnsi"/>
          <w:szCs w:val="24"/>
        </w:rPr>
        <w:t>Г</w:t>
      </w:r>
      <w:r w:rsidR="0077246D">
        <w:rPr>
          <w:rFonts w:eastAsiaTheme="minorHAnsi"/>
          <w:szCs w:val="24"/>
        </w:rPr>
        <w:t>МК</w:t>
      </w:r>
      <w:r w:rsidR="00DC36D4" w:rsidRPr="005043C6">
        <w:rPr>
          <w:rFonts w:eastAsiaTheme="minorHAnsi"/>
          <w:szCs w:val="24"/>
        </w:rPr>
        <w:t>.</w:t>
      </w:r>
    </w:p>
    <w:p w14:paraId="60B1A75C" w14:textId="77777777" w:rsidR="0013068B" w:rsidRDefault="0013068B" w:rsidP="00853EDB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1A6E5A41" w14:textId="77777777" w:rsidR="002B0E72" w:rsidRPr="005043C6" w:rsidRDefault="002B0E72" w:rsidP="00853EDB">
      <w:pPr>
        <w:autoSpaceDE w:val="0"/>
        <w:autoSpaceDN w:val="0"/>
        <w:adjustRightInd w:val="0"/>
        <w:rPr>
          <w:rFonts w:eastAsiaTheme="minorHAnsi"/>
          <w:szCs w:val="24"/>
        </w:rPr>
      </w:pPr>
      <w:r w:rsidRPr="005043C6">
        <w:rPr>
          <w:rFonts w:eastAsiaTheme="minorHAnsi"/>
          <w:szCs w:val="24"/>
        </w:rPr>
        <w:t xml:space="preserve">МК и ГМК </w:t>
      </w:r>
      <w:r w:rsidR="00C90DD9">
        <w:rPr>
          <w:rFonts w:eastAsiaTheme="minorHAnsi"/>
          <w:szCs w:val="24"/>
        </w:rPr>
        <w:t>должны храни</w:t>
      </w:r>
      <w:r w:rsidRPr="005043C6">
        <w:rPr>
          <w:rFonts w:eastAsiaTheme="minorHAnsi"/>
          <w:szCs w:val="24"/>
        </w:rPr>
        <w:t>т</w:t>
      </w:r>
      <w:r w:rsidR="00C90DD9">
        <w:rPr>
          <w:rFonts w:eastAsiaTheme="minorHAnsi"/>
          <w:szCs w:val="24"/>
        </w:rPr>
        <w:t>ь</w:t>
      </w:r>
      <w:r w:rsidRPr="005043C6">
        <w:rPr>
          <w:rFonts w:eastAsiaTheme="minorHAnsi"/>
          <w:szCs w:val="24"/>
        </w:rPr>
        <w:t>ся в опечатанном прозрачно</w:t>
      </w:r>
      <w:r w:rsidR="00C90DD9">
        <w:rPr>
          <w:rFonts w:eastAsiaTheme="minorHAnsi"/>
          <w:szCs w:val="24"/>
        </w:rPr>
        <w:t>м боксе и использова</w:t>
      </w:r>
      <w:r w:rsidR="006F3C87" w:rsidRPr="005043C6">
        <w:rPr>
          <w:rFonts w:eastAsiaTheme="minorHAnsi"/>
          <w:szCs w:val="24"/>
        </w:rPr>
        <w:t>т</w:t>
      </w:r>
      <w:r w:rsidR="00C90DD9">
        <w:rPr>
          <w:rFonts w:eastAsiaTheme="minorHAnsi"/>
          <w:szCs w:val="24"/>
        </w:rPr>
        <w:t>ь</w:t>
      </w:r>
      <w:r w:rsidR="006F3C87" w:rsidRPr="005043C6">
        <w:rPr>
          <w:rFonts w:eastAsiaTheme="minorHAnsi"/>
          <w:szCs w:val="24"/>
        </w:rPr>
        <w:t xml:space="preserve">ся только в </w:t>
      </w:r>
      <w:r w:rsidRPr="005043C6">
        <w:rPr>
          <w:rFonts w:eastAsiaTheme="minorHAnsi"/>
          <w:szCs w:val="24"/>
        </w:rPr>
        <w:t xml:space="preserve">исключительных случаях, описанных в разделе </w:t>
      </w:r>
      <w:r w:rsidR="00DE3649">
        <w:rPr>
          <w:rFonts w:eastAsiaTheme="minorHAnsi"/>
          <w:szCs w:val="24"/>
        </w:rPr>
        <w:t>8</w:t>
      </w:r>
      <w:r w:rsidRPr="005043C6">
        <w:rPr>
          <w:rFonts w:eastAsiaTheme="minorHAnsi"/>
          <w:szCs w:val="24"/>
        </w:rPr>
        <w:t xml:space="preserve"> </w:t>
      </w:r>
      <w:r w:rsidR="00927D82">
        <w:rPr>
          <w:rFonts w:eastAsiaTheme="minorHAnsi"/>
          <w:szCs w:val="24"/>
        </w:rPr>
        <w:t>настоящего Положения</w:t>
      </w:r>
      <w:r w:rsidR="006F3C87" w:rsidRPr="005043C6">
        <w:rPr>
          <w:rFonts w:eastAsiaTheme="minorHAnsi"/>
          <w:szCs w:val="24"/>
        </w:rPr>
        <w:t xml:space="preserve">. В случае применения МК </w:t>
      </w:r>
      <w:r w:rsidRPr="005043C6">
        <w:rPr>
          <w:rFonts w:eastAsiaTheme="minorHAnsi"/>
          <w:szCs w:val="24"/>
        </w:rPr>
        <w:t>или ГМК обязательно должна быть сделана запись в «Журнале использования Мастер-ключа</w:t>
      </w:r>
      <w:r w:rsidRPr="005B3AE6">
        <w:rPr>
          <w:rFonts w:eastAsiaTheme="minorHAnsi"/>
          <w:szCs w:val="24"/>
        </w:rPr>
        <w:t>».</w:t>
      </w:r>
    </w:p>
    <w:p w14:paraId="16891D53" w14:textId="77777777" w:rsidR="0013068B" w:rsidRDefault="0013068B" w:rsidP="00853EDB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2536A4FD" w14:textId="77777777" w:rsidR="00DE3649" w:rsidRDefault="002B0E72" w:rsidP="00853EDB">
      <w:pPr>
        <w:autoSpaceDE w:val="0"/>
        <w:autoSpaceDN w:val="0"/>
        <w:adjustRightInd w:val="0"/>
        <w:rPr>
          <w:rFonts w:eastAsiaTheme="minorHAnsi"/>
          <w:szCs w:val="24"/>
        </w:rPr>
      </w:pPr>
      <w:r w:rsidRPr="005043C6">
        <w:rPr>
          <w:rFonts w:eastAsiaTheme="minorHAnsi"/>
          <w:szCs w:val="24"/>
        </w:rPr>
        <w:t xml:space="preserve">МК или ГМК </w:t>
      </w:r>
      <w:r w:rsidR="008623D7">
        <w:rPr>
          <w:rFonts w:eastAsiaTheme="minorHAnsi"/>
          <w:szCs w:val="24"/>
        </w:rPr>
        <w:t>оперативного персонала СП «Энергетика»</w:t>
      </w:r>
      <w:r w:rsidRPr="005043C6">
        <w:rPr>
          <w:rFonts w:eastAsiaTheme="minorHAnsi"/>
          <w:szCs w:val="24"/>
        </w:rPr>
        <w:t>, о</w:t>
      </w:r>
      <w:r w:rsidR="006F3C87" w:rsidRPr="005043C6">
        <w:rPr>
          <w:rFonts w:eastAsiaTheme="minorHAnsi"/>
          <w:szCs w:val="24"/>
        </w:rPr>
        <w:t xml:space="preserve">твечающих за все </w:t>
      </w:r>
      <w:r w:rsidR="00DE3649">
        <w:rPr>
          <w:rFonts w:eastAsiaTheme="minorHAnsi"/>
          <w:szCs w:val="24"/>
        </w:rPr>
        <w:t>ОГ</w:t>
      </w:r>
      <w:r w:rsidR="006F3C87" w:rsidRPr="005043C6">
        <w:rPr>
          <w:rFonts w:eastAsiaTheme="minorHAnsi"/>
          <w:szCs w:val="24"/>
        </w:rPr>
        <w:t xml:space="preserve"> на </w:t>
      </w:r>
      <w:r w:rsidRPr="005043C6">
        <w:rPr>
          <w:rFonts w:eastAsiaTheme="minorHAnsi"/>
          <w:szCs w:val="24"/>
        </w:rPr>
        <w:t xml:space="preserve">время отсутствия ответственных </w:t>
      </w:r>
      <w:r w:rsidR="00456319">
        <w:rPr>
          <w:rFonts w:eastAsiaTheme="minorHAnsi"/>
          <w:szCs w:val="24"/>
        </w:rPr>
        <w:t>работников</w:t>
      </w:r>
      <w:r w:rsidRPr="005043C6">
        <w:rPr>
          <w:rFonts w:eastAsiaTheme="minorHAnsi"/>
          <w:szCs w:val="24"/>
        </w:rPr>
        <w:t xml:space="preserve"> (ночное время, вых</w:t>
      </w:r>
      <w:r w:rsidR="006F3C87" w:rsidRPr="005043C6">
        <w:rPr>
          <w:rFonts w:eastAsiaTheme="minorHAnsi"/>
          <w:szCs w:val="24"/>
        </w:rPr>
        <w:t xml:space="preserve">одные и праздничные дни), могут </w:t>
      </w:r>
      <w:r w:rsidRPr="005043C6">
        <w:rPr>
          <w:rFonts w:eastAsiaTheme="minorHAnsi"/>
          <w:szCs w:val="24"/>
        </w:rPr>
        <w:t>применяться дежурным электротехническим персонал</w:t>
      </w:r>
      <w:r w:rsidR="006F3C87" w:rsidRPr="005043C6">
        <w:rPr>
          <w:rFonts w:eastAsiaTheme="minorHAnsi"/>
          <w:szCs w:val="24"/>
        </w:rPr>
        <w:t xml:space="preserve">ом при необходимости экстренной </w:t>
      </w:r>
      <w:r w:rsidRPr="005043C6">
        <w:rPr>
          <w:rFonts w:eastAsiaTheme="minorHAnsi"/>
          <w:szCs w:val="24"/>
        </w:rPr>
        <w:t>разблокировки оборудования. Перед использованием необходимо</w:t>
      </w:r>
      <w:r w:rsidR="006F3C87" w:rsidRPr="005043C6">
        <w:rPr>
          <w:rFonts w:eastAsiaTheme="minorHAnsi"/>
          <w:szCs w:val="24"/>
        </w:rPr>
        <w:t xml:space="preserve"> убедиться, что все </w:t>
      </w:r>
      <w:r w:rsidR="0013068B">
        <w:rPr>
          <w:rFonts w:eastAsiaTheme="minorHAnsi"/>
          <w:szCs w:val="24"/>
        </w:rPr>
        <w:t>п</w:t>
      </w:r>
      <w:r w:rsidRPr="005043C6">
        <w:rPr>
          <w:rFonts w:eastAsiaTheme="minorHAnsi"/>
          <w:szCs w:val="24"/>
        </w:rPr>
        <w:t xml:space="preserve">роизводители работ покинули опасную зону, и включение оборудования допустимо. </w:t>
      </w:r>
    </w:p>
    <w:p w14:paraId="3C643B5A" w14:textId="77777777" w:rsidR="00DE3649" w:rsidRDefault="00DE3649" w:rsidP="00853EDB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6C45C36F" w14:textId="77777777" w:rsidR="005133F1" w:rsidRDefault="002B0E72" w:rsidP="00853EDB">
      <w:pPr>
        <w:autoSpaceDE w:val="0"/>
        <w:autoSpaceDN w:val="0"/>
        <w:adjustRightInd w:val="0"/>
        <w:rPr>
          <w:rFonts w:eastAsiaTheme="minorHAnsi"/>
          <w:szCs w:val="24"/>
        </w:rPr>
      </w:pPr>
      <w:r w:rsidRPr="005043C6">
        <w:rPr>
          <w:rFonts w:eastAsiaTheme="minorHAnsi"/>
          <w:szCs w:val="24"/>
        </w:rPr>
        <w:t>МК и</w:t>
      </w:r>
      <w:r w:rsidR="00DE3649">
        <w:rPr>
          <w:rFonts w:eastAsiaTheme="minorHAnsi"/>
          <w:szCs w:val="24"/>
        </w:rPr>
        <w:t xml:space="preserve"> </w:t>
      </w:r>
      <w:r w:rsidRPr="005043C6">
        <w:rPr>
          <w:rFonts w:eastAsiaTheme="minorHAnsi"/>
          <w:szCs w:val="24"/>
        </w:rPr>
        <w:t xml:space="preserve">ГМК </w:t>
      </w:r>
      <w:r w:rsidR="008623D7">
        <w:rPr>
          <w:rFonts w:eastAsiaTheme="minorHAnsi"/>
          <w:szCs w:val="24"/>
        </w:rPr>
        <w:t>оперативного персонала СП «Энергетика»</w:t>
      </w:r>
      <w:r w:rsidRPr="005043C6">
        <w:rPr>
          <w:rFonts w:eastAsiaTheme="minorHAnsi"/>
          <w:szCs w:val="24"/>
        </w:rPr>
        <w:t xml:space="preserve"> </w:t>
      </w:r>
      <w:r w:rsidR="00C90DD9">
        <w:rPr>
          <w:rFonts w:eastAsiaTheme="minorHAnsi"/>
          <w:szCs w:val="24"/>
        </w:rPr>
        <w:t xml:space="preserve">могут </w:t>
      </w:r>
      <w:r w:rsidRPr="005043C6">
        <w:rPr>
          <w:rFonts w:eastAsiaTheme="minorHAnsi"/>
          <w:szCs w:val="24"/>
        </w:rPr>
        <w:t>отпират</w:t>
      </w:r>
      <w:r w:rsidR="00C90DD9">
        <w:rPr>
          <w:rFonts w:eastAsiaTheme="minorHAnsi"/>
          <w:szCs w:val="24"/>
        </w:rPr>
        <w:t>ь</w:t>
      </w:r>
      <w:r w:rsidRPr="005043C6">
        <w:rPr>
          <w:rFonts w:eastAsiaTheme="minorHAnsi"/>
          <w:szCs w:val="24"/>
        </w:rPr>
        <w:t xml:space="preserve"> тол</w:t>
      </w:r>
      <w:r w:rsidR="006F3C87" w:rsidRPr="005043C6">
        <w:rPr>
          <w:rFonts w:eastAsiaTheme="minorHAnsi"/>
          <w:szCs w:val="24"/>
        </w:rPr>
        <w:t xml:space="preserve">ько защитные замки ИТР участков </w:t>
      </w:r>
      <w:r w:rsidR="008623D7">
        <w:rPr>
          <w:rFonts w:eastAsiaTheme="minorHAnsi"/>
          <w:szCs w:val="24"/>
        </w:rPr>
        <w:t>СП «Энергетика»</w:t>
      </w:r>
      <w:r w:rsidR="008623D7" w:rsidRPr="005043C6">
        <w:rPr>
          <w:rFonts w:eastAsiaTheme="minorHAnsi"/>
          <w:szCs w:val="24"/>
        </w:rPr>
        <w:t xml:space="preserve"> </w:t>
      </w:r>
      <w:r w:rsidRPr="005043C6">
        <w:rPr>
          <w:rFonts w:eastAsiaTheme="minorHAnsi"/>
          <w:szCs w:val="24"/>
        </w:rPr>
        <w:t xml:space="preserve">и (опционально) </w:t>
      </w:r>
      <w:r w:rsidR="0013068B">
        <w:rPr>
          <w:rFonts w:eastAsiaTheme="minorHAnsi"/>
          <w:szCs w:val="24"/>
        </w:rPr>
        <w:t>п</w:t>
      </w:r>
      <w:r w:rsidRPr="005043C6">
        <w:rPr>
          <w:rFonts w:eastAsiaTheme="minorHAnsi"/>
          <w:szCs w:val="24"/>
        </w:rPr>
        <w:t xml:space="preserve">роизводителей работ и не позволяют </w:t>
      </w:r>
      <w:r w:rsidR="006F3C87" w:rsidRPr="005043C6">
        <w:rPr>
          <w:rFonts w:eastAsiaTheme="minorHAnsi"/>
          <w:szCs w:val="24"/>
        </w:rPr>
        <w:t xml:space="preserve">открывать запорные </w:t>
      </w:r>
      <w:r w:rsidRPr="005043C6">
        <w:rPr>
          <w:rFonts w:eastAsiaTheme="minorHAnsi"/>
          <w:szCs w:val="24"/>
        </w:rPr>
        <w:t>замки красного цвета.</w:t>
      </w:r>
    </w:p>
    <w:p w14:paraId="4B676E10" w14:textId="77777777" w:rsidR="005133F1" w:rsidRDefault="005133F1" w:rsidP="00853EDB">
      <w:pPr>
        <w:autoSpaceDE w:val="0"/>
        <w:autoSpaceDN w:val="0"/>
        <w:adjustRightInd w:val="0"/>
        <w:rPr>
          <w:rFonts w:eastAsiaTheme="minorHAnsi"/>
          <w:szCs w:val="24"/>
        </w:rPr>
        <w:sectPr w:rsidR="005133F1" w:rsidSect="002A4717">
          <w:headerReference w:type="even" r:id="rId36"/>
          <w:headerReference w:type="default" r:id="rId37"/>
          <w:headerReference w:type="first" r:id="rId38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59F635A6" w14:textId="77777777" w:rsidR="001E4C4C" w:rsidRPr="003B5ADA" w:rsidRDefault="00F1276D" w:rsidP="00BF5FFD">
      <w:pPr>
        <w:pStyle w:val="S10"/>
        <w:numPr>
          <w:ilvl w:val="0"/>
          <w:numId w:val="31"/>
        </w:numPr>
        <w:autoSpaceDE w:val="0"/>
        <w:autoSpaceDN w:val="0"/>
        <w:adjustRightInd w:val="0"/>
        <w:ind w:left="0" w:firstLine="0"/>
        <w:rPr>
          <w:rFonts w:eastAsiaTheme="minorHAnsi"/>
          <w:szCs w:val="24"/>
        </w:rPr>
      </w:pPr>
      <w:bookmarkStart w:id="103" w:name="_Toc24659051"/>
      <w:r>
        <w:t xml:space="preserve">СЛУЧАИ НАРУШЕНИЯ ПРОЦЕДУРЫ БЛОКИРОВКИ ОБОРУДОВАНИЯ. </w:t>
      </w:r>
      <w:r w:rsidRPr="00F1276D">
        <w:t>СНЯТИЕ ЗАМКОВ В ИСКЛЮЧИТЕЛЬНЫХ СЛУЧАЯХ</w:t>
      </w:r>
      <w:bookmarkEnd w:id="103"/>
    </w:p>
    <w:p w14:paraId="55751957" w14:textId="77777777" w:rsidR="005B3AE6" w:rsidRPr="005B3AE6" w:rsidRDefault="005B3AE6" w:rsidP="005B3AE6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0859F800" w14:textId="77777777" w:rsidR="00406DE3" w:rsidRDefault="00DD2BDA" w:rsidP="00F1276D">
      <w:pPr>
        <w:autoSpaceDE w:val="0"/>
        <w:autoSpaceDN w:val="0"/>
        <w:adjustRightInd w:val="0"/>
        <w:rPr>
          <w:rFonts w:eastAsiaTheme="minorHAnsi"/>
          <w:szCs w:val="24"/>
        </w:rPr>
      </w:pPr>
      <w:r>
        <w:rPr>
          <w:rFonts w:eastAsiaTheme="minorHAnsi"/>
          <w:szCs w:val="24"/>
        </w:rPr>
        <w:t>К</w:t>
      </w:r>
      <w:r w:rsidR="00F1276D">
        <w:rPr>
          <w:rFonts w:eastAsiaTheme="minorHAnsi"/>
          <w:szCs w:val="24"/>
        </w:rPr>
        <w:t>ажды</w:t>
      </w:r>
      <w:r w:rsidR="00406DE3">
        <w:rPr>
          <w:rFonts w:eastAsiaTheme="minorHAnsi"/>
          <w:szCs w:val="24"/>
        </w:rPr>
        <w:t>е</w:t>
      </w:r>
      <w:r w:rsidR="00F1276D">
        <w:rPr>
          <w:rFonts w:eastAsiaTheme="minorHAnsi"/>
          <w:szCs w:val="24"/>
        </w:rPr>
        <w:t xml:space="preserve"> случа</w:t>
      </w:r>
      <w:r w:rsidR="00406DE3">
        <w:rPr>
          <w:rFonts w:eastAsiaTheme="minorHAnsi"/>
          <w:szCs w:val="24"/>
        </w:rPr>
        <w:t>и</w:t>
      </w:r>
      <w:r w:rsidR="00AD5266">
        <w:rPr>
          <w:rFonts w:eastAsiaTheme="minorHAnsi"/>
          <w:szCs w:val="24"/>
        </w:rPr>
        <w:t>,</w:t>
      </w:r>
      <w:r w:rsidR="00F1276D" w:rsidRPr="002D4954">
        <w:rPr>
          <w:rFonts w:eastAsiaTheme="minorHAnsi"/>
          <w:szCs w:val="24"/>
        </w:rPr>
        <w:t xml:space="preserve"> </w:t>
      </w:r>
      <w:r w:rsidR="00406DE3">
        <w:rPr>
          <w:rFonts w:eastAsiaTheme="minorHAnsi"/>
          <w:szCs w:val="24"/>
        </w:rPr>
        <w:t>когда:</w:t>
      </w:r>
    </w:p>
    <w:p w14:paraId="7E8BBFDC" w14:textId="77777777" w:rsidR="00406DE3" w:rsidRPr="00EF7BEB" w:rsidRDefault="00AD5266" w:rsidP="003F361A">
      <w:pPr>
        <w:pStyle w:val="af3"/>
        <w:numPr>
          <w:ilvl w:val="0"/>
          <w:numId w:val="20"/>
        </w:numPr>
        <w:autoSpaceDE w:val="0"/>
        <w:autoSpaceDN w:val="0"/>
        <w:adjustRightInd w:val="0"/>
        <w:spacing w:before="120"/>
        <w:rPr>
          <w:rFonts w:eastAsiaTheme="minorHAnsi"/>
        </w:rPr>
      </w:pPr>
      <w:r w:rsidRPr="00EF7BEB">
        <w:rPr>
          <w:rFonts w:eastAsiaTheme="minorHAnsi"/>
        </w:rPr>
        <w:t xml:space="preserve">произведен </w:t>
      </w:r>
      <w:r w:rsidR="00406DE3" w:rsidRPr="00EF7BEB">
        <w:rPr>
          <w:rFonts w:eastAsiaTheme="minorHAnsi"/>
        </w:rPr>
        <w:t>вывод оборудования в ремонт и обслуживани</w:t>
      </w:r>
      <w:r w:rsidRPr="00EF7BEB">
        <w:rPr>
          <w:rFonts w:eastAsiaTheme="minorHAnsi"/>
        </w:rPr>
        <w:t>е</w:t>
      </w:r>
      <w:r w:rsidR="00406DE3" w:rsidRPr="00EF7BEB">
        <w:rPr>
          <w:rFonts w:eastAsiaTheme="minorHAnsi"/>
        </w:rPr>
        <w:t xml:space="preserve"> без выполнения</w:t>
      </w:r>
      <w:r w:rsidR="00F1276D" w:rsidRPr="00EF7BEB">
        <w:rPr>
          <w:rFonts w:eastAsiaTheme="minorHAnsi"/>
        </w:rPr>
        <w:t xml:space="preserve"> </w:t>
      </w:r>
      <w:r w:rsidRPr="00EF7BEB">
        <w:rPr>
          <w:rFonts w:eastAsiaTheme="minorHAnsi"/>
        </w:rPr>
        <w:t xml:space="preserve">процедуры </w:t>
      </w:r>
      <w:r w:rsidR="00F1276D" w:rsidRPr="00EF7BEB">
        <w:rPr>
          <w:rFonts w:eastAsiaTheme="minorHAnsi"/>
        </w:rPr>
        <w:t>блокировки</w:t>
      </w:r>
      <w:r w:rsidR="00406DE3" w:rsidRPr="00EF7BEB">
        <w:rPr>
          <w:rFonts w:eastAsiaTheme="minorHAnsi"/>
        </w:rPr>
        <w:t>;</w:t>
      </w:r>
    </w:p>
    <w:p w14:paraId="524C4D09" w14:textId="77777777" w:rsidR="00406DE3" w:rsidRPr="00EF7BEB" w:rsidRDefault="00B76A57" w:rsidP="003F361A">
      <w:pPr>
        <w:pStyle w:val="af3"/>
        <w:numPr>
          <w:ilvl w:val="0"/>
          <w:numId w:val="20"/>
        </w:numPr>
        <w:autoSpaceDE w:val="0"/>
        <w:autoSpaceDN w:val="0"/>
        <w:adjustRightInd w:val="0"/>
        <w:spacing w:before="120"/>
        <w:rPr>
          <w:rFonts w:eastAsiaTheme="minorHAnsi"/>
        </w:rPr>
      </w:pPr>
      <w:r>
        <w:rPr>
          <w:rFonts w:eastAsiaTheme="minorHAnsi"/>
        </w:rPr>
        <w:t xml:space="preserve">было нарушение принципов блокировки - </w:t>
      </w:r>
      <w:r w:rsidR="00AD5266" w:rsidRPr="00EF7BEB">
        <w:rPr>
          <w:rFonts w:eastAsiaTheme="minorHAnsi"/>
        </w:rPr>
        <w:t xml:space="preserve">проведена </w:t>
      </w:r>
      <w:r w:rsidR="00406DE3" w:rsidRPr="00EF7BEB">
        <w:rPr>
          <w:rFonts w:eastAsiaTheme="minorHAnsi"/>
        </w:rPr>
        <w:t>блокировк</w:t>
      </w:r>
      <w:r w:rsidR="00AD5266" w:rsidRPr="00EF7BEB">
        <w:rPr>
          <w:rFonts w:eastAsiaTheme="minorHAnsi"/>
        </w:rPr>
        <w:t>а</w:t>
      </w:r>
      <w:r w:rsidR="00406DE3" w:rsidRPr="00EF7BEB">
        <w:rPr>
          <w:rFonts w:eastAsiaTheme="minorHAnsi"/>
        </w:rPr>
        <w:t xml:space="preserve"> оборудования, не в полном объеме</w:t>
      </w:r>
      <w:r>
        <w:rPr>
          <w:rFonts w:eastAsiaTheme="minorHAnsi"/>
        </w:rPr>
        <w:t>,</w:t>
      </w:r>
      <w:r w:rsidR="00406DE3" w:rsidRPr="00EF7BEB">
        <w:rPr>
          <w:rFonts w:eastAsiaTheme="minorHAnsi"/>
        </w:rPr>
        <w:t xml:space="preserve"> блокировано </w:t>
      </w:r>
      <w:r>
        <w:rPr>
          <w:rFonts w:eastAsiaTheme="minorHAnsi"/>
        </w:rPr>
        <w:t xml:space="preserve">все </w:t>
      </w:r>
      <w:r w:rsidR="00406DE3" w:rsidRPr="00EF7BEB">
        <w:rPr>
          <w:rFonts w:eastAsiaTheme="minorHAnsi"/>
        </w:rPr>
        <w:t>оборудование</w:t>
      </w:r>
      <w:r>
        <w:rPr>
          <w:rFonts w:eastAsiaTheme="minorHAnsi"/>
        </w:rPr>
        <w:t>, задействованное на технологическом участке, объекте, который выведен в ремонт или техническое обслуживание</w:t>
      </w:r>
      <w:r w:rsidR="00406DE3" w:rsidRPr="00EF7BEB">
        <w:rPr>
          <w:rFonts w:eastAsiaTheme="minorHAnsi"/>
        </w:rPr>
        <w:t>;</w:t>
      </w:r>
    </w:p>
    <w:p w14:paraId="543444AF" w14:textId="6DD7466D" w:rsidR="00EF7BEB" w:rsidRDefault="00AD5266" w:rsidP="003F361A">
      <w:pPr>
        <w:pStyle w:val="af3"/>
        <w:numPr>
          <w:ilvl w:val="0"/>
          <w:numId w:val="20"/>
        </w:numPr>
        <w:autoSpaceDE w:val="0"/>
        <w:autoSpaceDN w:val="0"/>
        <w:adjustRightInd w:val="0"/>
        <w:spacing w:before="120"/>
        <w:rPr>
          <w:rFonts w:eastAsiaTheme="minorHAnsi"/>
        </w:rPr>
      </w:pPr>
      <w:r w:rsidRPr="00EF7BEB">
        <w:rPr>
          <w:rFonts w:eastAsiaTheme="minorHAnsi"/>
        </w:rPr>
        <w:t>произведено несанкционированное снятие/повреждение блокираторов на</w:t>
      </w:r>
      <w:r w:rsidR="00F1276D" w:rsidRPr="00EF7BEB">
        <w:rPr>
          <w:rFonts w:eastAsiaTheme="minorHAnsi"/>
        </w:rPr>
        <w:t xml:space="preserve"> оборудовани</w:t>
      </w:r>
      <w:r w:rsidRPr="00EF7BEB">
        <w:rPr>
          <w:rFonts w:eastAsiaTheme="minorHAnsi"/>
        </w:rPr>
        <w:t>и,</w:t>
      </w:r>
    </w:p>
    <w:p w14:paraId="743BD56C" w14:textId="77777777" w:rsidR="00F1276D" w:rsidRPr="00EF7BEB" w:rsidRDefault="009776FC" w:rsidP="00EF7BEB">
      <w:pPr>
        <w:autoSpaceDE w:val="0"/>
        <w:autoSpaceDN w:val="0"/>
        <w:adjustRightInd w:val="0"/>
        <w:spacing w:before="120"/>
        <w:rPr>
          <w:rFonts w:eastAsiaTheme="minorHAnsi"/>
        </w:rPr>
      </w:pPr>
      <w:r>
        <w:rPr>
          <w:rFonts w:eastAsiaTheme="minorHAnsi"/>
        </w:rPr>
        <w:t xml:space="preserve">являются происшествиями, </w:t>
      </w:r>
      <w:r w:rsidR="00AD5266" w:rsidRPr="00EF7BEB">
        <w:rPr>
          <w:rFonts w:eastAsiaTheme="minorHAnsi"/>
        </w:rPr>
        <w:t>долж</w:t>
      </w:r>
      <w:r w:rsidR="00F1276D" w:rsidRPr="00EF7BEB">
        <w:rPr>
          <w:rFonts w:eastAsiaTheme="minorHAnsi"/>
        </w:rPr>
        <w:t>н</w:t>
      </w:r>
      <w:r w:rsidR="00AD5266" w:rsidRPr="00EF7BEB">
        <w:rPr>
          <w:rFonts w:eastAsiaTheme="minorHAnsi"/>
        </w:rPr>
        <w:t>ы</w:t>
      </w:r>
      <w:r w:rsidR="00F1276D" w:rsidRPr="00EF7BEB">
        <w:rPr>
          <w:rFonts w:eastAsiaTheme="minorHAnsi"/>
        </w:rPr>
        <w:t xml:space="preserve"> быть</w:t>
      </w:r>
      <w:r>
        <w:rPr>
          <w:rFonts w:eastAsiaTheme="minorHAnsi"/>
        </w:rPr>
        <w:t xml:space="preserve"> зарегистрированы и</w:t>
      </w:r>
      <w:r w:rsidR="00F1276D" w:rsidRPr="00EF7BEB">
        <w:rPr>
          <w:rFonts w:eastAsiaTheme="minorHAnsi"/>
        </w:rPr>
        <w:t xml:space="preserve"> расследован</w:t>
      </w:r>
      <w:r w:rsidR="00AD5266" w:rsidRPr="00EF7BEB">
        <w:rPr>
          <w:rFonts w:eastAsiaTheme="minorHAnsi"/>
        </w:rPr>
        <w:t>ы</w:t>
      </w:r>
      <w:r w:rsidR="00F1276D" w:rsidRPr="00EF7BEB">
        <w:rPr>
          <w:rFonts w:eastAsiaTheme="minorHAnsi"/>
        </w:rPr>
        <w:t xml:space="preserve"> комиссией СП ОГ</w:t>
      </w:r>
      <w:r w:rsidR="00052966" w:rsidRPr="00EF7BEB">
        <w:rPr>
          <w:rFonts w:eastAsiaTheme="minorHAnsi"/>
        </w:rPr>
        <w:t xml:space="preserve"> (в установленном в ОГ порядке)</w:t>
      </w:r>
      <w:r w:rsidR="00F1276D" w:rsidRPr="00EF7BEB">
        <w:rPr>
          <w:rFonts w:eastAsiaTheme="minorHAnsi"/>
        </w:rPr>
        <w:t xml:space="preserve"> (на оборудовании которого произошло нарушение) с оформлением акта</w:t>
      </w:r>
      <w:r w:rsidR="00052966" w:rsidRPr="00EF7BEB">
        <w:rPr>
          <w:rFonts w:eastAsiaTheme="minorHAnsi"/>
        </w:rPr>
        <w:t xml:space="preserve"> расследования</w:t>
      </w:r>
      <w:r w:rsidR="00F1276D" w:rsidRPr="00EF7BEB">
        <w:rPr>
          <w:rFonts w:eastAsiaTheme="minorHAnsi"/>
        </w:rPr>
        <w:t xml:space="preserve"> </w:t>
      </w:r>
      <w:r w:rsidR="00052966" w:rsidRPr="00EF7BEB">
        <w:rPr>
          <w:rFonts w:eastAsiaTheme="minorHAnsi"/>
        </w:rPr>
        <w:t xml:space="preserve">(в установленной в ОГ </w:t>
      </w:r>
      <w:r w:rsidR="00F1276D" w:rsidRPr="00EF7BEB">
        <w:rPr>
          <w:rFonts w:eastAsiaTheme="minorHAnsi"/>
        </w:rPr>
        <w:t>форм</w:t>
      </w:r>
      <w:r w:rsidR="00052966" w:rsidRPr="00EF7BEB">
        <w:rPr>
          <w:rFonts w:eastAsiaTheme="minorHAnsi"/>
        </w:rPr>
        <w:t>е)</w:t>
      </w:r>
      <w:r w:rsidR="00DD2BDA" w:rsidRPr="00EF7BEB">
        <w:rPr>
          <w:rFonts w:eastAsiaTheme="minorHAnsi"/>
        </w:rPr>
        <w:t xml:space="preserve"> и определения причин, разработки корректирующих мероприятий, с целью недопущения подобных случаев </w:t>
      </w:r>
      <w:r w:rsidR="007B0E99" w:rsidRPr="00EF7BEB">
        <w:rPr>
          <w:rFonts w:eastAsiaTheme="minorHAnsi"/>
        </w:rPr>
        <w:t xml:space="preserve">в </w:t>
      </w:r>
      <w:r w:rsidR="00DD2BDA" w:rsidRPr="00EF7BEB">
        <w:rPr>
          <w:rFonts w:eastAsiaTheme="minorHAnsi"/>
        </w:rPr>
        <w:t>будущем</w:t>
      </w:r>
      <w:r w:rsidR="00F1276D" w:rsidRPr="00EF7BEB">
        <w:rPr>
          <w:rFonts w:eastAsiaTheme="minorHAnsi"/>
        </w:rPr>
        <w:t>. В состав комиссии СП ОГ</w:t>
      </w:r>
      <w:r w:rsidR="00160CC7">
        <w:rPr>
          <w:rFonts w:eastAsiaTheme="minorHAnsi"/>
        </w:rPr>
        <w:t xml:space="preserve"> </w:t>
      </w:r>
      <w:r w:rsidR="00F1276D" w:rsidRPr="00EF7BEB">
        <w:rPr>
          <w:rFonts w:eastAsiaTheme="minorHAnsi"/>
        </w:rPr>
        <w:t xml:space="preserve">должны входить следующие работники ОГ: председатель – </w:t>
      </w:r>
      <w:r w:rsidR="007B0E99" w:rsidRPr="00EF7BEB">
        <w:rPr>
          <w:rFonts w:eastAsiaTheme="minorHAnsi"/>
        </w:rPr>
        <w:t>руководитель</w:t>
      </w:r>
      <w:r w:rsidR="00F1276D" w:rsidRPr="00EF7BEB">
        <w:rPr>
          <w:rFonts w:eastAsiaTheme="minorHAnsi"/>
        </w:rPr>
        <w:t xml:space="preserve">/заместитель </w:t>
      </w:r>
      <w:r w:rsidR="007B0E99" w:rsidRPr="00EF7BEB">
        <w:rPr>
          <w:rFonts w:eastAsiaTheme="minorHAnsi"/>
        </w:rPr>
        <w:t xml:space="preserve">руководителя </w:t>
      </w:r>
      <w:r w:rsidR="00F1276D" w:rsidRPr="00EF7BEB">
        <w:rPr>
          <w:rFonts w:eastAsiaTheme="minorHAnsi"/>
        </w:rPr>
        <w:t>СП ОГ</w:t>
      </w:r>
      <w:r w:rsidR="003030C5" w:rsidRPr="00EF7BEB">
        <w:rPr>
          <w:rFonts w:eastAsiaTheme="minorHAnsi"/>
        </w:rPr>
        <w:t xml:space="preserve">, </w:t>
      </w:r>
      <w:r w:rsidR="00F1276D" w:rsidRPr="00EF7BEB">
        <w:rPr>
          <w:rFonts w:eastAsiaTheme="minorHAnsi"/>
        </w:rPr>
        <w:t xml:space="preserve">на </w:t>
      </w:r>
      <w:r w:rsidR="00AD5266" w:rsidRPr="00EF7BEB">
        <w:rPr>
          <w:rFonts w:eastAsiaTheme="minorHAnsi"/>
        </w:rPr>
        <w:t xml:space="preserve">объекте которого </w:t>
      </w:r>
      <w:r w:rsidR="00F1276D" w:rsidRPr="00EF7BEB">
        <w:rPr>
          <w:rFonts w:eastAsiaTheme="minorHAnsi"/>
        </w:rPr>
        <w:t xml:space="preserve">не применяли </w:t>
      </w:r>
      <w:r w:rsidR="00AD5266" w:rsidRPr="00EF7BEB">
        <w:rPr>
          <w:rFonts w:eastAsiaTheme="minorHAnsi"/>
        </w:rPr>
        <w:t xml:space="preserve">процедуру </w:t>
      </w:r>
      <w:r w:rsidR="00F1276D" w:rsidRPr="00EF7BEB">
        <w:rPr>
          <w:rFonts w:eastAsiaTheme="minorHAnsi"/>
        </w:rPr>
        <w:t>блокировк</w:t>
      </w:r>
      <w:r w:rsidR="00AD5266" w:rsidRPr="00EF7BEB">
        <w:rPr>
          <w:rFonts w:eastAsiaTheme="minorHAnsi"/>
        </w:rPr>
        <w:t>и</w:t>
      </w:r>
      <w:r w:rsidR="00F1276D" w:rsidRPr="00EF7BEB">
        <w:rPr>
          <w:rFonts w:eastAsiaTheme="minorHAnsi"/>
        </w:rPr>
        <w:t>; члены комиссии: специалисты ОГ по механической и энергетической части оборудования ОГ (например: главным механик, главный энергетик, главный теплотехник), представитель СП ПБОТОС ОГ.</w:t>
      </w:r>
    </w:p>
    <w:p w14:paraId="367786FF" w14:textId="77777777" w:rsidR="00F1276D" w:rsidRDefault="00F1276D" w:rsidP="00853EDB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2282BABB" w14:textId="77777777" w:rsidR="002B0E72" w:rsidRPr="005043C6" w:rsidRDefault="002B0E72" w:rsidP="00853EDB">
      <w:pPr>
        <w:autoSpaceDE w:val="0"/>
        <w:autoSpaceDN w:val="0"/>
        <w:adjustRightInd w:val="0"/>
        <w:rPr>
          <w:rFonts w:eastAsiaTheme="minorHAnsi"/>
          <w:szCs w:val="24"/>
        </w:rPr>
      </w:pPr>
      <w:r w:rsidRPr="005043C6">
        <w:rPr>
          <w:rFonts w:eastAsiaTheme="minorHAnsi"/>
          <w:szCs w:val="24"/>
        </w:rPr>
        <w:t xml:space="preserve">Исключительными случаями </w:t>
      </w:r>
      <w:r w:rsidR="00162F54">
        <w:rPr>
          <w:rFonts w:eastAsiaTheme="minorHAnsi"/>
          <w:szCs w:val="24"/>
        </w:rPr>
        <w:t xml:space="preserve">для снятия замков </w:t>
      </w:r>
      <w:r w:rsidRPr="005043C6">
        <w:rPr>
          <w:rFonts w:eastAsiaTheme="minorHAnsi"/>
          <w:szCs w:val="24"/>
        </w:rPr>
        <w:t>являются:</w:t>
      </w:r>
    </w:p>
    <w:p w14:paraId="0C426676" w14:textId="77777777" w:rsidR="002B0E72" w:rsidRPr="00040CB4" w:rsidRDefault="002B0E72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040CB4">
        <w:rPr>
          <w:rFonts w:eastAsia="Times New Roman"/>
          <w:szCs w:val="24"/>
          <w:lang w:eastAsia="ru-RU"/>
        </w:rPr>
        <w:t>повреждение замка;</w:t>
      </w:r>
    </w:p>
    <w:p w14:paraId="6A617E21" w14:textId="77777777" w:rsidR="002B0E72" w:rsidRDefault="002B0E72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040CB4">
        <w:rPr>
          <w:rFonts w:eastAsia="Times New Roman"/>
          <w:szCs w:val="24"/>
          <w:lang w:eastAsia="ru-RU"/>
        </w:rPr>
        <w:t>утеря или повреждение ключа от замка;</w:t>
      </w:r>
    </w:p>
    <w:p w14:paraId="393099D8" w14:textId="77777777" w:rsidR="00017933" w:rsidRDefault="002B0E72" w:rsidP="005B3AE6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5B3AE6">
        <w:rPr>
          <w:rFonts w:eastAsia="Times New Roman"/>
          <w:szCs w:val="24"/>
          <w:lang w:eastAsia="ru-RU"/>
        </w:rPr>
        <w:t>отсутствие на рабочем месте работника, установившего замок,</w:t>
      </w:r>
      <w:r w:rsidR="00017933">
        <w:rPr>
          <w:rFonts w:eastAsia="Times New Roman"/>
          <w:szCs w:val="24"/>
          <w:lang w:eastAsia="ru-RU"/>
        </w:rPr>
        <w:t xml:space="preserve"> при этом возникла необходимость снятия замка;</w:t>
      </w:r>
    </w:p>
    <w:p w14:paraId="188AD5DA" w14:textId="77777777" w:rsidR="007C7306" w:rsidRPr="005B3AE6" w:rsidRDefault="00017933" w:rsidP="005B3AE6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5B3AE6">
        <w:rPr>
          <w:rFonts w:eastAsia="Times New Roman"/>
          <w:szCs w:val="24"/>
          <w:lang w:eastAsia="ru-RU"/>
        </w:rPr>
        <w:t xml:space="preserve">если, ключи не были переданы по смене в соответствии с </w:t>
      </w:r>
      <w:r w:rsidR="00830CB6">
        <w:rPr>
          <w:rFonts w:eastAsia="Times New Roman"/>
          <w:szCs w:val="24"/>
          <w:lang w:eastAsia="ru-RU"/>
        </w:rPr>
        <w:t xml:space="preserve">установленной </w:t>
      </w:r>
      <w:r w:rsidRPr="005B3AE6">
        <w:rPr>
          <w:rFonts w:eastAsia="Times New Roman"/>
          <w:szCs w:val="24"/>
          <w:lang w:eastAsia="ru-RU"/>
        </w:rPr>
        <w:t>процедурой</w:t>
      </w:r>
      <w:r>
        <w:rPr>
          <w:rFonts w:eastAsia="Times New Roman"/>
          <w:szCs w:val="24"/>
          <w:lang w:eastAsia="ru-RU"/>
        </w:rPr>
        <w:t xml:space="preserve"> и при этом возникла необходимость снятия замка</w:t>
      </w:r>
      <w:r w:rsidR="00830CB6">
        <w:rPr>
          <w:rFonts w:eastAsia="Times New Roman"/>
          <w:szCs w:val="24"/>
          <w:lang w:eastAsia="ru-RU"/>
        </w:rPr>
        <w:t>.</w:t>
      </w:r>
      <w:r w:rsidR="007C7306" w:rsidRPr="005B3AE6">
        <w:rPr>
          <w:rFonts w:eastAsiaTheme="minorHAnsi"/>
          <w:szCs w:val="24"/>
        </w:rPr>
        <w:t xml:space="preserve"> </w:t>
      </w:r>
    </w:p>
    <w:p w14:paraId="213AD2A1" w14:textId="77777777" w:rsidR="007C7306" w:rsidRDefault="007C7306" w:rsidP="007C7306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68AF3A6F" w14:textId="77777777" w:rsidR="005B3AE6" w:rsidRDefault="005B3AE6" w:rsidP="00853EDB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2561AD43" w14:textId="77777777" w:rsidR="002B0E72" w:rsidRPr="00CC79EE" w:rsidRDefault="00CB5F29" w:rsidP="00CC79EE">
      <w:pPr>
        <w:pStyle w:val="af3"/>
        <w:numPr>
          <w:ilvl w:val="1"/>
          <w:numId w:val="31"/>
        </w:numPr>
        <w:tabs>
          <w:tab w:val="left" w:pos="567"/>
        </w:tabs>
        <w:ind w:left="0" w:firstLine="0"/>
        <w:outlineLvl w:val="1"/>
        <w:rPr>
          <w:rFonts w:ascii="Arial" w:hAnsi="Arial" w:cs="Arial"/>
          <w:b/>
        </w:rPr>
      </w:pPr>
      <w:bookmarkStart w:id="104" w:name="_Toc24659052"/>
      <w:r w:rsidRPr="00CC79EE">
        <w:rPr>
          <w:rFonts w:ascii="Arial" w:hAnsi="Arial" w:cs="Arial"/>
          <w:b/>
        </w:rPr>
        <w:t>СНЯТИЕ ЗАМКА</w:t>
      </w:r>
      <w:r w:rsidR="007C7306" w:rsidRPr="00CC79EE">
        <w:rPr>
          <w:rFonts w:ascii="Arial" w:hAnsi="Arial" w:cs="Arial"/>
          <w:b/>
        </w:rPr>
        <w:t xml:space="preserve"> С БЛОКИРУЮЩЕГО УСТРОЙСТВА</w:t>
      </w:r>
      <w:r w:rsidRPr="00CC79EE">
        <w:rPr>
          <w:rFonts w:ascii="Arial" w:hAnsi="Arial" w:cs="Arial"/>
          <w:b/>
        </w:rPr>
        <w:t xml:space="preserve">, В СЛУЧАЕ ПОВРЕЖДЕНИЯ </w:t>
      </w:r>
      <w:r w:rsidR="007C7306" w:rsidRPr="00CC79EE">
        <w:rPr>
          <w:rFonts w:ascii="Arial" w:hAnsi="Arial" w:cs="Arial"/>
          <w:b/>
        </w:rPr>
        <w:t xml:space="preserve">ЗАМКА </w:t>
      </w:r>
      <w:r w:rsidRPr="00CC79EE">
        <w:rPr>
          <w:rFonts w:ascii="Arial" w:hAnsi="Arial" w:cs="Arial"/>
          <w:b/>
        </w:rPr>
        <w:t>И НЕВОЗМОЖНОСТИ ОТКРЫТИЯ СОБСТВЕННЫМ КЛЮЧОМ</w:t>
      </w:r>
      <w:bookmarkEnd w:id="104"/>
    </w:p>
    <w:p w14:paraId="2F409D43" w14:textId="77777777" w:rsidR="007C7306" w:rsidRDefault="007C7306" w:rsidP="007C7306">
      <w:pPr>
        <w:tabs>
          <w:tab w:val="left" w:pos="539"/>
        </w:tabs>
        <w:ind w:left="538"/>
      </w:pPr>
    </w:p>
    <w:p w14:paraId="5CDDD679" w14:textId="77777777" w:rsidR="005A0DDE" w:rsidRDefault="005A0DDE" w:rsidP="005A0DDE">
      <w:pPr>
        <w:tabs>
          <w:tab w:val="left" w:pos="0"/>
        </w:tabs>
        <w:rPr>
          <w:rFonts w:eastAsiaTheme="minorHAnsi"/>
          <w:szCs w:val="24"/>
        </w:rPr>
      </w:pPr>
      <w:r>
        <w:t>В случае повреждения замка с блокирующего устройства и невозможности открытия собственным ключом</w:t>
      </w:r>
      <w:r w:rsidRPr="005A0DDE">
        <w:rPr>
          <w:rFonts w:eastAsiaTheme="minorHAnsi"/>
          <w:szCs w:val="24"/>
        </w:rPr>
        <w:t xml:space="preserve"> </w:t>
      </w:r>
      <w:r>
        <w:rPr>
          <w:rFonts w:eastAsiaTheme="minorHAnsi"/>
          <w:szCs w:val="24"/>
        </w:rPr>
        <w:t>(о</w:t>
      </w:r>
      <w:r w:rsidRPr="005043C6">
        <w:rPr>
          <w:rFonts w:eastAsiaTheme="minorHAnsi"/>
          <w:szCs w:val="24"/>
        </w:rPr>
        <w:t>борудование</w:t>
      </w:r>
      <w:r>
        <w:rPr>
          <w:rFonts w:eastAsiaTheme="minorHAnsi"/>
          <w:szCs w:val="24"/>
        </w:rPr>
        <w:t xml:space="preserve"> должно оставаться отключенным)</w:t>
      </w:r>
      <w:r>
        <w:t xml:space="preserve">, </w:t>
      </w:r>
      <w:r w:rsidRPr="005A0DDE">
        <w:rPr>
          <w:rFonts w:eastAsiaTheme="minorHAnsi"/>
          <w:szCs w:val="24"/>
        </w:rPr>
        <w:t>начальник (заместитель начальника) производственного объекта (на объектах энергетики – Допускающий) должен</w:t>
      </w:r>
      <w:r>
        <w:rPr>
          <w:rFonts w:eastAsiaTheme="minorHAnsi"/>
          <w:szCs w:val="24"/>
        </w:rPr>
        <w:t>:</w:t>
      </w:r>
    </w:p>
    <w:p w14:paraId="4579D692" w14:textId="77777777" w:rsidR="005A0DDE" w:rsidRPr="005A0DDE" w:rsidRDefault="005A0DDE" w:rsidP="005A0DDE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5A0DDE">
        <w:rPr>
          <w:rFonts w:eastAsia="Times New Roman"/>
          <w:szCs w:val="24"/>
          <w:lang w:eastAsia="ru-RU"/>
        </w:rPr>
        <w:t>принять все меры для установления контакта с работником, установившим замок, выяснить местонахождение работника;</w:t>
      </w:r>
    </w:p>
    <w:p w14:paraId="6E29671E" w14:textId="77777777" w:rsidR="00CB5F29" w:rsidRPr="005A0DDE" w:rsidRDefault="005A0DDE" w:rsidP="005A0DDE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5A0DDE">
        <w:rPr>
          <w:rFonts w:eastAsia="Times New Roman"/>
          <w:szCs w:val="24"/>
          <w:lang w:eastAsia="ru-RU"/>
        </w:rPr>
        <w:t xml:space="preserve">принять все меры к снятию поврежденного или неисправного замка </w:t>
      </w:r>
      <w:r w:rsidR="00CB5F29" w:rsidRPr="005A0DDE">
        <w:rPr>
          <w:rFonts w:eastAsia="Times New Roman"/>
          <w:szCs w:val="24"/>
          <w:lang w:eastAsia="ru-RU"/>
        </w:rPr>
        <w:t>с использованием:</w:t>
      </w:r>
    </w:p>
    <w:p w14:paraId="4565E00F" w14:textId="77777777" w:rsidR="002B0E72" w:rsidRPr="00040CB4" w:rsidRDefault="000422E1" w:rsidP="003F361A">
      <w:pPr>
        <w:numPr>
          <w:ilvl w:val="0"/>
          <w:numId w:val="24"/>
        </w:numPr>
        <w:tabs>
          <w:tab w:val="left" w:pos="539"/>
        </w:tabs>
        <w:spacing w:before="120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МК</w:t>
      </w:r>
      <w:r w:rsidR="002B0E72" w:rsidRPr="00040CB4">
        <w:rPr>
          <w:rFonts w:eastAsia="Times New Roman"/>
          <w:szCs w:val="24"/>
          <w:lang w:eastAsia="ru-RU"/>
        </w:rPr>
        <w:t xml:space="preserve"> (при наличии);</w:t>
      </w:r>
    </w:p>
    <w:p w14:paraId="70518A85" w14:textId="77777777" w:rsidR="002B0E72" w:rsidRPr="005A0DDE" w:rsidRDefault="00162F54" w:rsidP="003F361A">
      <w:pPr>
        <w:numPr>
          <w:ilvl w:val="0"/>
          <w:numId w:val="24"/>
        </w:numPr>
        <w:tabs>
          <w:tab w:val="left" w:pos="539"/>
        </w:tabs>
        <w:spacing w:before="120"/>
        <w:rPr>
          <w:rFonts w:eastAsia="Times New Roman"/>
          <w:szCs w:val="24"/>
          <w:lang w:eastAsia="ru-RU"/>
        </w:rPr>
      </w:pPr>
      <w:r w:rsidRPr="00040CB4">
        <w:rPr>
          <w:rFonts w:eastAsia="Times New Roman"/>
          <w:szCs w:val="24"/>
          <w:lang w:eastAsia="ru-RU"/>
        </w:rPr>
        <w:t>срезания</w:t>
      </w:r>
      <w:r w:rsidR="005A0DDE">
        <w:rPr>
          <w:rFonts w:eastAsia="Times New Roman"/>
          <w:szCs w:val="24"/>
          <w:lang w:eastAsia="ru-RU"/>
        </w:rPr>
        <w:t xml:space="preserve"> дужки запорного замка;</w:t>
      </w:r>
    </w:p>
    <w:p w14:paraId="033BFFD0" w14:textId="77777777" w:rsidR="002B0E72" w:rsidRPr="00040CB4" w:rsidRDefault="002B0E72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040CB4">
        <w:rPr>
          <w:rFonts w:eastAsia="Times New Roman"/>
          <w:szCs w:val="24"/>
          <w:lang w:eastAsia="ru-RU"/>
        </w:rPr>
        <w:t>установить новый замок соответствующего типа в</w:t>
      </w:r>
      <w:r w:rsidR="006F3C87" w:rsidRPr="00040CB4">
        <w:rPr>
          <w:rFonts w:eastAsia="Times New Roman"/>
          <w:szCs w:val="24"/>
          <w:lang w:eastAsia="ru-RU"/>
        </w:rPr>
        <w:t xml:space="preserve">место снятого, а также добавить </w:t>
      </w:r>
      <w:r w:rsidRPr="00040CB4">
        <w:rPr>
          <w:rFonts w:eastAsia="Times New Roman"/>
          <w:szCs w:val="24"/>
          <w:lang w:eastAsia="ru-RU"/>
        </w:rPr>
        <w:t>информацию об этом действии на информационную бирку;</w:t>
      </w:r>
    </w:p>
    <w:p w14:paraId="2FD18CD4" w14:textId="77777777" w:rsidR="002B0E72" w:rsidRPr="00040CB4" w:rsidRDefault="002B0E72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040CB4">
        <w:rPr>
          <w:rFonts w:eastAsia="Times New Roman"/>
          <w:szCs w:val="24"/>
          <w:lang w:eastAsia="ru-RU"/>
        </w:rPr>
        <w:t xml:space="preserve">в зависимости от типа замененного замка ключ от </w:t>
      </w:r>
      <w:r w:rsidR="006F3C87" w:rsidRPr="00040CB4">
        <w:rPr>
          <w:rFonts w:eastAsia="Times New Roman"/>
          <w:szCs w:val="24"/>
          <w:lang w:eastAsia="ru-RU"/>
        </w:rPr>
        <w:t xml:space="preserve">него поместить в групповой бокс </w:t>
      </w:r>
      <w:r w:rsidRPr="00040CB4">
        <w:rPr>
          <w:rFonts w:eastAsia="Times New Roman"/>
          <w:szCs w:val="24"/>
          <w:lang w:eastAsia="ru-RU"/>
        </w:rPr>
        <w:t xml:space="preserve">или передать его </w:t>
      </w:r>
      <w:r w:rsidR="007B0E99">
        <w:rPr>
          <w:rFonts w:eastAsia="Times New Roman"/>
          <w:szCs w:val="24"/>
          <w:lang w:eastAsia="ru-RU"/>
        </w:rPr>
        <w:t>работнику</w:t>
      </w:r>
      <w:r w:rsidRPr="00040CB4">
        <w:rPr>
          <w:rFonts w:eastAsia="Times New Roman"/>
          <w:szCs w:val="24"/>
          <w:lang w:eastAsia="ru-RU"/>
        </w:rPr>
        <w:t>, хранившему ключ от снятого замка.</w:t>
      </w:r>
    </w:p>
    <w:p w14:paraId="151478B0" w14:textId="77777777" w:rsidR="00162F54" w:rsidRDefault="00162F54" w:rsidP="00853EDB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4D66AFFC" w14:textId="77777777" w:rsidR="005B3AE6" w:rsidRDefault="005B3AE6" w:rsidP="00853EDB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777A2B4A" w14:textId="77777777" w:rsidR="00CB5F29" w:rsidRPr="00C66B4C" w:rsidRDefault="00CB5F29" w:rsidP="00C66B4C">
      <w:pPr>
        <w:pStyle w:val="af3"/>
        <w:numPr>
          <w:ilvl w:val="1"/>
          <w:numId w:val="31"/>
        </w:numPr>
        <w:tabs>
          <w:tab w:val="left" w:pos="567"/>
        </w:tabs>
        <w:ind w:left="0" w:firstLine="0"/>
        <w:outlineLvl w:val="1"/>
        <w:rPr>
          <w:rFonts w:ascii="Arial" w:hAnsi="Arial" w:cs="Arial"/>
          <w:b/>
        </w:rPr>
      </w:pPr>
      <w:bookmarkStart w:id="105" w:name="_Toc24659053"/>
      <w:r w:rsidRPr="00C66B4C">
        <w:rPr>
          <w:rFonts w:ascii="Arial" w:hAnsi="Arial" w:cs="Arial"/>
          <w:b/>
        </w:rPr>
        <w:t>СНЯТИЕ ЗАМКА</w:t>
      </w:r>
      <w:r w:rsidR="007C7306" w:rsidRPr="00C66B4C">
        <w:rPr>
          <w:rFonts w:ascii="Arial" w:hAnsi="Arial" w:cs="Arial"/>
          <w:b/>
        </w:rPr>
        <w:t xml:space="preserve"> С БЛОКИРУЮЩЕГО УСТРОЙСТВА</w:t>
      </w:r>
      <w:r w:rsidRPr="00C66B4C">
        <w:rPr>
          <w:rFonts w:ascii="Arial" w:hAnsi="Arial" w:cs="Arial"/>
          <w:b/>
        </w:rPr>
        <w:t>, В СЛУЧАЕ УТЕРИ КЛЮЧА ОТ ЗАМКА</w:t>
      </w:r>
      <w:bookmarkEnd w:id="105"/>
    </w:p>
    <w:p w14:paraId="24DBA06F" w14:textId="77777777" w:rsidR="00CB5F29" w:rsidRDefault="00CB5F29" w:rsidP="00853EDB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18A68131" w14:textId="77777777" w:rsidR="002B0E72" w:rsidRPr="005043C6" w:rsidRDefault="005A0DDE" w:rsidP="00853EDB">
      <w:pPr>
        <w:autoSpaceDE w:val="0"/>
        <w:autoSpaceDN w:val="0"/>
        <w:adjustRightInd w:val="0"/>
        <w:rPr>
          <w:rFonts w:eastAsiaTheme="minorHAnsi"/>
          <w:szCs w:val="24"/>
        </w:rPr>
      </w:pPr>
      <w:r>
        <w:rPr>
          <w:rFonts w:eastAsiaTheme="minorHAnsi"/>
          <w:szCs w:val="24"/>
        </w:rPr>
        <w:t>В</w:t>
      </w:r>
      <w:r w:rsidR="00CB5F29" w:rsidRPr="00CB5F29">
        <w:rPr>
          <w:rFonts w:eastAsiaTheme="minorHAnsi"/>
          <w:szCs w:val="24"/>
        </w:rPr>
        <w:t xml:space="preserve"> случае</w:t>
      </w:r>
      <w:r w:rsidR="00CB5F29">
        <w:rPr>
          <w:rFonts w:eastAsiaTheme="minorHAnsi"/>
          <w:szCs w:val="24"/>
        </w:rPr>
        <w:t xml:space="preserve"> утери ключа от замка</w:t>
      </w:r>
      <w:r>
        <w:rPr>
          <w:rFonts w:eastAsiaTheme="minorHAnsi"/>
          <w:szCs w:val="24"/>
        </w:rPr>
        <w:t>, установленного на</w:t>
      </w:r>
      <w:r w:rsidR="002B0E72" w:rsidRPr="005043C6">
        <w:rPr>
          <w:rFonts w:eastAsiaTheme="minorHAnsi"/>
          <w:szCs w:val="24"/>
        </w:rPr>
        <w:t xml:space="preserve"> </w:t>
      </w:r>
      <w:r>
        <w:rPr>
          <w:rFonts w:eastAsiaTheme="minorHAnsi"/>
          <w:szCs w:val="24"/>
        </w:rPr>
        <w:t xml:space="preserve">блокирующее устройство, </w:t>
      </w:r>
      <w:r w:rsidR="00C90DD9">
        <w:rPr>
          <w:rFonts w:eastAsiaTheme="minorHAnsi"/>
          <w:szCs w:val="24"/>
        </w:rPr>
        <w:t xml:space="preserve">должно </w:t>
      </w:r>
      <w:r w:rsidR="002B0E72" w:rsidRPr="005043C6">
        <w:rPr>
          <w:rFonts w:eastAsiaTheme="minorHAnsi"/>
          <w:szCs w:val="24"/>
        </w:rPr>
        <w:t>происходит</w:t>
      </w:r>
      <w:r w:rsidR="00C90DD9">
        <w:rPr>
          <w:rFonts w:eastAsiaTheme="minorHAnsi"/>
          <w:szCs w:val="24"/>
        </w:rPr>
        <w:t>ь</w:t>
      </w:r>
      <w:r w:rsidR="002B0E72" w:rsidRPr="005043C6">
        <w:rPr>
          <w:rFonts w:eastAsiaTheme="minorHAnsi"/>
          <w:szCs w:val="24"/>
        </w:rPr>
        <w:t xml:space="preserve"> с использованием:</w:t>
      </w:r>
    </w:p>
    <w:p w14:paraId="46B6F77D" w14:textId="77777777" w:rsidR="002B0E72" w:rsidRPr="00040CB4" w:rsidRDefault="000422E1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МК</w:t>
      </w:r>
      <w:r w:rsidR="002B0E72" w:rsidRPr="00040CB4">
        <w:rPr>
          <w:rFonts w:eastAsia="Times New Roman"/>
          <w:szCs w:val="24"/>
          <w:lang w:eastAsia="ru-RU"/>
        </w:rPr>
        <w:t xml:space="preserve"> (при наличии);</w:t>
      </w:r>
    </w:p>
    <w:p w14:paraId="74414335" w14:textId="77777777" w:rsidR="002B0E72" w:rsidRDefault="00162F54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040CB4">
        <w:rPr>
          <w:rFonts w:eastAsia="Times New Roman"/>
          <w:szCs w:val="24"/>
          <w:lang w:eastAsia="ru-RU"/>
        </w:rPr>
        <w:t>с</w:t>
      </w:r>
      <w:r w:rsidR="002B0E72" w:rsidRPr="00040CB4">
        <w:rPr>
          <w:rFonts w:eastAsia="Times New Roman"/>
          <w:szCs w:val="24"/>
          <w:lang w:eastAsia="ru-RU"/>
        </w:rPr>
        <w:t>резания дужки запорного замка.</w:t>
      </w:r>
    </w:p>
    <w:p w14:paraId="06BC4F6E" w14:textId="77777777" w:rsidR="00C90DD9" w:rsidRDefault="00C90DD9" w:rsidP="00853EDB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013FD627" w14:textId="77777777" w:rsidR="002B0E72" w:rsidRPr="005043C6" w:rsidRDefault="00162F54" w:rsidP="00853EDB">
      <w:pPr>
        <w:autoSpaceDE w:val="0"/>
        <w:autoSpaceDN w:val="0"/>
        <w:adjustRightInd w:val="0"/>
        <w:rPr>
          <w:rFonts w:eastAsiaTheme="minorHAnsi"/>
          <w:szCs w:val="24"/>
        </w:rPr>
      </w:pPr>
      <w:r>
        <w:rPr>
          <w:rFonts w:eastAsiaTheme="minorHAnsi"/>
          <w:szCs w:val="24"/>
        </w:rPr>
        <w:t>В этом случае о</w:t>
      </w:r>
      <w:r w:rsidR="002B0E72" w:rsidRPr="005043C6">
        <w:rPr>
          <w:rFonts w:eastAsiaTheme="minorHAnsi"/>
          <w:szCs w:val="24"/>
        </w:rPr>
        <w:t>борудование</w:t>
      </w:r>
      <w:r>
        <w:rPr>
          <w:rFonts w:eastAsiaTheme="minorHAnsi"/>
          <w:szCs w:val="24"/>
        </w:rPr>
        <w:t xml:space="preserve"> должно оставаться отключенным, р</w:t>
      </w:r>
      <w:r w:rsidR="002B0E72" w:rsidRPr="005043C6">
        <w:rPr>
          <w:rFonts w:eastAsiaTheme="minorHAnsi"/>
          <w:szCs w:val="24"/>
        </w:rPr>
        <w:t>аботник</w:t>
      </w:r>
      <w:r>
        <w:rPr>
          <w:rFonts w:eastAsiaTheme="minorHAnsi"/>
          <w:szCs w:val="24"/>
        </w:rPr>
        <w:t>, потерявший ключ от замка,</w:t>
      </w:r>
      <w:r w:rsidR="002B0E72" w:rsidRPr="005043C6">
        <w:rPr>
          <w:rFonts w:eastAsiaTheme="minorHAnsi"/>
          <w:szCs w:val="24"/>
        </w:rPr>
        <w:t xml:space="preserve"> должен незамедлительно сообщить об</w:t>
      </w:r>
      <w:r w:rsidR="006F3C87" w:rsidRPr="005043C6">
        <w:rPr>
          <w:rFonts w:eastAsiaTheme="minorHAnsi"/>
          <w:szCs w:val="24"/>
        </w:rPr>
        <w:t xml:space="preserve"> </w:t>
      </w:r>
      <w:r>
        <w:rPr>
          <w:rFonts w:eastAsiaTheme="minorHAnsi"/>
          <w:szCs w:val="24"/>
        </w:rPr>
        <w:t>утер</w:t>
      </w:r>
      <w:r w:rsidR="006F3C87" w:rsidRPr="005043C6">
        <w:rPr>
          <w:rFonts w:eastAsiaTheme="minorHAnsi"/>
          <w:szCs w:val="24"/>
        </w:rPr>
        <w:t xml:space="preserve">е </w:t>
      </w:r>
      <w:r w:rsidR="007B0E99">
        <w:rPr>
          <w:rFonts w:eastAsiaTheme="minorHAnsi"/>
          <w:szCs w:val="24"/>
        </w:rPr>
        <w:t>работнику</w:t>
      </w:r>
      <w:r w:rsidR="006F3C87" w:rsidRPr="005043C6">
        <w:rPr>
          <w:rFonts w:eastAsiaTheme="minorHAnsi"/>
          <w:szCs w:val="24"/>
        </w:rPr>
        <w:t xml:space="preserve">, ответственному </w:t>
      </w:r>
      <w:r>
        <w:rPr>
          <w:rFonts w:eastAsiaTheme="minorHAnsi"/>
          <w:szCs w:val="24"/>
        </w:rPr>
        <w:t xml:space="preserve">за безопасное </w:t>
      </w:r>
      <w:r w:rsidR="00AA1B25">
        <w:rPr>
          <w:rFonts w:eastAsiaTheme="minorHAnsi"/>
          <w:szCs w:val="24"/>
        </w:rPr>
        <w:t>провед</w:t>
      </w:r>
      <w:r>
        <w:rPr>
          <w:rFonts w:eastAsiaTheme="minorHAnsi"/>
          <w:szCs w:val="24"/>
        </w:rPr>
        <w:t>ение работ,</w:t>
      </w:r>
      <w:r w:rsidR="002B0E72" w:rsidRPr="005043C6">
        <w:rPr>
          <w:rFonts w:eastAsiaTheme="minorHAnsi"/>
          <w:szCs w:val="24"/>
        </w:rPr>
        <w:t xml:space="preserve"> ИТР объекта</w:t>
      </w:r>
      <w:r w:rsidR="00014512">
        <w:rPr>
          <w:rFonts w:eastAsiaTheme="minorHAnsi"/>
          <w:szCs w:val="24"/>
        </w:rPr>
        <w:t xml:space="preserve"> (на объектах энергетики – </w:t>
      </w:r>
      <w:r w:rsidR="00064618">
        <w:rPr>
          <w:rFonts w:eastAsiaTheme="minorHAnsi"/>
          <w:szCs w:val="24"/>
        </w:rPr>
        <w:t>Д</w:t>
      </w:r>
      <w:r w:rsidR="00703737">
        <w:rPr>
          <w:rFonts w:eastAsiaTheme="minorHAnsi"/>
          <w:szCs w:val="24"/>
        </w:rPr>
        <w:t>опускающий)</w:t>
      </w:r>
      <w:r w:rsidR="002B0E72" w:rsidRPr="005043C6">
        <w:rPr>
          <w:rFonts w:eastAsiaTheme="minorHAnsi"/>
          <w:szCs w:val="24"/>
        </w:rPr>
        <w:t xml:space="preserve"> должен:</w:t>
      </w:r>
    </w:p>
    <w:p w14:paraId="09074993" w14:textId="77777777" w:rsidR="002B0E72" w:rsidRPr="00040CB4" w:rsidRDefault="002B0E72" w:rsidP="00EF7BEB">
      <w:pPr>
        <w:numPr>
          <w:ilvl w:val="0"/>
          <w:numId w:val="8"/>
        </w:numPr>
        <w:tabs>
          <w:tab w:val="left" w:pos="539"/>
        </w:tabs>
        <w:spacing w:before="120"/>
        <w:ind w:left="567"/>
        <w:rPr>
          <w:rFonts w:eastAsia="Times New Roman"/>
          <w:szCs w:val="24"/>
          <w:lang w:eastAsia="ru-RU"/>
        </w:rPr>
      </w:pPr>
      <w:r w:rsidRPr="00040CB4">
        <w:rPr>
          <w:rFonts w:eastAsia="Times New Roman"/>
          <w:szCs w:val="24"/>
          <w:lang w:eastAsia="ru-RU"/>
        </w:rPr>
        <w:t>составить акт о снятии замка в случае утери ключа</w:t>
      </w:r>
      <w:r w:rsidR="00EF7BEB">
        <w:rPr>
          <w:rFonts w:eastAsia="Times New Roman"/>
          <w:szCs w:val="24"/>
          <w:lang w:eastAsia="ru-RU"/>
        </w:rPr>
        <w:t xml:space="preserve"> </w:t>
      </w:r>
      <w:r w:rsidR="00EF7BEB" w:rsidRPr="00EF7BEB">
        <w:rPr>
          <w:rFonts w:eastAsia="Times New Roman"/>
          <w:szCs w:val="24"/>
          <w:lang w:eastAsia="ru-RU"/>
        </w:rPr>
        <w:t>(в установленной в ОГ форме</w:t>
      </w:r>
      <w:r w:rsidR="00160CC7">
        <w:rPr>
          <w:rFonts w:eastAsia="Times New Roman"/>
          <w:szCs w:val="24"/>
          <w:lang w:eastAsia="ru-RU"/>
        </w:rPr>
        <w:t xml:space="preserve"> </w:t>
      </w:r>
      <w:r w:rsidR="00EF7BEB">
        <w:rPr>
          <w:rFonts w:eastAsia="Times New Roman"/>
          <w:szCs w:val="24"/>
          <w:lang w:eastAsia="ru-RU"/>
        </w:rPr>
        <w:t>и по требованиям, указанным в разделе 8 настоящего Положения)</w:t>
      </w:r>
      <w:r w:rsidRPr="00040CB4">
        <w:rPr>
          <w:rFonts w:eastAsia="Times New Roman"/>
          <w:szCs w:val="24"/>
          <w:lang w:eastAsia="ru-RU"/>
        </w:rPr>
        <w:t>;</w:t>
      </w:r>
    </w:p>
    <w:p w14:paraId="779E30BE" w14:textId="77777777" w:rsidR="002B0E72" w:rsidRPr="00040CB4" w:rsidRDefault="002B0E72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040CB4">
        <w:rPr>
          <w:rFonts w:eastAsia="Times New Roman"/>
          <w:szCs w:val="24"/>
          <w:lang w:eastAsia="ru-RU"/>
        </w:rPr>
        <w:t>получить подтверждение того, что замок может быть снят;</w:t>
      </w:r>
    </w:p>
    <w:p w14:paraId="0AC0D20A" w14:textId="77777777" w:rsidR="002B0E72" w:rsidRPr="00040CB4" w:rsidRDefault="002B0E72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040CB4">
        <w:rPr>
          <w:rFonts w:eastAsia="Times New Roman"/>
          <w:szCs w:val="24"/>
          <w:lang w:eastAsia="ru-RU"/>
        </w:rPr>
        <w:t>визуально осмотреть участок проведени</w:t>
      </w:r>
      <w:r w:rsidR="006F3C87" w:rsidRPr="00040CB4">
        <w:rPr>
          <w:rFonts w:eastAsia="Times New Roman"/>
          <w:szCs w:val="24"/>
          <w:lang w:eastAsia="ru-RU"/>
        </w:rPr>
        <w:t xml:space="preserve">я работ на наличие инструмента, </w:t>
      </w:r>
      <w:r w:rsidR="00DC36D4" w:rsidRPr="00040CB4">
        <w:rPr>
          <w:rFonts w:eastAsia="Times New Roman"/>
          <w:szCs w:val="24"/>
          <w:lang w:eastAsia="ru-RU"/>
        </w:rPr>
        <w:t>посторонних предметов и т.п.;</w:t>
      </w:r>
    </w:p>
    <w:p w14:paraId="22467FCF" w14:textId="77777777" w:rsidR="002B0E72" w:rsidRPr="00040CB4" w:rsidRDefault="002B0E72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040CB4">
        <w:rPr>
          <w:rFonts w:eastAsia="Times New Roman"/>
          <w:szCs w:val="24"/>
          <w:lang w:eastAsia="ru-RU"/>
        </w:rPr>
        <w:t xml:space="preserve">оповестить всех </w:t>
      </w:r>
      <w:r w:rsidR="00AA2661">
        <w:rPr>
          <w:rFonts w:eastAsia="Times New Roman"/>
          <w:szCs w:val="24"/>
          <w:lang w:eastAsia="ru-RU"/>
        </w:rPr>
        <w:t>п</w:t>
      </w:r>
      <w:r w:rsidRPr="00040CB4">
        <w:rPr>
          <w:rFonts w:eastAsia="Times New Roman"/>
          <w:szCs w:val="24"/>
          <w:lang w:eastAsia="ru-RU"/>
        </w:rPr>
        <w:t>роизводителей работ</w:t>
      </w:r>
      <w:r w:rsidR="00703737">
        <w:rPr>
          <w:rFonts w:eastAsia="Times New Roman"/>
          <w:szCs w:val="24"/>
          <w:lang w:eastAsia="ru-RU"/>
        </w:rPr>
        <w:t xml:space="preserve"> (</w:t>
      </w:r>
      <w:r w:rsidR="00703737">
        <w:rPr>
          <w:rFonts w:eastAsiaTheme="minorHAnsi"/>
          <w:szCs w:val="24"/>
        </w:rPr>
        <w:t xml:space="preserve">на объектах энергетики – </w:t>
      </w:r>
      <w:r w:rsidR="00670D30">
        <w:rPr>
          <w:rFonts w:eastAsiaTheme="minorHAnsi"/>
          <w:szCs w:val="24"/>
        </w:rPr>
        <w:t xml:space="preserve">ответственного </w:t>
      </w:r>
      <w:r w:rsidR="00703737">
        <w:rPr>
          <w:rFonts w:eastAsiaTheme="minorHAnsi"/>
          <w:szCs w:val="24"/>
        </w:rPr>
        <w:t>руководител</w:t>
      </w:r>
      <w:r w:rsidR="00670D30">
        <w:rPr>
          <w:rFonts w:eastAsiaTheme="minorHAnsi"/>
          <w:szCs w:val="24"/>
        </w:rPr>
        <w:t>я</w:t>
      </w:r>
      <w:r w:rsidR="00703737">
        <w:rPr>
          <w:rFonts w:eastAsiaTheme="minorHAnsi"/>
          <w:szCs w:val="24"/>
        </w:rPr>
        <w:t>, производител</w:t>
      </w:r>
      <w:r w:rsidR="00670D30">
        <w:rPr>
          <w:rFonts w:eastAsiaTheme="minorHAnsi"/>
          <w:szCs w:val="24"/>
        </w:rPr>
        <w:t>я</w:t>
      </w:r>
      <w:r w:rsidR="00703737">
        <w:rPr>
          <w:rFonts w:eastAsiaTheme="minorHAnsi"/>
          <w:szCs w:val="24"/>
        </w:rPr>
        <w:t xml:space="preserve"> работ по наряду допуску, распоряжению)</w:t>
      </w:r>
      <w:r w:rsidRPr="00040CB4">
        <w:rPr>
          <w:rFonts w:eastAsia="Times New Roman"/>
          <w:szCs w:val="24"/>
          <w:lang w:eastAsia="ru-RU"/>
        </w:rPr>
        <w:t xml:space="preserve"> и </w:t>
      </w:r>
      <w:r w:rsidR="00703737">
        <w:rPr>
          <w:rFonts w:eastAsia="Times New Roman"/>
          <w:szCs w:val="24"/>
          <w:lang w:eastAsia="ru-RU"/>
        </w:rPr>
        <w:t>оперативный персонал в смене, эксплуатирующий</w:t>
      </w:r>
      <w:r w:rsidR="00703737" w:rsidRPr="00040CB4">
        <w:rPr>
          <w:rFonts w:eastAsia="Times New Roman"/>
          <w:szCs w:val="24"/>
          <w:lang w:eastAsia="ru-RU"/>
        </w:rPr>
        <w:t xml:space="preserve"> </w:t>
      </w:r>
      <w:r w:rsidR="006F3C87" w:rsidRPr="00040CB4">
        <w:rPr>
          <w:rFonts w:eastAsia="Times New Roman"/>
          <w:szCs w:val="24"/>
          <w:lang w:eastAsia="ru-RU"/>
        </w:rPr>
        <w:t>оборудовани</w:t>
      </w:r>
      <w:r w:rsidR="00703737">
        <w:rPr>
          <w:rFonts w:eastAsia="Times New Roman"/>
          <w:szCs w:val="24"/>
          <w:lang w:eastAsia="ru-RU"/>
        </w:rPr>
        <w:t>е,</w:t>
      </w:r>
      <w:r w:rsidR="006F3C87" w:rsidRPr="00040CB4">
        <w:rPr>
          <w:rFonts w:eastAsia="Times New Roman"/>
          <w:szCs w:val="24"/>
          <w:lang w:eastAsia="ru-RU"/>
        </w:rPr>
        <w:t xml:space="preserve"> о том, что </w:t>
      </w:r>
      <w:r w:rsidRPr="00040CB4">
        <w:rPr>
          <w:rFonts w:eastAsia="Times New Roman"/>
          <w:szCs w:val="24"/>
          <w:lang w:eastAsia="ru-RU"/>
        </w:rPr>
        <w:t>оборудование будет разблокировано;</w:t>
      </w:r>
    </w:p>
    <w:p w14:paraId="05A1E831" w14:textId="77777777" w:rsidR="002B0E72" w:rsidRPr="00040CB4" w:rsidRDefault="002B0E72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040CB4">
        <w:rPr>
          <w:rFonts w:eastAsia="Times New Roman"/>
          <w:szCs w:val="24"/>
          <w:lang w:eastAsia="ru-RU"/>
        </w:rPr>
        <w:t>снять или срезать замок с блокировочного устройства;</w:t>
      </w:r>
    </w:p>
    <w:p w14:paraId="2F5557EC" w14:textId="77777777" w:rsidR="002B0E72" w:rsidRPr="00040CB4" w:rsidRDefault="002B0E72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040CB4">
        <w:rPr>
          <w:rFonts w:eastAsia="Times New Roman"/>
          <w:szCs w:val="24"/>
          <w:lang w:eastAsia="ru-RU"/>
        </w:rPr>
        <w:t>если ремонт не окончен, установить новый зам</w:t>
      </w:r>
      <w:r w:rsidR="006F3C87" w:rsidRPr="00040CB4">
        <w:rPr>
          <w:rFonts w:eastAsia="Times New Roman"/>
          <w:szCs w:val="24"/>
          <w:lang w:eastAsia="ru-RU"/>
        </w:rPr>
        <w:t xml:space="preserve">ок соответствующего типа вместо </w:t>
      </w:r>
      <w:r w:rsidRPr="00040CB4">
        <w:rPr>
          <w:rFonts w:eastAsia="Times New Roman"/>
          <w:szCs w:val="24"/>
          <w:lang w:eastAsia="ru-RU"/>
        </w:rPr>
        <w:t xml:space="preserve">снятого, а также добавить информацию об </w:t>
      </w:r>
      <w:r w:rsidR="006F3C87" w:rsidRPr="00040CB4">
        <w:rPr>
          <w:rFonts w:eastAsia="Times New Roman"/>
          <w:szCs w:val="24"/>
          <w:lang w:eastAsia="ru-RU"/>
        </w:rPr>
        <w:t xml:space="preserve">этом действии на информационную </w:t>
      </w:r>
      <w:r w:rsidRPr="00040CB4">
        <w:rPr>
          <w:rFonts w:eastAsia="Times New Roman"/>
          <w:szCs w:val="24"/>
          <w:lang w:eastAsia="ru-RU"/>
        </w:rPr>
        <w:t>бирку;</w:t>
      </w:r>
    </w:p>
    <w:p w14:paraId="781AD472" w14:textId="77777777" w:rsidR="002B0E72" w:rsidRPr="00040CB4" w:rsidRDefault="002B0E72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040CB4">
        <w:rPr>
          <w:rFonts w:eastAsia="Times New Roman"/>
          <w:szCs w:val="24"/>
          <w:lang w:eastAsia="ru-RU"/>
        </w:rPr>
        <w:t xml:space="preserve">в зависимости от типа замененного замка ключ от </w:t>
      </w:r>
      <w:r w:rsidR="006F3C87" w:rsidRPr="00040CB4">
        <w:rPr>
          <w:rFonts w:eastAsia="Times New Roman"/>
          <w:szCs w:val="24"/>
          <w:lang w:eastAsia="ru-RU"/>
        </w:rPr>
        <w:t xml:space="preserve">него поместить в групповой бокс </w:t>
      </w:r>
      <w:r w:rsidRPr="00040CB4">
        <w:rPr>
          <w:rFonts w:eastAsia="Times New Roman"/>
          <w:szCs w:val="24"/>
          <w:lang w:eastAsia="ru-RU"/>
        </w:rPr>
        <w:t xml:space="preserve">или передать его </w:t>
      </w:r>
      <w:r w:rsidR="007B0E99">
        <w:rPr>
          <w:rFonts w:eastAsia="Times New Roman"/>
          <w:szCs w:val="24"/>
          <w:lang w:eastAsia="ru-RU"/>
        </w:rPr>
        <w:t>работнику</w:t>
      </w:r>
      <w:r w:rsidRPr="00040CB4">
        <w:rPr>
          <w:rFonts w:eastAsia="Times New Roman"/>
          <w:szCs w:val="24"/>
          <w:lang w:eastAsia="ru-RU"/>
        </w:rPr>
        <w:t>, хранившему ключ от снятого замка.</w:t>
      </w:r>
    </w:p>
    <w:p w14:paraId="3854FFD8" w14:textId="77777777" w:rsidR="00162F54" w:rsidRDefault="00162F54" w:rsidP="00853EDB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2FE7C0A2" w14:textId="77777777" w:rsidR="005B3AE6" w:rsidRDefault="005B3AE6" w:rsidP="00853EDB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68D5E569" w14:textId="77777777" w:rsidR="007C7306" w:rsidRPr="00C66B4C" w:rsidRDefault="007C7306" w:rsidP="00C66B4C">
      <w:pPr>
        <w:pStyle w:val="af3"/>
        <w:numPr>
          <w:ilvl w:val="1"/>
          <w:numId w:val="31"/>
        </w:numPr>
        <w:tabs>
          <w:tab w:val="left" w:pos="567"/>
        </w:tabs>
        <w:ind w:left="0" w:firstLine="0"/>
        <w:outlineLvl w:val="1"/>
        <w:rPr>
          <w:rFonts w:ascii="Arial" w:hAnsi="Arial" w:cs="Arial"/>
          <w:b/>
        </w:rPr>
      </w:pPr>
      <w:bookmarkStart w:id="106" w:name="_Toc24659054"/>
      <w:r w:rsidRPr="00C66B4C">
        <w:rPr>
          <w:rFonts w:ascii="Arial" w:hAnsi="Arial" w:cs="Arial"/>
          <w:b/>
        </w:rPr>
        <w:t>СНЯТИЕ ЗАЩИТНОГО ЗАМКА С ГРУППОВОГО БОКСА, В СЛУЧАЕ ОТСУТСТВИЯ РАБОТНИКА, ЕГО УСТАНОВИВШЕГО, ЕСЛИ КЛЮЧ НЕ БЫЛ ПЕРЕДАН ПО СМЕНЕ В СООТВЕТСТВИИ С УСТАНОВЛЕННОЙ ПРОЦЕДУРОЙ</w:t>
      </w:r>
      <w:bookmarkEnd w:id="106"/>
    </w:p>
    <w:p w14:paraId="70CECFD3" w14:textId="77777777" w:rsidR="007C7306" w:rsidRDefault="007C7306" w:rsidP="00853EDB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4907B3F5" w14:textId="77777777" w:rsidR="005A0DDE" w:rsidRDefault="005A0DDE" w:rsidP="005A0DDE">
      <w:pPr>
        <w:tabs>
          <w:tab w:val="left" w:pos="0"/>
        </w:tabs>
        <w:rPr>
          <w:rFonts w:eastAsiaTheme="minorHAnsi"/>
          <w:szCs w:val="24"/>
        </w:rPr>
      </w:pPr>
      <w:r>
        <w:t xml:space="preserve">В случае </w:t>
      </w:r>
      <w:r w:rsidR="003F5056" w:rsidRPr="003F5056">
        <w:t>отсутствия работника, установившего защитн</w:t>
      </w:r>
      <w:r w:rsidR="003F5056">
        <w:t>ый</w:t>
      </w:r>
      <w:r w:rsidR="003F5056" w:rsidRPr="003F5056">
        <w:t xml:space="preserve"> зам</w:t>
      </w:r>
      <w:r w:rsidR="003F5056">
        <w:t>о</w:t>
      </w:r>
      <w:r w:rsidR="003F5056" w:rsidRPr="003F5056">
        <w:t xml:space="preserve">к </w:t>
      </w:r>
      <w:r w:rsidR="003F5056">
        <w:t>на</w:t>
      </w:r>
      <w:r w:rsidR="003F5056" w:rsidRPr="003F5056">
        <w:t xml:space="preserve"> группово</w:t>
      </w:r>
      <w:r w:rsidR="003F5056">
        <w:t>й бокс</w:t>
      </w:r>
      <w:r w:rsidR="003F5056" w:rsidRPr="003F5056">
        <w:t xml:space="preserve">, если ключ не был передан по смене </w:t>
      </w:r>
      <w:r w:rsidR="00E0447E">
        <w:t>(</w:t>
      </w:r>
      <w:r w:rsidR="003F5056" w:rsidRPr="003F5056">
        <w:t>в соответствии с установленной процедурой</w:t>
      </w:r>
      <w:r w:rsidR="00E0447E">
        <w:t>)</w:t>
      </w:r>
      <w:r>
        <w:t xml:space="preserve">, </w:t>
      </w:r>
      <w:r w:rsidRPr="005A0DDE">
        <w:rPr>
          <w:rFonts w:eastAsiaTheme="minorHAnsi"/>
          <w:szCs w:val="24"/>
        </w:rPr>
        <w:t>начальник (заместитель начальника) производственного объекта (на объектах энергетики – Допускающий) должен</w:t>
      </w:r>
      <w:r>
        <w:rPr>
          <w:rFonts w:eastAsiaTheme="minorHAnsi"/>
          <w:szCs w:val="24"/>
        </w:rPr>
        <w:t>:</w:t>
      </w:r>
    </w:p>
    <w:p w14:paraId="478FA3D5" w14:textId="77777777" w:rsidR="005A0DDE" w:rsidRPr="005A0DDE" w:rsidRDefault="005A0DDE" w:rsidP="005A0DDE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5A0DDE">
        <w:rPr>
          <w:rFonts w:eastAsia="Times New Roman"/>
          <w:szCs w:val="24"/>
          <w:lang w:eastAsia="ru-RU"/>
        </w:rPr>
        <w:t>принять все меры для установления контакта с работником, установившим замок, выяснить местонахождение работника;</w:t>
      </w:r>
    </w:p>
    <w:p w14:paraId="6C8CF672" w14:textId="77777777" w:rsidR="005A0DDE" w:rsidRPr="005A0DDE" w:rsidRDefault="005A0DDE" w:rsidP="005A0DDE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5A0DDE">
        <w:rPr>
          <w:rFonts w:eastAsia="Times New Roman"/>
          <w:szCs w:val="24"/>
          <w:lang w:eastAsia="ru-RU"/>
        </w:rPr>
        <w:t>принять все меры к снятию поврежденного или неисправного замка с использованием:</w:t>
      </w:r>
    </w:p>
    <w:p w14:paraId="76D76BF8" w14:textId="77777777" w:rsidR="005A0DDE" w:rsidRPr="00040CB4" w:rsidRDefault="005A0DDE" w:rsidP="003F361A">
      <w:pPr>
        <w:numPr>
          <w:ilvl w:val="0"/>
          <w:numId w:val="24"/>
        </w:numPr>
        <w:tabs>
          <w:tab w:val="left" w:pos="539"/>
        </w:tabs>
        <w:spacing w:before="120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МК</w:t>
      </w:r>
      <w:r w:rsidRPr="00040CB4">
        <w:rPr>
          <w:rFonts w:eastAsia="Times New Roman"/>
          <w:szCs w:val="24"/>
          <w:lang w:eastAsia="ru-RU"/>
        </w:rPr>
        <w:t xml:space="preserve"> (при наличии);</w:t>
      </w:r>
    </w:p>
    <w:p w14:paraId="41561356" w14:textId="77777777" w:rsidR="005A0DDE" w:rsidRPr="005A0DDE" w:rsidRDefault="005A0DDE" w:rsidP="003F361A">
      <w:pPr>
        <w:numPr>
          <w:ilvl w:val="0"/>
          <w:numId w:val="24"/>
        </w:numPr>
        <w:tabs>
          <w:tab w:val="left" w:pos="539"/>
        </w:tabs>
        <w:spacing w:before="120"/>
        <w:rPr>
          <w:rFonts w:eastAsia="Times New Roman"/>
          <w:szCs w:val="24"/>
          <w:lang w:eastAsia="ru-RU"/>
        </w:rPr>
      </w:pPr>
      <w:r w:rsidRPr="00040CB4">
        <w:rPr>
          <w:rFonts w:eastAsia="Times New Roman"/>
          <w:szCs w:val="24"/>
          <w:lang w:eastAsia="ru-RU"/>
        </w:rPr>
        <w:t>срезания</w:t>
      </w:r>
      <w:r>
        <w:rPr>
          <w:rFonts w:eastAsia="Times New Roman"/>
          <w:szCs w:val="24"/>
          <w:lang w:eastAsia="ru-RU"/>
        </w:rPr>
        <w:t xml:space="preserve"> дужки запорного замка;</w:t>
      </w:r>
    </w:p>
    <w:p w14:paraId="1E30A907" w14:textId="77777777" w:rsidR="002B0E72" w:rsidRPr="00040CB4" w:rsidRDefault="002B0E72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040CB4">
        <w:rPr>
          <w:rFonts w:eastAsia="Times New Roman"/>
          <w:szCs w:val="24"/>
          <w:lang w:eastAsia="ru-RU"/>
        </w:rPr>
        <w:t>если ремонт не окончен, установить новый зам</w:t>
      </w:r>
      <w:r w:rsidR="006F3C87" w:rsidRPr="00040CB4">
        <w:rPr>
          <w:rFonts w:eastAsia="Times New Roman"/>
          <w:szCs w:val="24"/>
          <w:lang w:eastAsia="ru-RU"/>
        </w:rPr>
        <w:t xml:space="preserve">ок соответствующего типа вместо </w:t>
      </w:r>
      <w:r w:rsidRPr="00040CB4">
        <w:rPr>
          <w:rFonts w:eastAsia="Times New Roman"/>
          <w:szCs w:val="24"/>
          <w:lang w:eastAsia="ru-RU"/>
        </w:rPr>
        <w:t xml:space="preserve">снятого, а также добавить информацию об </w:t>
      </w:r>
      <w:r w:rsidR="006F3C87" w:rsidRPr="00040CB4">
        <w:rPr>
          <w:rFonts w:eastAsia="Times New Roman"/>
          <w:szCs w:val="24"/>
          <w:lang w:eastAsia="ru-RU"/>
        </w:rPr>
        <w:t xml:space="preserve">этом действии на информационную </w:t>
      </w:r>
      <w:r w:rsidRPr="00040CB4">
        <w:rPr>
          <w:rFonts w:eastAsia="Times New Roman"/>
          <w:szCs w:val="24"/>
          <w:lang w:eastAsia="ru-RU"/>
        </w:rPr>
        <w:t>бирку;</w:t>
      </w:r>
    </w:p>
    <w:p w14:paraId="4BD142C4" w14:textId="77777777" w:rsidR="008948CB" w:rsidRDefault="002B0E72" w:rsidP="008948CB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040CB4">
        <w:rPr>
          <w:rFonts w:eastAsia="Times New Roman"/>
          <w:szCs w:val="24"/>
          <w:lang w:eastAsia="ru-RU"/>
        </w:rPr>
        <w:t>ключ от нового замка оставить у себя, а при пер</w:t>
      </w:r>
      <w:r w:rsidR="006F3C87" w:rsidRPr="00040CB4">
        <w:rPr>
          <w:rFonts w:eastAsia="Times New Roman"/>
          <w:szCs w:val="24"/>
          <w:lang w:eastAsia="ru-RU"/>
        </w:rPr>
        <w:t xml:space="preserve">вой же возможности передать его </w:t>
      </w:r>
      <w:r w:rsidR="00D57545">
        <w:rPr>
          <w:rFonts w:eastAsia="Times New Roman"/>
          <w:szCs w:val="24"/>
          <w:lang w:eastAsia="ru-RU"/>
        </w:rPr>
        <w:t>работнику</w:t>
      </w:r>
      <w:r w:rsidRPr="00040CB4">
        <w:rPr>
          <w:rFonts w:eastAsia="Times New Roman"/>
          <w:szCs w:val="24"/>
          <w:lang w:eastAsia="ru-RU"/>
        </w:rPr>
        <w:t>, чей защитный замок был заменен.</w:t>
      </w:r>
    </w:p>
    <w:p w14:paraId="35FB2F26" w14:textId="77777777" w:rsidR="003C4FF1" w:rsidRDefault="003C4FF1" w:rsidP="00CC79EE">
      <w:pPr>
        <w:tabs>
          <w:tab w:val="left" w:pos="539"/>
        </w:tabs>
        <w:ind w:left="538"/>
        <w:rPr>
          <w:rFonts w:eastAsia="Times New Roman"/>
          <w:szCs w:val="24"/>
          <w:lang w:eastAsia="ru-RU"/>
        </w:rPr>
      </w:pPr>
    </w:p>
    <w:p w14:paraId="004C8566" w14:textId="77777777" w:rsidR="00CC79EE" w:rsidRDefault="00CC79EE" w:rsidP="00CC79EE">
      <w:pPr>
        <w:tabs>
          <w:tab w:val="left" w:pos="539"/>
        </w:tabs>
        <w:ind w:left="538"/>
        <w:rPr>
          <w:rFonts w:eastAsia="Times New Roman"/>
          <w:szCs w:val="24"/>
          <w:lang w:eastAsia="ru-RU"/>
        </w:rPr>
      </w:pPr>
    </w:p>
    <w:p w14:paraId="12A63D33" w14:textId="77777777" w:rsidR="0060313E" w:rsidRPr="00C66B4C" w:rsidRDefault="007C7306" w:rsidP="00C66B4C">
      <w:pPr>
        <w:pStyle w:val="af3"/>
        <w:numPr>
          <w:ilvl w:val="1"/>
          <w:numId w:val="31"/>
        </w:numPr>
        <w:tabs>
          <w:tab w:val="left" w:pos="567"/>
        </w:tabs>
        <w:ind w:left="0" w:firstLine="0"/>
        <w:outlineLvl w:val="1"/>
        <w:rPr>
          <w:rFonts w:ascii="Arial" w:hAnsi="Arial" w:cs="Arial"/>
          <w:b/>
        </w:rPr>
      </w:pPr>
      <w:bookmarkStart w:id="107" w:name="_Toc24659055"/>
      <w:r w:rsidRPr="00C66B4C">
        <w:rPr>
          <w:rFonts w:ascii="Arial" w:hAnsi="Arial" w:cs="Arial"/>
          <w:b/>
        </w:rPr>
        <w:t>СНЯТИЕ ЗАЩИТНОГО ЗАМКА С МНОЖИТЕЛЬНОЙ НАКЛАДКИ, В СЛУЧАЕ ОТСУТСТВИЯ РАБОТНИКА, ЕГО УСТАНОВИВШЕГО, ЕСЛИ КЛЮЧ НЕ БЫЛ ПЕРЕДАН ПО СМЕНЕ В СООТВЕТСТВИИ С УСТАНОВЛЕННОЙ ПРОЦЕДУРОЙ</w:t>
      </w:r>
      <w:bookmarkEnd w:id="107"/>
    </w:p>
    <w:p w14:paraId="0E868847" w14:textId="77777777" w:rsidR="007C7306" w:rsidRDefault="007C7306" w:rsidP="00853EDB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5A26B6DB" w14:textId="77777777" w:rsidR="003F5056" w:rsidRDefault="003F5056" w:rsidP="003F5056">
      <w:pPr>
        <w:tabs>
          <w:tab w:val="left" w:pos="0"/>
        </w:tabs>
        <w:rPr>
          <w:rFonts w:eastAsiaTheme="minorHAnsi"/>
          <w:szCs w:val="24"/>
        </w:rPr>
      </w:pPr>
      <w:r>
        <w:t xml:space="preserve">В случае </w:t>
      </w:r>
      <w:r w:rsidRPr="003F5056">
        <w:t>отсутствия работника, установившего защитн</w:t>
      </w:r>
      <w:r>
        <w:t>ый</w:t>
      </w:r>
      <w:r w:rsidRPr="003F5056">
        <w:t xml:space="preserve"> зам</w:t>
      </w:r>
      <w:r>
        <w:t>о</w:t>
      </w:r>
      <w:r w:rsidRPr="003F5056">
        <w:t xml:space="preserve">к </w:t>
      </w:r>
      <w:r>
        <w:t>на</w:t>
      </w:r>
      <w:r w:rsidRPr="003F5056">
        <w:t xml:space="preserve"> </w:t>
      </w:r>
      <w:r>
        <w:t>множительную накладку</w:t>
      </w:r>
      <w:r w:rsidRPr="003F5056">
        <w:t xml:space="preserve">, если ключ не был передан по смене </w:t>
      </w:r>
      <w:r w:rsidR="00E0447E">
        <w:t>(</w:t>
      </w:r>
      <w:r w:rsidRPr="003F5056">
        <w:t>в соответствии с установленной процедурой</w:t>
      </w:r>
      <w:r w:rsidR="00E0447E">
        <w:t>)</w:t>
      </w:r>
      <w:r>
        <w:t xml:space="preserve">, </w:t>
      </w:r>
      <w:r w:rsidRPr="005A0DDE">
        <w:rPr>
          <w:rFonts w:eastAsiaTheme="minorHAnsi"/>
          <w:szCs w:val="24"/>
        </w:rPr>
        <w:t>начальник (заместитель начальника) производственного объекта (на объектах энергетики – Допускающий) должен</w:t>
      </w:r>
      <w:r>
        <w:rPr>
          <w:rFonts w:eastAsiaTheme="minorHAnsi"/>
          <w:szCs w:val="24"/>
        </w:rPr>
        <w:t>:</w:t>
      </w:r>
    </w:p>
    <w:p w14:paraId="1A41E242" w14:textId="77777777" w:rsidR="003F5056" w:rsidRPr="005A0DDE" w:rsidRDefault="003F5056" w:rsidP="003F5056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5A0DDE">
        <w:rPr>
          <w:rFonts w:eastAsia="Times New Roman"/>
          <w:szCs w:val="24"/>
          <w:lang w:eastAsia="ru-RU"/>
        </w:rPr>
        <w:t>принять все меры для установления контакта с работником, установившим замок, выяснить местонахождение работника;</w:t>
      </w:r>
    </w:p>
    <w:p w14:paraId="6C91BCD7" w14:textId="77777777" w:rsidR="003F5056" w:rsidRPr="005A0DDE" w:rsidRDefault="003F5056" w:rsidP="003F5056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5A0DDE">
        <w:rPr>
          <w:rFonts w:eastAsia="Times New Roman"/>
          <w:szCs w:val="24"/>
          <w:lang w:eastAsia="ru-RU"/>
        </w:rPr>
        <w:t>принять все меры к снятию поврежденного или неисправного замка с использованием:</w:t>
      </w:r>
    </w:p>
    <w:p w14:paraId="2E066D28" w14:textId="77777777" w:rsidR="003F5056" w:rsidRPr="00040CB4" w:rsidRDefault="003F5056" w:rsidP="003F361A">
      <w:pPr>
        <w:numPr>
          <w:ilvl w:val="0"/>
          <w:numId w:val="24"/>
        </w:numPr>
        <w:tabs>
          <w:tab w:val="left" w:pos="539"/>
        </w:tabs>
        <w:spacing w:before="120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МК</w:t>
      </w:r>
      <w:r w:rsidRPr="00040CB4">
        <w:rPr>
          <w:rFonts w:eastAsia="Times New Roman"/>
          <w:szCs w:val="24"/>
          <w:lang w:eastAsia="ru-RU"/>
        </w:rPr>
        <w:t xml:space="preserve"> (при наличии);</w:t>
      </w:r>
    </w:p>
    <w:p w14:paraId="4796647C" w14:textId="77777777" w:rsidR="003F5056" w:rsidRPr="005A0DDE" w:rsidRDefault="003F5056" w:rsidP="003F361A">
      <w:pPr>
        <w:numPr>
          <w:ilvl w:val="0"/>
          <w:numId w:val="24"/>
        </w:numPr>
        <w:tabs>
          <w:tab w:val="left" w:pos="539"/>
        </w:tabs>
        <w:spacing w:before="120"/>
        <w:rPr>
          <w:rFonts w:eastAsia="Times New Roman"/>
          <w:szCs w:val="24"/>
          <w:lang w:eastAsia="ru-RU"/>
        </w:rPr>
      </w:pPr>
      <w:r w:rsidRPr="00040CB4">
        <w:rPr>
          <w:rFonts w:eastAsia="Times New Roman"/>
          <w:szCs w:val="24"/>
          <w:lang w:eastAsia="ru-RU"/>
        </w:rPr>
        <w:t>срезания</w:t>
      </w:r>
      <w:r>
        <w:rPr>
          <w:rFonts w:eastAsia="Times New Roman"/>
          <w:szCs w:val="24"/>
          <w:lang w:eastAsia="ru-RU"/>
        </w:rPr>
        <w:t xml:space="preserve"> дужки запорного замка;</w:t>
      </w:r>
    </w:p>
    <w:p w14:paraId="6F99B16D" w14:textId="77777777" w:rsidR="002B0E72" w:rsidRPr="00040CB4" w:rsidRDefault="002B0E72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040CB4">
        <w:rPr>
          <w:rFonts w:eastAsia="Times New Roman"/>
          <w:szCs w:val="24"/>
          <w:lang w:eastAsia="ru-RU"/>
        </w:rPr>
        <w:t>если ремонт не окончен, установить новый зам</w:t>
      </w:r>
      <w:r w:rsidR="006F3C87" w:rsidRPr="00040CB4">
        <w:rPr>
          <w:rFonts w:eastAsia="Times New Roman"/>
          <w:szCs w:val="24"/>
          <w:lang w:eastAsia="ru-RU"/>
        </w:rPr>
        <w:t xml:space="preserve">ок соответствующего типа вместо </w:t>
      </w:r>
      <w:r w:rsidRPr="00040CB4">
        <w:rPr>
          <w:rFonts w:eastAsia="Times New Roman"/>
          <w:szCs w:val="24"/>
          <w:lang w:eastAsia="ru-RU"/>
        </w:rPr>
        <w:t xml:space="preserve">снятого, а также добавить информацию об </w:t>
      </w:r>
      <w:r w:rsidR="006F3C87" w:rsidRPr="00040CB4">
        <w:rPr>
          <w:rFonts w:eastAsia="Times New Roman"/>
          <w:szCs w:val="24"/>
          <w:lang w:eastAsia="ru-RU"/>
        </w:rPr>
        <w:t xml:space="preserve">этом действии на информационную </w:t>
      </w:r>
      <w:r w:rsidRPr="00040CB4">
        <w:rPr>
          <w:rFonts w:eastAsia="Times New Roman"/>
          <w:szCs w:val="24"/>
          <w:lang w:eastAsia="ru-RU"/>
        </w:rPr>
        <w:t>бирку;</w:t>
      </w:r>
    </w:p>
    <w:p w14:paraId="76388E44" w14:textId="77777777" w:rsidR="002B0E72" w:rsidRPr="00040CB4" w:rsidRDefault="002B0E72" w:rsidP="00733879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040CB4">
        <w:rPr>
          <w:rFonts w:eastAsia="Times New Roman"/>
          <w:szCs w:val="24"/>
          <w:lang w:eastAsia="ru-RU"/>
        </w:rPr>
        <w:t>ключ от нового замка оставить у себя, а при пер</w:t>
      </w:r>
      <w:r w:rsidR="006F3C87" w:rsidRPr="00040CB4">
        <w:rPr>
          <w:rFonts w:eastAsia="Times New Roman"/>
          <w:szCs w:val="24"/>
          <w:lang w:eastAsia="ru-RU"/>
        </w:rPr>
        <w:t xml:space="preserve">вой же возможности передать его </w:t>
      </w:r>
      <w:r w:rsidR="00D57545">
        <w:rPr>
          <w:rFonts w:eastAsia="Times New Roman"/>
          <w:szCs w:val="24"/>
          <w:lang w:eastAsia="ru-RU"/>
        </w:rPr>
        <w:t>работнику</w:t>
      </w:r>
      <w:r w:rsidRPr="00040CB4">
        <w:rPr>
          <w:rFonts w:eastAsia="Times New Roman"/>
          <w:szCs w:val="24"/>
          <w:lang w:eastAsia="ru-RU"/>
        </w:rPr>
        <w:t>, чей защитный замок был заменен.</w:t>
      </w:r>
    </w:p>
    <w:p w14:paraId="72B6C7A7" w14:textId="77777777" w:rsidR="0060313E" w:rsidRDefault="0060313E" w:rsidP="00853EDB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691642BC" w14:textId="77777777" w:rsidR="005B3AE6" w:rsidRDefault="005B3AE6" w:rsidP="00853EDB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Cs w:val="24"/>
        </w:rPr>
        <w:sectPr w:rsidR="005B3AE6" w:rsidSect="002A4717">
          <w:headerReference w:type="even" r:id="rId39"/>
          <w:headerReference w:type="default" r:id="rId40"/>
          <w:headerReference w:type="first" r:id="rId41"/>
          <w:pgSz w:w="11906" w:h="16838"/>
          <w:pgMar w:top="510" w:right="1021" w:bottom="567" w:left="1247" w:header="737" w:footer="491" w:gutter="0"/>
          <w:cols w:space="708"/>
          <w:docGrid w:linePitch="360"/>
        </w:sectPr>
      </w:pPr>
    </w:p>
    <w:p w14:paraId="160B03E3" w14:textId="77777777" w:rsidR="0013754E" w:rsidRDefault="002B0E72" w:rsidP="00BF5FFD">
      <w:pPr>
        <w:pStyle w:val="S10"/>
        <w:numPr>
          <w:ilvl w:val="0"/>
          <w:numId w:val="31"/>
        </w:numPr>
        <w:autoSpaceDE w:val="0"/>
        <w:autoSpaceDN w:val="0"/>
        <w:adjustRightInd w:val="0"/>
        <w:ind w:left="0" w:firstLine="0"/>
      </w:pPr>
      <w:bookmarkStart w:id="108" w:name="_Toc24659056"/>
      <w:r w:rsidRPr="005133F1">
        <w:t xml:space="preserve">ПРИМЕНЕНИЕ ПРОЦЕДУРЫ </w:t>
      </w:r>
      <w:r w:rsidR="000422E1">
        <w:t>БЛОКИРОВКИ</w:t>
      </w:r>
      <w:r w:rsidRPr="005133F1">
        <w:t xml:space="preserve"> ПРИ ВЫПОЛНЕНИИ РАБОТ</w:t>
      </w:r>
      <w:r w:rsidR="005133F1" w:rsidRPr="005133F1">
        <w:t xml:space="preserve"> ПОДРЯДНЫМИ ОРГАНИЗАЦИЯМИ</w:t>
      </w:r>
      <w:bookmarkEnd w:id="108"/>
    </w:p>
    <w:p w14:paraId="3FA0C9EC" w14:textId="77777777" w:rsidR="005133F1" w:rsidRDefault="005133F1" w:rsidP="00853EDB">
      <w:pPr>
        <w:pStyle w:val="S"/>
      </w:pPr>
    </w:p>
    <w:p w14:paraId="166F2DE4" w14:textId="77777777" w:rsidR="006F3C87" w:rsidRPr="005B3AE6" w:rsidRDefault="006F3C87" w:rsidP="005B3AE6">
      <w:pPr>
        <w:pStyle w:val="S"/>
      </w:pPr>
    </w:p>
    <w:p w14:paraId="42403E6C" w14:textId="77777777" w:rsidR="00162F54" w:rsidRDefault="002B0E72" w:rsidP="00853EDB">
      <w:pPr>
        <w:autoSpaceDE w:val="0"/>
        <w:autoSpaceDN w:val="0"/>
        <w:adjustRightInd w:val="0"/>
        <w:rPr>
          <w:rFonts w:eastAsiaTheme="minorHAnsi"/>
          <w:szCs w:val="24"/>
        </w:rPr>
      </w:pPr>
      <w:r w:rsidRPr="005043C6">
        <w:rPr>
          <w:rFonts w:eastAsiaTheme="minorHAnsi"/>
          <w:szCs w:val="24"/>
        </w:rPr>
        <w:t>Подрядные организации при выполнении работ на обору</w:t>
      </w:r>
      <w:r w:rsidR="006F3C87" w:rsidRPr="005043C6">
        <w:rPr>
          <w:rFonts w:eastAsiaTheme="minorHAnsi"/>
          <w:szCs w:val="24"/>
        </w:rPr>
        <w:t xml:space="preserve">довании, которое расположено на </w:t>
      </w:r>
      <w:r w:rsidRPr="005043C6">
        <w:rPr>
          <w:rFonts w:eastAsiaTheme="minorHAnsi"/>
          <w:szCs w:val="24"/>
        </w:rPr>
        <w:t xml:space="preserve">территории </w:t>
      </w:r>
      <w:r w:rsidR="00853EDB">
        <w:rPr>
          <w:rFonts w:eastAsiaTheme="minorHAnsi"/>
          <w:szCs w:val="24"/>
        </w:rPr>
        <w:t>ОГ</w:t>
      </w:r>
      <w:r w:rsidRPr="005043C6">
        <w:rPr>
          <w:rFonts w:eastAsiaTheme="minorHAnsi"/>
          <w:szCs w:val="24"/>
        </w:rPr>
        <w:t xml:space="preserve"> и для которого предусмотрено пр</w:t>
      </w:r>
      <w:r w:rsidR="006F3C87" w:rsidRPr="005043C6">
        <w:rPr>
          <w:rFonts w:eastAsiaTheme="minorHAnsi"/>
          <w:szCs w:val="24"/>
        </w:rPr>
        <w:t xml:space="preserve">именение процедуры </w:t>
      </w:r>
      <w:r w:rsidR="000422E1">
        <w:rPr>
          <w:rFonts w:eastAsiaTheme="minorHAnsi"/>
          <w:szCs w:val="24"/>
        </w:rPr>
        <w:t>блокировки</w:t>
      </w:r>
      <w:r w:rsidR="006F3C87" w:rsidRPr="005043C6">
        <w:rPr>
          <w:rFonts w:eastAsiaTheme="minorHAnsi"/>
          <w:szCs w:val="24"/>
        </w:rPr>
        <w:t xml:space="preserve">, должны </w:t>
      </w:r>
      <w:r w:rsidRPr="005043C6">
        <w:rPr>
          <w:rFonts w:eastAsiaTheme="minorHAnsi"/>
          <w:szCs w:val="24"/>
        </w:rPr>
        <w:t>выполнять требования процедуры, установленн</w:t>
      </w:r>
      <w:r w:rsidR="000E1D41">
        <w:rPr>
          <w:rFonts w:eastAsiaTheme="minorHAnsi"/>
          <w:szCs w:val="24"/>
        </w:rPr>
        <w:t xml:space="preserve">ой </w:t>
      </w:r>
      <w:r w:rsidR="00927D82">
        <w:rPr>
          <w:rFonts w:eastAsiaTheme="minorHAnsi"/>
          <w:szCs w:val="24"/>
        </w:rPr>
        <w:t>в настоящем Положении</w:t>
      </w:r>
      <w:r w:rsidR="00734E65">
        <w:rPr>
          <w:rFonts w:eastAsiaTheme="minorHAnsi"/>
          <w:szCs w:val="24"/>
        </w:rPr>
        <w:t xml:space="preserve"> (на объектах энергетики - </w:t>
      </w:r>
      <w:r w:rsidR="004E35D1">
        <w:rPr>
          <w:rFonts w:eastAsia="Times New Roman"/>
          <w:szCs w:val="24"/>
          <w:lang w:eastAsia="ru-RU"/>
        </w:rPr>
        <w:t xml:space="preserve">памятки </w:t>
      </w:r>
      <w:r w:rsidR="00734E65">
        <w:rPr>
          <w:rFonts w:eastAsia="Times New Roman"/>
          <w:szCs w:val="24"/>
          <w:lang w:eastAsia="ru-RU"/>
        </w:rPr>
        <w:t>ОГ по блокированию запорных</w:t>
      </w:r>
      <w:r w:rsidR="00CC05A5">
        <w:rPr>
          <w:rFonts w:eastAsia="Times New Roman"/>
          <w:szCs w:val="24"/>
          <w:lang w:eastAsia="ru-RU"/>
        </w:rPr>
        <w:t>/</w:t>
      </w:r>
      <w:r w:rsidR="00734E65">
        <w:rPr>
          <w:rFonts w:eastAsia="Times New Roman"/>
          <w:szCs w:val="24"/>
          <w:lang w:eastAsia="ru-RU"/>
        </w:rPr>
        <w:t xml:space="preserve">отключающих устройств при выводе оборудования в ремонт и </w:t>
      </w:r>
      <w:r w:rsidR="00CC05A5">
        <w:rPr>
          <w:rFonts w:eastAsia="Times New Roman"/>
          <w:szCs w:val="24"/>
          <w:lang w:eastAsia="ru-RU"/>
        </w:rPr>
        <w:t xml:space="preserve">на </w:t>
      </w:r>
      <w:r w:rsidR="00734E65">
        <w:rPr>
          <w:rFonts w:eastAsia="Times New Roman"/>
          <w:szCs w:val="24"/>
          <w:lang w:eastAsia="ru-RU"/>
        </w:rPr>
        <w:t>техническое обслуживание)</w:t>
      </w:r>
      <w:r w:rsidRPr="005043C6">
        <w:rPr>
          <w:rFonts w:eastAsiaTheme="minorHAnsi"/>
          <w:szCs w:val="24"/>
        </w:rPr>
        <w:t>.</w:t>
      </w:r>
      <w:r w:rsidR="00533F4A">
        <w:rPr>
          <w:rFonts w:eastAsiaTheme="minorHAnsi"/>
          <w:szCs w:val="24"/>
        </w:rPr>
        <w:t xml:space="preserve"> </w:t>
      </w:r>
    </w:p>
    <w:p w14:paraId="35A790B9" w14:textId="77777777" w:rsidR="00533F4A" w:rsidRPr="005043C6" w:rsidRDefault="00533F4A" w:rsidP="00853EDB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7867DABA" w14:textId="77777777" w:rsidR="002B0E72" w:rsidRDefault="002B0E72" w:rsidP="00853EDB">
      <w:pPr>
        <w:autoSpaceDE w:val="0"/>
        <w:autoSpaceDN w:val="0"/>
        <w:adjustRightInd w:val="0"/>
        <w:rPr>
          <w:rFonts w:eastAsiaTheme="minorHAnsi"/>
          <w:szCs w:val="24"/>
        </w:rPr>
      </w:pPr>
      <w:r w:rsidRPr="005043C6">
        <w:rPr>
          <w:rFonts w:eastAsiaTheme="minorHAnsi"/>
          <w:szCs w:val="24"/>
        </w:rPr>
        <w:t xml:space="preserve">Подрядные организации </w:t>
      </w:r>
      <w:r w:rsidR="00C90DD9">
        <w:rPr>
          <w:rFonts w:eastAsiaTheme="minorHAnsi"/>
          <w:szCs w:val="24"/>
        </w:rPr>
        <w:t xml:space="preserve">должны </w:t>
      </w:r>
      <w:r w:rsidRPr="005043C6">
        <w:rPr>
          <w:rFonts w:eastAsiaTheme="minorHAnsi"/>
          <w:szCs w:val="24"/>
        </w:rPr>
        <w:t>применят</w:t>
      </w:r>
      <w:r w:rsidR="00C90DD9">
        <w:rPr>
          <w:rFonts w:eastAsiaTheme="minorHAnsi"/>
          <w:szCs w:val="24"/>
        </w:rPr>
        <w:t>ь</w:t>
      </w:r>
      <w:r w:rsidRPr="005043C6">
        <w:rPr>
          <w:rFonts w:eastAsiaTheme="minorHAnsi"/>
          <w:szCs w:val="24"/>
        </w:rPr>
        <w:t xml:space="preserve"> свои собственные</w:t>
      </w:r>
      <w:r w:rsidR="006F3C87" w:rsidRPr="005043C6">
        <w:rPr>
          <w:rFonts w:eastAsiaTheme="minorHAnsi"/>
          <w:szCs w:val="24"/>
        </w:rPr>
        <w:t xml:space="preserve"> устройства </w:t>
      </w:r>
      <w:r w:rsidR="000422E1">
        <w:rPr>
          <w:rFonts w:eastAsiaTheme="minorHAnsi"/>
          <w:szCs w:val="24"/>
        </w:rPr>
        <w:t xml:space="preserve">блокировки </w:t>
      </w:r>
      <w:r w:rsidR="00D470B6">
        <w:rPr>
          <w:rFonts w:eastAsiaTheme="minorHAnsi"/>
          <w:szCs w:val="24"/>
        </w:rPr>
        <w:t xml:space="preserve">и замки </w:t>
      </w:r>
      <w:r w:rsidR="006F3C87" w:rsidRPr="005043C6">
        <w:rPr>
          <w:rFonts w:eastAsiaTheme="minorHAnsi"/>
          <w:szCs w:val="24"/>
        </w:rPr>
        <w:t>или использ</w:t>
      </w:r>
      <w:r w:rsidR="00C90DD9">
        <w:rPr>
          <w:rFonts w:eastAsiaTheme="minorHAnsi"/>
          <w:szCs w:val="24"/>
        </w:rPr>
        <w:t>ова</w:t>
      </w:r>
      <w:r w:rsidR="006F3C87" w:rsidRPr="005043C6">
        <w:rPr>
          <w:rFonts w:eastAsiaTheme="minorHAnsi"/>
          <w:szCs w:val="24"/>
        </w:rPr>
        <w:t>т</w:t>
      </w:r>
      <w:r w:rsidR="00C90DD9">
        <w:rPr>
          <w:rFonts w:eastAsiaTheme="minorHAnsi"/>
          <w:szCs w:val="24"/>
        </w:rPr>
        <w:t>ь</w:t>
      </w:r>
      <w:r w:rsidR="006F3C87" w:rsidRPr="005043C6">
        <w:rPr>
          <w:rFonts w:eastAsiaTheme="minorHAnsi"/>
          <w:szCs w:val="24"/>
        </w:rPr>
        <w:t xml:space="preserve"> </w:t>
      </w:r>
      <w:r w:rsidRPr="005043C6">
        <w:rPr>
          <w:rFonts w:eastAsiaTheme="minorHAnsi"/>
          <w:szCs w:val="24"/>
        </w:rPr>
        <w:t xml:space="preserve">устройства </w:t>
      </w:r>
      <w:r w:rsidR="000422E1">
        <w:rPr>
          <w:rFonts w:eastAsiaTheme="minorHAnsi"/>
          <w:szCs w:val="24"/>
        </w:rPr>
        <w:t xml:space="preserve">блокировки </w:t>
      </w:r>
      <w:r w:rsidR="00D470B6">
        <w:rPr>
          <w:rFonts w:eastAsiaTheme="minorHAnsi"/>
          <w:szCs w:val="24"/>
        </w:rPr>
        <w:t xml:space="preserve">и замки </w:t>
      </w:r>
      <w:r w:rsidR="00853EDB">
        <w:rPr>
          <w:rFonts w:eastAsiaTheme="minorHAnsi"/>
          <w:szCs w:val="24"/>
        </w:rPr>
        <w:t>ОГ</w:t>
      </w:r>
      <w:r w:rsidRPr="005043C6">
        <w:rPr>
          <w:rFonts w:eastAsiaTheme="minorHAnsi"/>
          <w:szCs w:val="24"/>
        </w:rPr>
        <w:t xml:space="preserve">, по согласованию с </w:t>
      </w:r>
      <w:r w:rsidR="00D57545">
        <w:rPr>
          <w:rFonts w:eastAsiaTheme="minorHAnsi"/>
          <w:szCs w:val="24"/>
        </w:rPr>
        <w:t>руководителем</w:t>
      </w:r>
      <w:r w:rsidR="00D57545" w:rsidRPr="005043C6">
        <w:rPr>
          <w:rFonts w:eastAsiaTheme="minorHAnsi"/>
          <w:szCs w:val="24"/>
        </w:rPr>
        <w:t xml:space="preserve"> </w:t>
      </w:r>
      <w:r w:rsidR="00853EDB">
        <w:rPr>
          <w:rFonts w:eastAsiaTheme="minorHAnsi"/>
          <w:szCs w:val="24"/>
        </w:rPr>
        <w:t>ОГ</w:t>
      </w:r>
      <w:r w:rsidRPr="005043C6">
        <w:rPr>
          <w:rFonts w:eastAsiaTheme="minorHAnsi"/>
          <w:szCs w:val="24"/>
        </w:rPr>
        <w:t>.</w:t>
      </w:r>
    </w:p>
    <w:p w14:paraId="433F0363" w14:textId="77777777" w:rsidR="00162F54" w:rsidRPr="005043C6" w:rsidRDefault="00162F54" w:rsidP="00853EDB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6371C381" w14:textId="77777777" w:rsidR="00DA3612" w:rsidRDefault="00D57545" w:rsidP="00853EDB">
      <w:pPr>
        <w:autoSpaceDE w:val="0"/>
        <w:autoSpaceDN w:val="0"/>
        <w:adjustRightInd w:val="0"/>
        <w:rPr>
          <w:rFonts w:eastAsiaTheme="minorHAnsi"/>
          <w:szCs w:val="24"/>
        </w:rPr>
      </w:pPr>
      <w:r>
        <w:rPr>
          <w:rFonts w:eastAsiaTheme="minorHAnsi"/>
          <w:szCs w:val="24"/>
        </w:rPr>
        <w:t>Каждый</w:t>
      </w:r>
      <w:r w:rsidRPr="005043C6">
        <w:rPr>
          <w:rFonts w:eastAsiaTheme="minorHAnsi"/>
          <w:szCs w:val="24"/>
        </w:rPr>
        <w:t xml:space="preserve"> </w:t>
      </w:r>
      <w:r w:rsidR="00964B32">
        <w:rPr>
          <w:rFonts w:eastAsiaTheme="minorHAnsi"/>
          <w:szCs w:val="24"/>
        </w:rPr>
        <w:t>производитель работ</w:t>
      </w:r>
      <w:r w:rsidR="002B0E72" w:rsidRPr="005043C6">
        <w:rPr>
          <w:rFonts w:eastAsiaTheme="minorHAnsi"/>
          <w:szCs w:val="24"/>
        </w:rPr>
        <w:t xml:space="preserve"> </w:t>
      </w:r>
      <w:r w:rsidR="00C90DD9">
        <w:rPr>
          <w:rFonts w:eastAsiaTheme="minorHAnsi"/>
          <w:szCs w:val="24"/>
        </w:rPr>
        <w:t>п</w:t>
      </w:r>
      <w:r w:rsidR="002B0E72" w:rsidRPr="005043C6">
        <w:rPr>
          <w:rFonts w:eastAsiaTheme="minorHAnsi"/>
          <w:szCs w:val="24"/>
        </w:rPr>
        <w:t>одрядной организации перед</w:t>
      </w:r>
      <w:r w:rsidR="006F3C87" w:rsidRPr="005043C6">
        <w:rPr>
          <w:rFonts w:eastAsiaTheme="minorHAnsi"/>
          <w:szCs w:val="24"/>
        </w:rPr>
        <w:t xml:space="preserve"> допуском к выполнению работ на </w:t>
      </w:r>
      <w:r w:rsidR="000A4F7F">
        <w:rPr>
          <w:rFonts w:eastAsiaTheme="minorHAnsi"/>
          <w:szCs w:val="24"/>
        </w:rPr>
        <w:t xml:space="preserve">технологическом </w:t>
      </w:r>
      <w:r w:rsidR="002B0E72" w:rsidRPr="005043C6">
        <w:rPr>
          <w:rFonts w:eastAsiaTheme="minorHAnsi"/>
          <w:szCs w:val="24"/>
        </w:rPr>
        <w:t>оборудовании, где буд</w:t>
      </w:r>
      <w:r w:rsidR="00964B32">
        <w:rPr>
          <w:rFonts w:eastAsiaTheme="minorHAnsi"/>
          <w:szCs w:val="24"/>
        </w:rPr>
        <w:t>е</w:t>
      </w:r>
      <w:r w:rsidR="002B0E72" w:rsidRPr="005043C6">
        <w:rPr>
          <w:rFonts w:eastAsiaTheme="minorHAnsi"/>
          <w:szCs w:val="24"/>
        </w:rPr>
        <w:t>т применяться процедур</w:t>
      </w:r>
      <w:r w:rsidR="00964B32">
        <w:rPr>
          <w:rFonts w:eastAsiaTheme="minorHAnsi"/>
          <w:szCs w:val="24"/>
        </w:rPr>
        <w:t>а</w:t>
      </w:r>
      <w:r w:rsidR="002B0E72" w:rsidRPr="005043C6">
        <w:rPr>
          <w:rFonts w:eastAsiaTheme="minorHAnsi"/>
          <w:szCs w:val="24"/>
        </w:rPr>
        <w:t xml:space="preserve"> блокировки</w:t>
      </w:r>
      <w:r w:rsidR="006F3C87" w:rsidRPr="005043C6">
        <w:rPr>
          <w:rFonts w:eastAsiaTheme="minorHAnsi"/>
          <w:szCs w:val="24"/>
        </w:rPr>
        <w:t xml:space="preserve">, обязан пройти </w:t>
      </w:r>
      <w:r w:rsidR="000E1D41">
        <w:rPr>
          <w:rFonts w:eastAsiaTheme="minorHAnsi"/>
          <w:szCs w:val="24"/>
        </w:rPr>
        <w:t>инструктаж</w:t>
      </w:r>
      <w:r w:rsidR="002B0E72" w:rsidRPr="005043C6">
        <w:rPr>
          <w:rFonts w:eastAsiaTheme="minorHAnsi"/>
          <w:szCs w:val="24"/>
        </w:rPr>
        <w:t xml:space="preserve"> по </w:t>
      </w:r>
      <w:r w:rsidR="000E1D41">
        <w:rPr>
          <w:rFonts w:eastAsiaTheme="minorHAnsi"/>
          <w:szCs w:val="24"/>
        </w:rPr>
        <w:t xml:space="preserve">видам работ с </w:t>
      </w:r>
      <w:r w:rsidR="00D470B6">
        <w:rPr>
          <w:rFonts w:eastAsiaTheme="minorHAnsi"/>
          <w:szCs w:val="24"/>
        </w:rPr>
        <w:t>применением процедуры</w:t>
      </w:r>
      <w:r w:rsidR="002B0E72" w:rsidRPr="005043C6">
        <w:rPr>
          <w:rFonts w:eastAsiaTheme="minorHAnsi"/>
          <w:szCs w:val="24"/>
        </w:rPr>
        <w:t xml:space="preserve"> </w:t>
      </w:r>
      <w:r w:rsidR="000422E1">
        <w:rPr>
          <w:rFonts w:eastAsiaTheme="minorHAnsi"/>
          <w:szCs w:val="24"/>
        </w:rPr>
        <w:t>блокировки</w:t>
      </w:r>
      <w:r w:rsidR="002B0E72" w:rsidRPr="005043C6">
        <w:rPr>
          <w:rFonts w:eastAsiaTheme="minorHAnsi"/>
          <w:szCs w:val="24"/>
        </w:rPr>
        <w:t>.</w:t>
      </w:r>
      <w:r w:rsidR="006F3C87" w:rsidRPr="005043C6">
        <w:rPr>
          <w:rFonts w:eastAsiaTheme="minorHAnsi"/>
          <w:szCs w:val="24"/>
        </w:rPr>
        <w:t xml:space="preserve"> </w:t>
      </w:r>
    </w:p>
    <w:p w14:paraId="1E662433" w14:textId="77777777" w:rsidR="00DA3612" w:rsidRDefault="00DA3612" w:rsidP="00853EDB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4F87876D" w14:textId="77777777" w:rsidR="00EF7BEB" w:rsidRDefault="000E1D41" w:rsidP="00853EDB">
      <w:pPr>
        <w:autoSpaceDE w:val="0"/>
        <w:autoSpaceDN w:val="0"/>
        <w:adjustRightInd w:val="0"/>
        <w:rPr>
          <w:rFonts w:eastAsiaTheme="minorHAnsi"/>
          <w:szCs w:val="24"/>
        </w:rPr>
      </w:pPr>
      <w:r>
        <w:rPr>
          <w:rFonts w:eastAsiaTheme="minorHAnsi"/>
          <w:szCs w:val="24"/>
        </w:rPr>
        <w:t>Инструктаж</w:t>
      </w:r>
      <w:r w:rsidR="006F3C87" w:rsidRPr="005043C6">
        <w:rPr>
          <w:rFonts w:eastAsiaTheme="minorHAnsi"/>
          <w:szCs w:val="24"/>
        </w:rPr>
        <w:t xml:space="preserve"> </w:t>
      </w:r>
      <w:r w:rsidR="00DA3612" w:rsidRPr="005043C6">
        <w:rPr>
          <w:rFonts w:eastAsiaTheme="minorHAnsi"/>
          <w:szCs w:val="24"/>
        </w:rPr>
        <w:t xml:space="preserve">по </w:t>
      </w:r>
      <w:r w:rsidR="00DA3612">
        <w:rPr>
          <w:rFonts w:eastAsiaTheme="minorHAnsi"/>
          <w:szCs w:val="24"/>
        </w:rPr>
        <w:t>применению процедуры</w:t>
      </w:r>
      <w:r w:rsidR="00DA3612" w:rsidRPr="005043C6">
        <w:rPr>
          <w:rFonts w:eastAsiaTheme="minorHAnsi"/>
          <w:szCs w:val="24"/>
        </w:rPr>
        <w:t xml:space="preserve"> </w:t>
      </w:r>
      <w:r w:rsidR="00DA3612">
        <w:rPr>
          <w:rFonts w:eastAsiaTheme="minorHAnsi"/>
          <w:szCs w:val="24"/>
        </w:rPr>
        <w:t xml:space="preserve">блокировки </w:t>
      </w:r>
      <w:r w:rsidR="00EF7BEB">
        <w:rPr>
          <w:rFonts w:eastAsiaTheme="minorHAnsi"/>
          <w:szCs w:val="24"/>
        </w:rPr>
        <w:t xml:space="preserve">должен </w:t>
      </w:r>
      <w:r w:rsidR="00DA3612">
        <w:rPr>
          <w:rFonts w:eastAsiaTheme="minorHAnsi"/>
          <w:szCs w:val="24"/>
        </w:rPr>
        <w:t xml:space="preserve">быть </w:t>
      </w:r>
      <w:r w:rsidR="006F3C87" w:rsidRPr="005043C6">
        <w:rPr>
          <w:rFonts w:eastAsiaTheme="minorHAnsi"/>
          <w:szCs w:val="24"/>
        </w:rPr>
        <w:t>пров</w:t>
      </w:r>
      <w:r w:rsidR="00DA3612">
        <w:rPr>
          <w:rFonts w:eastAsiaTheme="minorHAnsi"/>
          <w:szCs w:val="24"/>
        </w:rPr>
        <w:t>еден</w:t>
      </w:r>
      <w:r w:rsidR="00EF7BEB">
        <w:rPr>
          <w:rFonts w:eastAsiaTheme="minorHAnsi"/>
          <w:szCs w:val="24"/>
        </w:rPr>
        <w:t>:</w:t>
      </w:r>
    </w:p>
    <w:p w14:paraId="1D6344B4" w14:textId="77777777" w:rsidR="00EF7BEB" w:rsidRPr="00DA3612" w:rsidRDefault="00EF7BEB" w:rsidP="003F361A">
      <w:pPr>
        <w:pStyle w:val="af3"/>
        <w:numPr>
          <w:ilvl w:val="0"/>
          <w:numId w:val="21"/>
        </w:numPr>
        <w:autoSpaceDE w:val="0"/>
        <w:autoSpaceDN w:val="0"/>
        <w:adjustRightInd w:val="0"/>
        <w:spacing w:before="120"/>
        <w:rPr>
          <w:rFonts w:eastAsiaTheme="minorHAnsi"/>
        </w:rPr>
      </w:pPr>
      <w:r w:rsidRPr="00DA3612">
        <w:rPr>
          <w:rFonts w:eastAsiaTheme="minorHAnsi"/>
        </w:rPr>
        <w:t xml:space="preserve">на технологических объектах – ответственным руководителем работ </w:t>
      </w:r>
      <w:r w:rsidR="00853EDB" w:rsidRPr="00DA3612">
        <w:rPr>
          <w:rFonts w:eastAsiaTheme="minorHAnsi"/>
        </w:rPr>
        <w:t>ОГ</w:t>
      </w:r>
      <w:r w:rsidR="002B0E72" w:rsidRPr="00DA3612">
        <w:rPr>
          <w:rFonts w:eastAsiaTheme="minorHAnsi"/>
        </w:rPr>
        <w:t xml:space="preserve">, </w:t>
      </w:r>
    </w:p>
    <w:p w14:paraId="044F7AA5" w14:textId="77777777" w:rsidR="002B0E72" w:rsidRPr="00DA3612" w:rsidRDefault="00734E65" w:rsidP="003F361A">
      <w:pPr>
        <w:pStyle w:val="af3"/>
        <w:numPr>
          <w:ilvl w:val="0"/>
          <w:numId w:val="21"/>
        </w:numPr>
        <w:autoSpaceDE w:val="0"/>
        <w:autoSpaceDN w:val="0"/>
        <w:adjustRightInd w:val="0"/>
        <w:spacing w:before="120"/>
        <w:rPr>
          <w:rFonts w:eastAsiaTheme="minorHAnsi"/>
        </w:rPr>
      </w:pPr>
      <w:r w:rsidRPr="00DA3612">
        <w:rPr>
          <w:rFonts w:eastAsiaTheme="minorHAnsi"/>
        </w:rPr>
        <w:t>на объектах энергетики</w:t>
      </w:r>
      <w:r w:rsidR="00EF7BEB" w:rsidRPr="00DA3612">
        <w:rPr>
          <w:rFonts w:eastAsiaTheme="minorHAnsi"/>
        </w:rPr>
        <w:t xml:space="preserve"> – Допускающий к работам по нарядам-допускам и распоряжениям на объектах энергетики</w:t>
      </w:r>
      <w:r w:rsidR="002B0E72" w:rsidRPr="00DA3612">
        <w:rPr>
          <w:rFonts w:eastAsiaTheme="minorHAnsi"/>
        </w:rPr>
        <w:t>.</w:t>
      </w:r>
    </w:p>
    <w:p w14:paraId="7820C9D4" w14:textId="77777777" w:rsidR="00162F54" w:rsidRDefault="00162F54" w:rsidP="00853EDB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1CEBCB92" w14:textId="77777777" w:rsidR="002B0E72" w:rsidRDefault="002B0E72" w:rsidP="00853EDB">
      <w:pPr>
        <w:autoSpaceDE w:val="0"/>
        <w:autoSpaceDN w:val="0"/>
        <w:adjustRightInd w:val="0"/>
        <w:rPr>
          <w:rFonts w:eastAsiaTheme="minorHAnsi"/>
          <w:szCs w:val="24"/>
        </w:rPr>
      </w:pPr>
      <w:r w:rsidRPr="005043C6">
        <w:rPr>
          <w:rFonts w:eastAsiaTheme="minorHAnsi"/>
          <w:szCs w:val="24"/>
        </w:rPr>
        <w:t>ИТР объекта</w:t>
      </w:r>
      <w:r w:rsidR="00D94BDB">
        <w:rPr>
          <w:rFonts w:eastAsiaTheme="minorHAnsi"/>
          <w:szCs w:val="24"/>
        </w:rPr>
        <w:t xml:space="preserve"> ОГ</w:t>
      </w:r>
      <w:r w:rsidRPr="005043C6">
        <w:rPr>
          <w:rFonts w:eastAsiaTheme="minorHAnsi"/>
          <w:szCs w:val="24"/>
        </w:rPr>
        <w:t xml:space="preserve">, а также </w:t>
      </w:r>
      <w:r w:rsidR="00AF0AD6">
        <w:rPr>
          <w:rFonts w:eastAsiaTheme="minorHAnsi"/>
          <w:szCs w:val="24"/>
        </w:rPr>
        <w:t>работник</w:t>
      </w:r>
      <w:r w:rsidRPr="005043C6">
        <w:rPr>
          <w:rFonts w:eastAsiaTheme="minorHAnsi"/>
          <w:szCs w:val="24"/>
        </w:rPr>
        <w:t xml:space="preserve">и </w:t>
      </w:r>
      <w:r w:rsidR="00EA4244">
        <w:rPr>
          <w:rFonts w:eastAsiaTheme="minorHAnsi"/>
          <w:szCs w:val="24"/>
        </w:rPr>
        <w:t>СП</w:t>
      </w:r>
      <w:r w:rsidRPr="005043C6">
        <w:rPr>
          <w:rFonts w:eastAsiaTheme="minorHAnsi"/>
          <w:szCs w:val="24"/>
        </w:rPr>
        <w:t xml:space="preserve"> </w:t>
      </w:r>
      <w:r w:rsidR="000E1D41">
        <w:rPr>
          <w:rFonts w:eastAsiaTheme="minorHAnsi"/>
          <w:szCs w:val="24"/>
        </w:rPr>
        <w:t>ПБОТ</w:t>
      </w:r>
      <w:r w:rsidR="00EA4244">
        <w:rPr>
          <w:rFonts w:eastAsiaTheme="minorHAnsi"/>
          <w:szCs w:val="24"/>
        </w:rPr>
        <w:t>ОС</w:t>
      </w:r>
      <w:r w:rsidR="006F3C87" w:rsidRPr="005043C6">
        <w:rPr>
          <w:rFonts w:eastAsiaTheme="minorHAnsi"/>
          <w:szCs w:val="24"/>
        </w:rPr>
        <w:t xml:space="preserve"> </w:t>
      </w:r>
      <w:r w:rsidR="00853EDB">
        <w:rPr>
          <w:rFonts w:eastAsiaTheme="minorHAnsi"/>
          <w:szCs w:val="24"/>
        </w:rPr>
        <w:t>ОГ</w:t>
      </w:r>
      <w:r w:rsidR="00DA3612">
        <w:rPr>
          <w:rFonts w:eastAsiaTheme="minorHAnsi"/>
          <w:szCs w:val="24"/>
        </w:rPr>
        <w:t xml:space="preserve">, перед </w:t>
      </w:r>
      <w:r w:rsidR="00320478">
        <w:rPr>
          <w:rFonts w:eastAsiaTheme="minorHAnsi"/>
          <w:szCs w:val="24"/>
        </w:rPr>
        <w:t xml:space="preserve">допуском работников подрядной организации к </w:t>
      </w:r>
      <w:r w:rsidR="00320478" w:rsidRPr="005043C6">
        <w:rPr>
          <w:rFonts w:eastAsiaTheme="minorHAnsi"/>
          <w:szCs w:val="24"/>
        </w:rPr>
        <w:t>выполнени</w:t>
      </w:r>
      <w:r w:rsidR="00320478">
        <w:rPr>
          <w:rFonts w:eastAsiaTheme="minorHAnsi"/>
          <w:szCs w:val="24"/>
        </w:rPr>
        <w:t>ю</w:t>
      </w:r>
      <w:r w:rsidR="00320478" w:rsidRPr="005043C6">
        <w:rPr>
          <w:rFonts w:eastAsiaTheme="minorHAnsi"/>
          <w:szCs w:val="24"/>
        </w:rPr>
        <w:t xml:space="preserve"> работ </w:t>
      </w:r>
      <w:r w:rsidR="00320478">
        <w:rPr>
          <w:rFonts w:eastAsiaTheme="minorHAnsi"/>
          <w:szCs w:val="24"/>
        </w:rPr>
        <w:t>по ремонту и техническому обслуживанию оборудования ОГ с применением процедуры блокировки, должны</w:t>
      </w:r>
      <w:r w:rsidR="00320478" w:rsidRPr="005043C6">
        <w:rPr>
          <w:rFonts w:eastAsiaTheme="minorHAnsi"/>
          <w:szCs w:val="24"/>
        </w:rPr>
        <w:t xml:space="preserve"> оценить </w:t>
      </w:r>
      <w:r w:rsidR="00320478">
        <w:rPr>
          <w:rFonts w:eastAsiaTheme="minorHAnsi"/>
          <w:szCs w:val="24"/>
        </w:rPr>
        <w:t xml:space="preserve">их </w:t>
      </w:r>
      <w:r w:rsidR="00D94BDB">
        <w:rPr>
          <w:rFonts w:eastAsiaTheme="minorHAnsi"/>
          <w:szCs w:val="24"/>
        </w:rPr>
        <w:t xml:space="preserve">теоретические </w:t>
      </w:r>
      <w:r w:rsidR="00320478">
        <w:rPr>
          <w:rFonts w:eastAsiaTheme="minorHAnsi"/>
          <w:szCs w:val="24"/>
        </w:rPr>
        <w:t>знания</w:t>
      </w:r>
      <w:r w:rsidR="00320478" w:rsidRPr="005043C6">
        <w:rPr>
          <w:rFonts w:eastAsiaTheme="minorHAnsi"/>
          <w:szCs w:val="24"/>
        </w:rPr>
        <w:t xml:space="preserve"> </w:t>
      </w:r>
      <w:r w:rsidR="00320478">
        <w:rPr>
          <w:rFonts w:eastAsiaTheme="minorHAnsi"/>
          <w:szCs w:val="24"/>
        </w:rPr>
        <w:t xml:space="preserve">процедуры блокировки оборудования </w:t>
      </w:r>
      <w:r w:rsidR="00DA3612">
        <w:rPr>
          <w:rFonts w:eastAsiaTheme="minorHAnsi"/>
          <w:szCs w:val="24"/>
        </w:rPr>
        <w:t xml:space="preserve">и </w:t>
      </w:r>
      <w:r w:rsidRPr="005043C6">
        <w:rPr>
          <w:rFonts w:eastAsiaTheme="minorHAnsi"/>
          <w:szCs w:val="24"/>
        </w:rPr>
        <w:t>п</w:t>
      </w:r>
      <w:r w:rsidR="00DA3612">
        <w:rPr>
          <w:rFonts w:eastAsiaTheme="minorHAnsi"/>
          <w:szCs w:val="24"/>
        </w:rPr>
        <w:t>ровести тестирование по билетам</w:t>
      </w:r>
      <w:r w:rsidR="00D94BDB">
        <w:rPr>
          <w:rFonts w:eastAsiaTheme="minorHAnsi"/>
          <w:szCs w:val="24"/>
        </w:rPr>
        <w:t xml:space="preserve"> ОГ</w:t>
      </w:r>
      <w:r w:rsidR="00DA3612">
        <w:rPr>
          <w:rFonts w:eastAsiaTheme="minorHAnsi"/>
          <w:szCs w:val="24"/>
        </w:rPr>
        <w:t xml:space="preserve">, разработанным </w:t>
      </w:r>
      <w:r w:rsidR="00D94BDB">
        <w:rPr>
          <w:rFonts w:eastAsiaTheme="minorHAnsi"/>
          <w:szCs w:val="24"/>
        </w:rPr>
        <w:t>по</w:t>
      </w:r>
      <w:r w:rsidR="00DA3612">
        <w:rPr>
          <w:rFonts w:eastAsiaTheme="minorHAnsi"/>
          <w:szCs w:val="24"/>
        </w:rPr>
        <w:t xml:space="preserve"> процедуре блокировки оборудования</w:t>
      </w:r>
      <w:r w:rsidR="00D94BDB">
        <w:rPr>
          <w:rFonts w:eastAsiaTheme="minorHAnsi"/>
          <w:szCs w:val="24"/>
        </w:rPr>
        <w:t>.</w:t>
      </w:r>
      <w:r w:rsidRPr="005043C6">
        <w:rPr>
          <w:rFonts w:eastAsiaTheme="minorHAnsi"/>
          <w:szCs w:val="24"/>
        </w:rPr>
        <w:t xml:space="preserve"> </w:t>
      </w:r>
      <w:r w:rsidR="00D94BDB">
        <w:rPr>
          <w:rFonts w:eastAsiaTheme="minorHAnsi"/>
          <w:szCs w:val="24"/>
        </w:rPr>
        <w:t>В</w:t>
      </w:r>
      <w:r w:rsidRPr="005043C6">
        <w:rPr>
          <w:rFonts w:eastAsiaTheme="minorHAnsi"/>
          <w:szCs w:val="24"/>
        </w:rPr>
        <w:t xml:space="preserve"> случае неудовлетворительного результата </w:t>
      </w:r>
      <w:r w:rsidR="00D94BDB">
        <w:rPr>
          <w:rFonts w:eastAsiaTheme="minorHAnsi"/>
          <w:szCs w:val="24"/>
        </w:rPr>
        <w:t xml:space="preserve">ИТР объекта не </w:t>
      </w:r>
      <w:r w:rsidR="00C90DD9">
        <w:rPr>
          <w:rFonts w:eastAsiaTheme="minorHAnsi"/>
          <w:szCs w:val="24"/>
        </w:rPr>
        <w:t xml:space="preserve">должны </w:t>
      </w:r>
      <w:r w:rsidRPr="005043C6">
        <w:rPr>
          <w:rFonts w:eastAsiaTheme="minorHAnsi"/>
          <w:szCs w:val="24"/>
        </w:rPr>
        <w:t xml:space="preserve">допустить работников </w:t>
      </w:r>
      <w:r w:rsidR="00C90DD9">
        <w:rPr>
          <w:rFonts w:eastAsiaTheme="minorHAnsi"/>
          <w:szCs w:val="24"/>
        </w:rPr>
        <w:t>п</w:t>
      </w:r>
      <w:r w:rsidRPr="005043C6">
        <w:rPr>
          <w:rFonts w:eastAsiaTheme="minorHAnsi"/>
          <w:szCs w:val="24"/>
        </w:rPr>
        <w:t>одрядной организации к выполнению работ.</w:t>
      </w:r>
    </w:p>
    <w:p w14:paraId="1CED55C4" w14:textId="77777777" w:rsidR="00AA2661" w:rsidRPr="005043C6" w:rsidRDefault="00AA2661" w:rsidP="00853EDB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57FFFCBE" w14:textId="77777777" w:rsidR="00AF0AD6" w:rsidRDefault="002B0E72" w:rsidP="00853EDB">
      <w:pPr>
        <w:autoSpaceDE w:val="0"/>
        <w:autoSpaceDN w:val="0"/>
        <w:adjustRightInd w:val="0"/>
        <w:rPr>
          <w:rFonts w:eastAsiaTheme="minorHAnsi"/>
          <w:szCs w:val="24"/>
        </w:rPr>
      </w:pPr>
      <w:r w:rsidRPr="005043C6">
        <w:rPr>
          <w:rFonts w:eastAsiaTheme="minorHAnsi"/>
          <w:szCs w:val="24"/>
        </w:rPr>
        <w:t>Вся полнота ответственности за соблюдением поряд</w:t>
      </w:r>
      <w:r w:rsidR="006F3C87" w:rsidRPr="005043C6">
        <w:rPr>
          <w:rFonts w:eastAsiaTheme="minorHAnsi"/>
          <w:szCs w:val="24"/>
        </w:rPr>
        <w:t>ка работ с применением процедур</w:t>
      </w:r>
      <w:r w:rsidR="00D94BDB">
        <w:rPr>
          <w:rFonts w:eastAsiaTheme="minorHAnsi"/>
          <w:szCs w:val="24"/>
        </w:rPr>
        <w:t>ы</w:t>
      </w:r>
      <w:r w:rsidR="006F3C87" w:rsidRPr="005043C6">
        <w:rPr>
          <w:rFonts w:eastAsiaTheme="minorHAnsi"/>
          <w:szCs w:val="24"/>
        </w:rPr>
        <w:t xml:space="preserve"> </w:t>
      </w:r>
      <w:r w:rsidRPr="005043C6">
        <w:rPr>
          <w:rFonts w:eastAsiaTheme="minorHAnsi"/>
          <w:szCs w:val="24"/>
        </w:rPr>
        <w:t xml:space="preserve">блокировки работниками </w:t>
      </w:r>
      <w:r w:rsidR="00DC1770">
        <w:rPr>
          <w:rFonts w:eastAsiaTheme="minorHAnsi"/>
          <w:szCs w:val="24"/>
        </w:rPr>
        <w:t>п</w:t>
      </w:r>
      <w:r w:rsidRPr="005043C6">
        <w:rPr>
          <w:rFonts w:eastAsiaTheme="minorHAnsi"/>
          <w:szCs w:val="24"/>
        </w:rPr>
        <w:t xml:space="preserve">одрядной организации лежит на руководителе </w:t>
      </w:r>
      <w:r w:rsidR="00DC1770">
        <w:rPr>
          <w:rFonts w:eastAsiaTheme="minorHAnsi"/>
          <w:szCs w:val="24"/>
        </w:rPr>
        <w:t>п</w:t>
      </w:r>
      <w:r w:rsidRPr="005043C6">
        <w:rPr>
          <w:rFonts w:eastAsiaTheme="minorHAnsi"/>
          <w:szCs w:val="24"/>
        </w:rPr>
        <w:t>одрядной</w:t>
      </w:r>
      <w:r w:rsidR="007C5985">
        <w:rPr>
          <w:rFonts w:eastAsiaTheme="minorHAnsi"/>
          <w:szCs w:val="24"/>
        </w:rPr>
        <w:t xml:space="preserve"> </w:t>
      </w:r>
      <w:r w:rsidRPr="005043C6">
        <w:rPr>
          <w:rFonts w:eastAsiaTheme="minorHAnsi"/>
          <w:szCs w:val="24"/>
        </w:rPr>
        <w:t>организации.</w:t>
      </w:r>
      <w:r w:rsidR="00D94BDB">
        <w:rPr>
          <w:rFonts w:eastAsiaTheme="minorHAnsi"/>
          <w:szCs w:val="24"/>
        </w:rPr>
        <w:t xml:space="preserve"> </w:t>
      </w:r>
    </w:p>
    <w:p w14:paraId="128FFC3D" w14:textId="77777777" w:rsidR="00AF0AD6" w:rsidRDefault="00AF0AD6" w:rsidP="00853EDB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38CC6343" w14:textId="1EF54299" w:rsidR="00AF0AD6" w:rsidRDefault="00730B55" w:rsidP="000B6DF1">
      <w:r w:rsidRPr="00730B55">
        <w:t>ИТР объекта ОГ, работники ОГ, участвующие в осуществлении 1-4 этапов производственного контроля, а так же работники СП ПБОТОС ОГ должны осуществлять</w:t>
      </w:r>
      <w:r w:rsidR="00D94BDB">
        <w:t xml:space="preserve"> производственный контроль в области ПБОТОС ОГ за правильным выполнением процедуры блокировки оборудования на объекте ОГ</w:t>
      </w:r>
      <w:r w:rsidR="00AF0AD6" w:rsidRPr="00AF0AD6">
        <w:t xml:space="preserve"> </w:t>
      </w:r>
      <w:r w:rsidR="00AF0AD6">
        <w:t>работниками подрядной организации (</w:t>
      </w:r>
      <w:r w:rsidR="00AF0AD6" w:rsidRPr="00AF0AD6">
        <w:t>Положени</w:t>
      </w:r>
      <w:r w:rsidR="00AF0AD6">
        <w:t>е</w:t>
      </w:r>
      <w:r w:rsidR="00AF0AD6" w:rsidRPr="00AF0AD6">
        <w:t xml:space="preserve"> Компании </w:t>
      </w:r>
      <w:r w:rsidR="000B6DF1">
        <w:t>№ </w:t>
      </w:r>
      <w:r w:rsidR="000B6DF1" w:rsidRPr="00AF0AD6">
        <w:t>П3-05 Р-</w:t>
      </w:r>
      <w:r w:rsidR="000B6DF1">
        <w:t>9399</w:t>
      </w:r>
      <w:r w:rsidR="000B6DF1" w:rsidRPr="00AF0AD6">
        <w:t xml:space="preserve"> </w:t>
      </w:r>
      <w:r w:rsidR="00AF0AD6" w:rsidRPr="00AF0AD6">
        <w:t>«</w:t>
      </w:r>
      <w:r w:rsidR="000B6DF1">
        <w:rPr>
          <w:rStyle w:val="urtxtstd"/>
        </w:rPr>
        <w:t>Организация и осуществление контроля в области промышленной безопасности, охраны труда и окружающей среды</w:t>
      </w:r>
      <w:r w:rsidR="00AF0AD6" w:rsidRPr="00AF0AD6">
        <w:t>»</w:t>
      </w:r>
      <w:r w:rsidR="00AF0AD6">
        <w:t>).</w:t>
      </w:r>
    </w:p>
    <w:p w14:paraId="1408D689" w14:textId="77777777" w:rsidR="00AF0AD6" w:rsidRDefault="00AF0AD6" w:rsidP="00853EDB">
      <w:pPr>
        <w:autoSpaceDE w:val="0"/>
        <w:autoSpaceDN w:val="0"/>
        <w:adjustRightInd w:val="0"/>
        <w:rPr>
          <w:rFonts w:eastAsiaTheme="minorHAnsi"/>
          <w:szCs w:val="24"/>
        </w:rPr>
        <w:sectPr w:rsidR="00AF0AD6" w:rsidSect="002A4717">
          <w:headerReference w:type="even" r:id="rId42"/>
          <w:headerReference w:type="default" r:id="rId43"/>
          <w:headerReference w:type="first" r:id="rId44"/>
          <w:pgSz w:w="11906" w:h="16838"/>
          <w:pgMar w:top="510" w:right="1021" w:bottom="567" w:left="1247" w:header="737" w:footer="493" w:gutter="0"/>
          <w:cols w:space="708"/>
          <w:docGrid w:linePitch="360"/>
        </w:sectPr>
      </w:pPr>
    </w:p>
    <w:p w14:paraId="321B0D67" w14:textId="77777777" w:rsidR="0013754E" w:rsidRDefault="00B9432A" w:rsidP="00BF5FFD">
      <w:pPr>
        <w:pStyle w:val="S10"/>
        <w:numPr>
          <w:ilvl w:val="0"/>
          <w:numId w:val="31"/>
        </w:numPr>
        <w:autoSpaceDE w:val="0"/>
        <w:autoSpaceDN w:val="0"/>
        <w:adjustRightInd w:val="0"/>
        <w:ind w:left="0" w:firstLine="0"/>
      </w:pPr>
      <w:bookmarkStart w:id="109" w:name="_Toc24659057"/>
      <w:r w:rsidRPr="005133F1">
        <w:rPr>
          <w:caps w:val="0"/>
        </w:rPr>
        <w:t>НЕСАНКЦИОНИРОВАННОЕ СНЯТИЕ И УСТАНОВК</w:t>
      </w:r>
      <w:r>
        <w:rPr>
          <w:caps w:val="0"/>
        </w:rPr>
        <w:t>А</w:t>
      </w:r>
      <w:r w:rsidRPr="005133F1">
        <w:rPr>
          <w:caps w:val="0"/>
        </w:rPr>
        <w:t xml:space="preserve"> УСТРОЙСТВ</w:t>
      </w:r>
      <w:r>
        <w:rPr>
          <w:caps w:val="0"/>
        </w:rPr>
        <w:t xml:space="preserve"> БЛОКИРОВКИ</w:t>
      </w:r>
      <w:bookmarkEnd w:id="109"/>
    </w:p>
    <w:p w14:paraId="52DDF4C5" w14:textId="77777777" w:rsidR="006F3C87" w:rsidRDefault="006F3C87" w:rsidP="00853EDB">
      <w:pPr>
        <w:autoSpaceDE w:val="0"/>
        <w:autoSpaceDN w:val="0"/>
        <w:adjustRightInd w:val="0"/>
        <w:rPr>
          <w:rFonts w:eastAsiaTheme="minorHAnsi"/>
          <w:b/>
          <w:bCs/>
          <w:szCs w:val="24"/>
        </w:rPr>
      </w:pPr>
    </w:p>
    <w:p w14:paraId="280406EE" w14:textId="77777777" w:rsidR="005B3AE6" w:rsidRPr="005043C6" w:rsidRDefault="005B3AE6" w:rsidP="00853EDB">
      <w:pPr>
        <w:autoSpaceDE w:val="0"/>
        <w:autoSpaceDN w:val="0"/>
        <w:adjustRightInd w:val="0"/>
        <w:rPr>
          <w:rFonts w:eastAsiaTheme="minorHAnsi"/>
          <w:b/>
          <w:bCs/>
          <w:szCs w:val="24"/>
        </w:rPr>
      </w:pPr>
    </w:p>
    <w:p w14:paraId="3D8A9860" w14:textId="77777777" w:rsidR="00734E65" w:rsidRDefault="00E132E4" w:rsidP="00853EDB">
      <w:pPr>
        <w:autoSpaceDE w:val="0"/>
        <w:autoSpaceDN w:val="0"/>
        <w:adjustRightInd w:val="0"/>
        <w:rPr>
          <w:rFonts w:eastAsiaTheme="minorHAnsi"/>
          <w:szCs w:val="24"/>
        </w:rPr>
      </w:pPr>
      <w:r>
        <w:rPr>
          <w:rFonts w:eastAsiaTheme="minorHAnsi"/>
          <w:szCs w:val="24"/>
        </w:rPr>
        <w:t xml:space="preserve">Всем работникам производственных </w:t>
      </w:r>
      <w:r w:rsidR="000F6F3D">
        <w:rPr>
          <w:rFonts w:eastAsiaTheme="minorHAnsi"/>
          <w:szCs w:val="24"/>
        </w:rPr>
        <w:t xml:space="preserve">объектов </w:t>
      </w:r>
      <w:r>
        <w:rPr>
          <w:rFonts w:eastAsiaTheme="minorHAnsi"/>
          <w:szCs w:val="24"/>
        </w:rPr>
        <w:t xml:space="preserve">ОГ, в т.ч. не участвующим в процедуре блокировки оборудования и его элементов, при проведении проверок знаний по охране труда по основной профессии, инструктажей на рабочем месте, </w:t>
      </w:r>
      <w:r w:rsidR="00AF0AD6">
        <w:rPr>
          <w:rFonts w:eastAsiaTheme="minorHAnsi"/>
          <w:szCs w:val="24"/>
        </w:rPr>
        <w:t xml:space="preserve">необходимо </w:t>
      </w:r>
      <w:r>
        <w:rPr>
          <w:rFonts w:eastAsiaTheme="minorHAnsi"/>
          <w:szCs w:val="24"/>
        </w:rPr>
        <w:t>напоминать о недопустимости н</w:t>
      </w:r>
      <w:r w:rsidR="00D168E6">
        <w:rPr>
          <w:rFonts w:eastAsiaTheme="minorHAnsi"/>
          <w:szCs w:val="24"/>
        </w:rPr>
        <w:t>есанкционированных действий по</w:t>
      </w:r>
      <w:r w:rsidR="00D168E6" w:rsidRPr="005043C6">
        <w:rPr>
          <w:rFonts w:eastAsiaTheme="minorHAnsi"/>
          <w:szCs w:val="24"/>
        </w:rPr>
        <w:t xml:space="preserve"> сняти</w:t>
      </w:r>
      <w:r w:rsidR="00D168E6">
        <w:rPr>
          <w:rFonts w:eastAsiaTheme="minorHAnsi"/>
          <w:szCs w:val="24"/>
        </w:rPr>
        <w:t>ю, порче,</w:t>
      </w:r>
      <w:r w:rsidR="00D168E6" w:rsidRPr="005043C6">
        <w:rPr>
          <w:rFonts w:eastAsiaTheme="minorHAnsi"/>
          <w:szCs w:val="24"/>
        </w:rPr>
        <w:t xml:space="preserve"> установк</w:t>
      </w:r>
      <w:r w:rsidR="00D168E6">
        <w:rPr>
          <w:rFonts w:eastAsiaTheme="minorHAnsi"/>
          <w:szCs w:val="24"/>
        </w:rPr>
        <w:t>е</w:t>
      </w:r>
      <w:r w:rsidR="00D168E6" w:rsidRPr="005043C6">
        <w:rPr>
          <w:rFonts w:eastAsiaTheme="minorHAnsi"/>
          <w:szCs w:val="24"/>
        </w:rPr>
        <w:t xml:space="preserve"> </w:t>
      </w:r>
      <w:r w:rsidR="00D168E6">
        <w:rPr>
          <w:rFonts w:eastAsiaTheme="minorHAnsi"/>
          <w:szCs w:val="24"/>
        </w:rPr>
        <w:t xml:space="preserve">устройств </w:t>
      </w:r>
      <w:r w:rsidR="00D168E6" w:rsidRPr="005043C6">
        <w:rPr>
          <w:rFonts w:eastAsiaTheme="minorHAnsi"/>
          <w:szCs w:val="24"/>
        </w:rPr>
        <w:t>блокиров</w:t>
      </w:r>
      <w:r w:rsidR="00D168E6">
        <w:rPr>
          <w:rFonts w:eastAsiaTheme="minorHAnsi"/>
          <w:szCs w:val="24"/>
        </w:rPr>
        <w:t>ки</w:t>
      </w:r>
      <w:r w:rsidR="00D168E6" w:rsidRPr="005043C6">
        <w:rPr>
          <w:rFonts w:eastAsiaTheme="minorHAnsi"/>
          <w:szCs w:val="24"/>
        </w:rPr>
        <w:t xml:space="preserve"> и замков</w:t>
      </w:r>
      <w:r w:rsidR="00D168E6">
        <w:rPr>
          <w:rFonts w:eastAsiaTheme="minorHAnsi"/>
          <w:szCs w:val="24"/>
        </w:rPr>
        <w:t xml:space="preserve">, </w:t>
      </w:r>
      <w:r w:rsidR="00D168E6" w:rsidRPr="005043C6">
        <w:rPr>
          <w:rFonts w:eastAsiaTheme="minorHAnsi"/>
          <w:szCs w:val="24"/>
        </w:rPr>
        <w:t>информационных бирок</w:t>
      </w:r>
      <w:r w:rsidR="00D168E6">
        <w:rPr>
          <w:rFonts w:eastAsiaTheme="minorHAnsi"/>
          <w:szCs w:val="24"/>
        </w:rPr>
        <w:t xml:space="preserve"> на оборудовании, выведенном в ремонт и техническое обслуживание,</w:t>
      </w:r>
      <w:r w:rsidR="006F3C87" w:rsidRPr="005043C6">
        <w:rPr>
          <w:rFonts w:eastAsiaTheme="minorHAnsi"/>
          <w:szCs w:val="24"/>
        </w:rPr>
        <w:t xml:space="preserve"> </w:t>
      </w:r>
      <w:r w:rsidR="00D168E6">
        <w:rPr>
          <w:rFonts w:eastAsiaTheme="minorHAnsi"/>
          <w:szCs w:val="24"/>
        </w:rPr>
        <w:t>т.к. это</w:t>
      </w:r>
      <w:r w:rsidR="002B0E72" w:rsidRPr="005043C6">
        <w:rPr>
          <w:rFonts w:eastAsiaTheme="minorHAnsi"/>
          <w:szCs w:val="24"/>
        </w:rPr>
        <w:t xml:space="preserve"> может создать угро</w:t>
      </w:r>
      <w:r w:rsidR="006F3C87" w:rsidRPr="005043C6">
        <w:rPr>
          <w:rFonts w:eastAsiaTheme="minorHAnsi"/>
          <w:szCs w:val="24"/>
        </w:rPr>
        <w:t xml:space="preserve">зу жизни и здоровью </w:t>
      </w:r>
      <w:r w:rsidR="00263351">
        <w:rPr>
          <w:rFonts w:eastAsiaTheme="minorHAnsi"/>
          <w:szCs w:val="24"/>
        </w:rPr>
        <w:t xml:space="preserve">работников и ремонтного </w:t>
      </w:r>
      <w:r w:rsidR="006F3C87" w:rsidRPr="005043C6">
        <w:rPr>
          <w:rFonts w:eastAsiaTheme="minorHAnsi"/>
          <w:szCs w:val="24"/>
        </w:rPr>
        <w:t xml:space="preserve">персонала </w:t>
      </w:r>
      <w:r w:rsidR="00263351">
        <w:rPr>
          <w:rFonts w:eastAsiaTheme="minorHAnsi"/>
          <w:szCs w:val="24"/>
        </w:rPr>
        <w:t xml:space="preserve">ОГ </w:t>
      </w:r>
      <w:r w:rsidR="006F3C87" w:rsidRPr="005043C6">
        <w:rPr>
          <w:rFonts w:eastAsiaTheme="minorHAnsi"/>
          <w:szCs w:val="24"/>
        </w:rPr>
        <w:t xml:space="preserve">и </w:t>
      </w:r>
      <w:r w:rsidR="00DC1770">
        <w:rPr>
          <w:rFonts w:eastAsiaTheme="minorHAnsi"/>
          <w:szCs w:val="24"/>
        </w:rPr>
        <w:t xml:space="preserve">должно </w:t>
      </w:r>
      <w:r w:rsidR="002B0E72" w:rsidRPr="005043C6">
        <w:rPr>
          <w:rFonts w:eastAsiaTheme="minorHAnsi"/>
          <w:szCs w:val="24"/>
        </w:rPr>
        <w:t>рассматриват</w:t>
      </w:r>
      <w:r w:rsidR="00DC1770">
        <w:rPr>
          <w:rFonts w:eastAsiaTheme="minorHAnsi"/>
          <w:szCs w:val="24"/>
        </w:rPr>
        <w:t>ь</w:t>
      </w:r>
      <w:r w:rsidR="002B0E72" w:rsidRPr="005043C6">
        <w:rPr>
          <w:rFonts w:eastAsiaTheme="minorHAnsi"/>
          <w:szCs w:val="24"/>
        </w:rPr>
        <w:t xml:space="preserve">ся не только как порча имущества, </w:t>
      </w:r>
      <w:r w:rsidR="007F7401" w:rsidRPr="007F7401">
        <w:rPr>
          <w:rFonts w:eastAsiaTheme="minorHAnsi"/>
          <w:szCs w:val="24"/>
        </w:rPr>
        <w:t>но и как нарушение правил в области ПБОТ</w:t>
      </w:r>
      <w:r w:rsidR="000F6F3D">
        <w:rPr>
          <w:rFonts w:eastAsiaTheme="minorHAnsi"/>
          <w:szCs w:val="24"/>
        </w:rPr>
        <w:t>ОС</w:t>
      </w:r>
      <w:r w:rsidR="00E06BE3">
        <w:rPr>
          <w:rFonts w:eastAsiaTheme="minorHAnsi"/>
          <w:szCs w:val="24"/>
        </w:rPr>
        <w:t>.</w:t>
      </w:r>
    </w:p>
    <w:p w14:paraId="09047265" w14:textId="77777777" w:rsidR="00734E65" w:rsidRDefault="00734E65" w:rsidP="00853EDB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0AA5462A" w14:textId="77777777" w:rsidR="008C6997" w:rsidRDefault="008C6997" w:rsidP="00853EDB">
      <w:pPr>
        <w:autoSpaceDE w:val="0"/>
        <w:autoSpaceDN w:val="0"/>
        <w:adjustRightInd w:val="0"/>
        <w:rPr>
          <w:rFonts w:eastAsiaTheme="minorHAnsi"/>
          <w:szCs w:val="24"/>
        </w:rPr>
        <w:sectPr w:rsidR="008C6997" w:rsidSect="002A4717">
          <w:headerReference w:type="even" r:id="rId45"/>
          <w:headerReference w:type="default" r:id="rId46"/>
          <w:headerReference w:type="first" r:id="rId47"/>
          <w:pgSz w:w="11906" w:h="16838"/>
          <w:pgMar w:top="510" w:right="1021" w:bottom="567" w:left="1247" w:header="737" w:footer="485" w:gutter="0"/>
          <w:cols w:space="708"/>
          <w:docGrid w:linePitch="360"/>
        </w:sectPr>
      </w:pPr>
    </w:p>
    <w:p w14:paraId="018178F3" w14:textId="77777777" w:rsidR="0013754E" w:rsidRPr="003B5ADA" w:rsidRDefault="00B9432A" w:rsidP="00BF5FFD">
      <w:pPr>
        <w:pStyle w:val="S10"/>
        <w:numPr>
          <w:ilvl w:val="0"/>
          <w:numId w:val="31"/>
        </w:numPr>
        <w:autoSpaceDE w:val="0"/>
        <w:autoSpaceDN w:val="0"/>
        <w:adjustRightInd w:val="0"/>
        <w:ind w:left="0" w:firstLine="0"/>
      </w:pPr>
      <w:bookmarkStart w:id="110" w:name="_Toc13232993"/>
      <w:bookmarkStart w:id="111" w:name="_Toc24659058"/>
      <w:r w:rsidRPr="003B5ADA">
        <w:rPr>
          <w:caps w:val="0"/>
        </w:rPr>
        <w:t>ОБУЧЕНИЕ/ПОДГОТОВКА ПО ПРИМЕНЕНИЮ ПРОЦЕДУРЫ БЛОКИРОВАНИЯ</w:t>
      </w:r>
      <w:bookmarkEnd w:id="110"/>
      <w:bookmarkEnd w:id="111"/>
    </w:p>
    <w:p w14:paraId="5F09C4E3" w14:textId="77777777" w:rsidR="00162F54" w:rsidRDefault="00162F54" w:rsidP="00853EDB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14D324AA" w14:textId="77777777" w:rsidR="00BB5D3C" w:rsidRDefault="00BB5D3C" w:rsidP="00853EDB">
      <w:pPr>
        <w:autoSpaceDE w:val="0"/>
        <w:autoSpaceDN w:val="0"/>
        <w:adjustRightInd w:val="0"/>
        <w:rPr>
          <w:rFonts w:eastAsiaTheme="minorHAnsi"/>
          <w:szCs w:val="24"/>
        </w:rPr>
      </w:pPr>
      <w:r>
        <w:rPr>
          <w:rFonts w:eastAsiaTheme="minorHAnsi"/>
          <w:szCs w:val="24"/>
        </w:rPr>
        <w:t xml:space="preserve">Требования настоящего </w:t>
      </w:r>
      <w:r w:rsidR="00DC1770">
        <w:rPr>
          <w:rFonts w:eastAsiaTheme="minorHAnsi"/>
          <w:szCs w:val="24"/>
        </w:rPr>
        <w:t>Положения</w:t>
      </w:r>
      <w:r>
        <w:rPr>
          <w:rFonts w:eastAsiaTheme="minorHAnsi"/>
          <w:szCs w:val="24"/>
        </w:rPr>
        <w:t xml:space="preserve"> должны </w:t>
      </w:r>
      <w:r w:rsidR="00AF0AD6">
        <w:rPr>
          <w:rFonts w:eastAsiaTheme="minorHAnsi"/>
          <w:szCs w:val="24"/>
        </w:rPr>
        <w:t xml:space="preserve">быть </w:t>
      </w:r>
      <w:r>
        <w:rPr>
          <w:rFonts w:eastAsiaTheme="minorHAnsi"/>
          <w:szCs w:val="24"/>
        </w:rPr>
        <w:t>включ</w:t>
      </w:r>
      <w:r w:rsidR="00AF0AD6">
        <w:rPr>
          <w:rFonts w:eastAsiaTheme="minorHAnsi"/>
          <w:szCs w:val="24"/>
        </w:rPr>
        <w:t>ены</w:t>
      </w:r>
      <w:r>
        <w:rPr>
          <w:rFonts w:eastAsiaTheme="minorHAnsi"/>
          <w:szCs w:val="24"/>
        </w:rPr>
        <w:t xml:space="preserve"> </w:t>
      </w:r>
      <w:r w:rsidR="000B7226">
        <w:rPr>
          <w:rFonts w:eastAsiaTheme="minorHAnsi"/>
          <w:szCs w:val="24"/>
        </w:rPr>
        <w:t xml:space="preserve">в </w:t>
      </w:r>
      <w:r w:rsidR="00AF0AD6">
        <w:rPr>
          <w:rFonts w:eastAsiaTheme="minorHAnsi"/>
          <w:szCs w:val="24"/>
        </w:rPr>
        <w:t>программы по обучению/подготовке работников ОГ, участвующих в процедуре блокировки оборудования, и в тесты, билеты для</w:t>
      </w:r>
      <w:r w:rsidR="00670D30">
        <w:rPr>
          <w:rFonts w:eastAsiaTheme="minorHAnsi"/>
          <w:szCs w:val="24"/>
        </w:rPr>
        <w:t xml:space="preserve"> проверки</w:t>
      </w:r>
      <w:r w:rsidR="000B7226">
        <w:rPr>
          <w:rFonts w:eastAsiaTheme="minorHAnsi"/>
          <w:szCs w:val="24"/>
        </w:rPr>
        <w:t xml:space="preserve"> </w:t>
      </w:r>
      <w:r>
        <w:rPr>
          <w:rFonts w:eastAsiaTheme="minorHAnsi"/>
          <w:szCs w:val="24"/>
        </w:rPr>
        <w:t>знаний работников ОГ</w:t>
      </w:r>
      <w:r w:rsidR="00AF0AD6">
        <w:rPr>
          <w:rFonts w:eastAsiaTheme="minorHAnsi"/>
          <w:szCs w:val="24"/>
        </w:rPr>
        <w:t xml:space="preserve"> и подрядных организаций</w:t>
      </w:r>
      <w:r>
        <w:rPr>
          <w:rFonts w:eastAsiaTheme="minorHAnsi"/>
          <w:szCs w:val="24"/>
        </w:rPr>
        <w:t>.</w:t>
      </w:r>
    </w:p>
    <w:p w14:paraId="033257CA" w14:textId="77777777" w:rsidR="00BB5D3C" w:rsidRDefault="00BB5D3C" w:rsidP="00853EDB">
      <w:pPr>
        <w:autoSpaceDE w:val="0"/>
        <w:autoSpaceDN w:val="0"/>
        <w:adjustRightInd w:val="0"/>
        <w:rPr>
          <w:rFonts w:eastAsiaTheme="minorHAnsi"/>
          <w:szCs w:val="24"/>
        </w:rPr>
        <w:sectPr w:rsidR="00BB5D3C" w:rsidSect="002A4717">
          <w:headerReference w:type="even" r:id="rId48"/>
          <w:headerReference w:type="default" r:id="rId49"/>
          <w:headerReference w:type="first" r:id="rId50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3D5EA58B" w14:textId="77777777" w:rsidR="0013754E" w:rsidRDefault="005E6E3E" w:rsidP="00BF5FFD">
      <w:pPr>
        <w:pStyle w:val="S10"/>
        <w:numPr>
          <w:ilvl w:val="0"/>
          <w:numId w:val="31"/>
        </w:numPr>
        <w:autoSpaceDE w:val="0"/>
        <w:autoSpaceDN w:val="0"/>
        <w:adjustRightInd w:val="0"/>
        <w:ind w:left="0" w:firstLine="0"/>
      </w:pPr>
      <w:bookmarkStart w:id="112" w:name="_Toc24659059"/>
      <w:r>
        <w:t xml:space="preserve">ПРОВЕРКА И </w:t>
      </w:r>
      <w:r w:rsidR="002B0E72" w:rsidRPr="005133F1">
        <w:t xml:space="preserve">ОЦЕНКА ЭФФЕКТИВНОСТИ ПРОЦЕДУРЫ </w:t>
      </w:r>
      <w:r w:rsidR="007C5985">
        <w:t>БЛОКИРОВКИ</w:t>
      </w:r>
      <w:bookmarkEnd w:id="112"/>
    </w:p>
    <w:p w14:paraId="73019213" w14:textId="77777777" w:rsidR="006F3C87" w:rsidRDefault="006F3C87" w:rsidP="005B3AE6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1E4DC5CF" w14:textId="77777777" w:rsidR="005B3AE6" w:rsidRPr="005B3AE6" w:rsidRDefault="005B3AE6" w:rsidP="005B3AE6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28AA670C" w14:textId="77777777" w:rsidR="002B0E72" w:rsidRDefault="002B0E72" w:rsidP="00853EDB">
      <w:pPr>
        <w:autoSpaceDE w:val="0"/>
        <w:autoSpaceDN w:val="0"/>
        <w:adjustRightInd w:val="0"/>
        <w:rPr>
          <w:rFonts w:eastAsiaTheme="minorHAnsi"/>
          <w:szCs w:val="24"/>
        </w:rPr>
      </w:pPr>
      <w:r w:rsidRPr="005043C6">
        <w:rPr>
          <w:rFonts w:eastAsiaTheme="minorHAnsi"/>
          <w:szCs w:val="24"/>
        </w:rPr>
        <w:t xml:space="preserve">Требования к организации процесса </w:t>
      </w:r>
      <w:r w:rsidR="002E4A49">
        <w:rPr>
          <w:rFonts w:eastAsiaTheme="minorHAnsi"/>
          <w:szCs w:val="24"/>
        </w:rPr>
        <w:t>проверки</w:t>
      </w:r>
      <w:r w:rsidRPr="005043C6">
        <w:rPr>
          <w:rFonts w:eastAsiaTheme="minorHAnsi"/>
          <w:szCs w:val="24"/>
        </w:rPr>
        <w:t xml:space="preserve"> </w:t>
      </w:r>
      <w:r w:rsidR="00146739">
        <w:rPr>
          <w:rFonts w:eastAsiaTheme="minorHAnsi"/>
          <w:szCs w:val="24"/>
        </w:rPr>
        <w:t xml:space="preserve">по </w:t>
      </w:r>
      <w:r w:rsidRPr="005043C6">
        <w:rPr>
          <w:rFonts w:eastAsiaTheme="minorHAnsi"/>
          <w:szCs w:val="24"/>
        </w:rPr>
        <w:t>внедрени</w:t>
      </w:r>
      <w:r w:rsidR="00146739">
        <w:rPr>
          <w:rFonts w:eastAsiaTheme="minorHAnsi"/>
          <w:szCs w:val="24"/>
        </w:rPr>
        <w:t xml:space="preserve">ю </w:t>
      </w:r>
      <w:r w:rsidRPr="005043C6">
        <w:rPr>
          <w:rFonts w:eastAsiaTheme="minorHAnsi"/>
          <w:szCs w:val="24"/>
        </w:rPr>
        <w:t xml:space="preserve">процедуры </w:t>
      </w:r>
      <w:r w:rsidR="007C5985">
        <w:rPr>
          <w:rFonts w:eastAsiaTheme="minorHAnsi"/>
          <w:szCs w:val="24"/>
        </w:rPr>
        <w:t>блокировки</w:t>
      </w:r>
      <w:r w:rsidRPr="005043C6">
        <w:rPr>
          <w:rFonts w:eastAsiaTheme="minorHAnsi"/>
          <w:szCs w:val="24"/>
        </w:rPr>
        <w:t xml:space="preserve"> </w:t>
      </w:r>
      <w:r w:rsidR="007F428A">
        <w:rPr>
          <w:rFonts w:eastAsiaTheme="minorHAnsi"/>
          <w:szCs w:val="24"/>
        </w:rPr>
        <w:t>в ОГ</w:t>
      </w:r>
      <w:r w:rsidRPr="005043C6">
        <w:rPr>
          <w:rFonts w:eastAsiaTheme="minorHAnsi"/>
          <w:szCs w:val="24"/>
        </w:rPr>
        <w:t xml:space="preserve">, проверок применения процедуры </w:t>
      </w:r>
      <w:r w:rsidR="007C5985">
        <w:rPr>
          <w:rFonts w:eastAsiaTheme="minorHAnsi"/>
          <w:szCs w:val="24"/>
        </w:rPr>
        <w:t>блокировки</w:t>
      </w:r>
      <w:r w:rsidRPr="005043C6">
        <w:rPr>
          <w:rFonts w:eastAsiaTheme="minorHAnsi"/>
          <w:szCs w:val="24"/>
        </w:rPr>
        <w:t xml:space="preserve"> при выполнении работ, а также оценки</w:t>
      </w:r>
      <w:r w:rsidR="006F3C87" w:rsidRPr="005043C6">
        <w:rPr>
          <w:rFonts w:eastAsiaTheme="minorHAnsi"/>
          <w:szCs w:val="24"/>
        </w:rPr>
        <w:t xml:space="preserve"> </w:t>
      </w:r>
      <w:r w:rsidRPr="005043C6">
        <w:rPr>
          <w:rFonts w:eastAsiaTheme="minorHAnsi"/>
          <w:szCs w:val="24"/>
        </w:rPr>
        <w:t>эффективности данной процедуры, устанавливаются</w:t>
      </w:r>
      <w:r w:rsidR="006F3C87" w:rsidRPr="005043C6">
        <w:rPr>
          <w:rFonts w:eastAsiaTheme="minorHAnsi"/>
          <w:szCs w:val="24"/>
        </w:rPr>
        <w:t xml:space="preserve"> </w:t>
      </w:r>
      <w:r w:rsidR="00927D82">
        <w:rPr>
          <w:rFonts w:eastAsiaTheme="minorHAnsi"/>
          <w:szCs w:val="24"/>
        </w:rPr>
        <w:t>настоящим Положением</w:t>
      </w:r>
      <w:r w:rsidR="006F3C87" w:rsidRPr="005043C6">
        <w:rPr>
          <w:rFonts w:eastAsiaTheme="minorHAnsi"/>
          <w:szCs w:val="24"/>
        </w:rPr>
        <w:t xml:space="preserve"> и </w:t>
      </w:r>
      <w:r w:rsidR="007F428A">
        <w:rPr>
          <w:rFonts w:eastAsiaTheme="minorHAnsi"/>
          <w:szCs w:val="24"/>
        </w:rPr>
        <w:t>ЛНД ОГ</w:t>
      </w:r>
      <w:r w:rsidR="00DC36D4" w:rsidRPr="005043C6">
        <w:rPr>
          <w:rFonts w:eastAsiaTheme="minorHAnsi"/>
          <w:szCs w:val="24"/>
        </w:rPr>
        <w:t>.</w:t>
      </w:r>
    </w:p>
    <w:p w14:paraId="2C4010D3" w14:textId="77777777" w:rsidR="007F428A" w:rsidRPr="005043C6" w:rsidRDefault="007F428A" w:rsidP="00853EDB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30D243D9" w14:textId="1AD7DCB2" w:rsidR="002B0E72" w:rsidRDefault="002E4A49" w:rsidP="00853EDB">
      <w:pPr>
        <w:autoSpaceDE w:val="0"/>
        <w:autoSpaceDN w:val="0"/>
        <w:adjustRightInd w:val="0"/>
        <w:rPr>
          <w:rFonts w:eastAsiaTheme="minorHAnsi"/>
          <w:szCs w:val="24"/>
        </w:rPr>
      </w:pPr>
      <w:r>
        <w:rPr>
          <w:rFonts w:eastAsiaTheme="minorHAnsi"/>
          <w:szCs w:val="24"/>
        </w:rPr>
        <w:t>Проверки</w:t>
      </w:r>
      <w:r w:rsidR="002B0E72" w:rsidRPr="00E717A5">
        <w:rPr>
          <w:rFonts w:eastAsiaTheme="minorHAnsi"/>
          <w:szCs w:val="24"/>
        </w:rPr>
        <w:t xml:space="preserve"> внедрения процедуры </w:t>
      </w:r>
      <w:r w:rsidR="007C5985" w:rsidRPr="00E717A5">
        <w:rPr>
          <w:rFonts w:eastAsiaTheme="minorHAnsi"/>
          <w:szCs w:val="24"/>
        </w:rPr>
        <w:t>блокировки</w:t>
      </w:r>
      <w:r w:rsidR="002B0E72" w:rsidRPr="00E717A5">
        <w:rPr>
          <w:rFonts w:eastAsiaTheme="minorHAnsi"/>
          <w:szCs w:val="24"/>
        </w:rPr>
        <w:t xml:space="preserve"> и ее </w:t>
      </w:r>
      <w:r w:rsidR="006F3C87" w:rsidRPr="00E717A5">
        <w:rPr>
          <w:rFonts w:eastAsiaTheme="minorHAnsi"/>
          <w:szCs w:val="24"/>
        </w:rPr>
        <w:t xml:space="preserve">применения при выполнении работ </w:t>
      </w:r>
      <w:r w:rsidR="005A559B" w:rsidRPr="00E717A5">
        <w:rPr>
          <w:rFonts w:eastAsiaTheme="minorHAnsi"/>
          <w:szCs w:val="24"/>
        </w:rPr>
        <w:t>по ремонту</w:t>
      </w:r>
      <w:r w:rsidR="008E4F61" w:rsidRPr="00E717A5">
        <w:rPr>
          <w:rFonts w:eastAsiaTheme="minorHAnsi"/>
          <w:szCs w:val="24"/>
        </w:rPr>
        <w:t xml:space="preserve"> и</w:t>
      </w:r>
      <w:r w:rsidR="007A6E16" w:rsidRPr="00E717A5">
        <w:rPr>
          <w:rFonts w:eastAsiaTheme="minorHAnsi"/>
          <w:szCs w:val="24"/>
        </w:rPr>
        <w:t xml:space="preserve"> техничес</w:t>
      </w:r>
      <w:r w:rsidR="009970FC" w:rsidRPr="00E717A5">
        <w:rPr>
          <w:rFonts w:eastAsiaTheme="minorHAnsi"/>
          <w:szCs w:val="24"/>
        </w:rPr>
        <w:t>к</w:t>
      </w:r>
      <w:r w:rsidR="007A6E16" w:rsidRPr="00E717A5">
        <w:rPr>
          <w:rFonts w:eastAsiaTheme="minorHAnsi"/>
          <w:szCs w:val="24"/>
        </w:rPr>
        <w:t>ому обслуживанию</w:t>
      </w:r>
      <w:r w:rsidR="005A559B" w:rsidRPr="00E717A5">
        <w:rPr>
          <w:rFonts w:eastAsiaTheme="minorHAnsi"/>
          <w:szCs w:val="24"/>
        </w:rPr>
        <w:t xml:space="preserve"> оборудования </w:t>
      </w:r>
      <w:r w:rsidR="00DC1770" w:rsidRPr="00E717A5">
        <w:rPr>
          <w:rFonts w:eastAsiaTheme="minorHAnsi"/>
          <w:szCs w:val="24"/>
        </w:rPr>
        <w:t>долж</w:t>
      </w:r>
      <w:r w:rsidR="00160CC7">
        <w:rPr>
          <w:rFonts w:eastAsiaTheme="minorHAnsi"/>
          <w:szCs w:val="24"/>
        </w:rPr>
        <w:t>е</w:t>
      </w:r>
      <w:r w:rsidR="00DC1770" w:rsidRPr="00E717A5">
        <w:rPr>
          <w:rFonts w:eastAsiaTheme="minorHAnsi"/>
          <w:szCs w:val="24"/>
        </w:rPr>
        <w:t xml:space="preserve">н </w:t>
      </w:r>
      <w:r w:rsidR="002B0E72" w:rsidRPr="00E717A5">
        <w:rPr>
          <w:rFonts w:eastAsiaTheme="minorHAnsi"/>
          <w:szCs w:val="24"/>
        </w:rPr>
        <w:t>проводит</w:t>
      </w:r>
      <w:r w:rsidR="00DC1770" w:rsidRPr="00E717A5">
        <w:rPr>
          <w:rFonts w:eastAsiaTheme="minorHAnsi"/>
          <w:szCs w:val="24"/>
        </w:rPr>
        <w:t>ь</w:t>
      </w:r>
      <w:r w:rsidR="002B0E72" w:rsidRPr="00E717A5">
        <w:rPr>
          <w:rFonts w:eastAsiaTheme="minorHAnsi"/>
          <w:szCs w:val="24"/>
        </w:rPr>
        <w:t xml:space="preserve">ся </w:t>
      </w:r>
      <w:r w:rsidRPr="002E4A49">
        <w:rPr>
          <w:rFonts w:eastAsiaTheme="minorHAnsi"/>
          <w:szCs w:val="24"/>
        </w:rPr>
        <w:t>работниками ОГ, участвующими в осуществлении 1-4 этапов производственного контроля, работниками СП ПБОТОС ОГ</w:t>
      </w:r>
      <w:r w:rsidR="006F3C87" w:rsidRPr="00E717A5">
        <w:rPr>
          <w:rFonts w:eastAsiaTheme="minorHAnsi"/>
          <w:szCs w:val="24"/>
        </w:rPr>
        <w:t xml:space="preserve">, </w:t>
      </w:r>
      <w:r w:rsidR="007F428A" w:rsidRPr="00E717A5">
        <w:rPr>
          <w:rFonts w:eastAsiaTheme="minorHAnsi"/>
          <w:szCs w:val="24"/>
        </w:rPr>
        <w:t xml:space="preserve">руководителями и специалистами </w:t>
      </w:r>
      <w:r w:rsidR="008E4F61" w:rsidRPr="00E717A5">
        <w:rPr>
          <w:rFonts w:eastAsiaTheme="minorHAnsi"/>
          <w:szCs w:val="24"/>
        </w:rPr>
        <w:t xml:space="preserve">ССП </w:t>
      </w:r>
      <w:r w:rsidR="007F7401" w:rsidRPr="00E717A5">
        <w:rPr>
          <w:rFonts w:eastAsiaTheme="minorHAnsi"/>
          <w:szCs w:val="24"/>
        </w:rPr>
        <w:t xml:space="preserve">ПАО «НК «Роснефть» в рамках работы </w:t>
      </w:r>
      <w:r w:rsidR="007F428A" w:rsidRPr="00E717A5">
        <w:rPr>
          <w:rFonts w:eastAsiaTheme="minorHAnsi"/>
          <w:szCs w:val="24"/>
        </w:rPr>
        <w:t>комиссий этапов производственного контроля за состоянием ПБОТОС ОГ</w:t>
      </w:r>
      <w:r w:rsidR="008E4F61" w:rsidRPr="00E717A5">
        <w:rPr>
          <w:rFonts w:eastAsiaTheme="minorHAnsi"/>
          <w:szCs w:val="24"/>
        </w:rPr>
        <w:t xml:space="preserve"> </w:t>
      </w:r>
      <w:r w:rsidR="00160CC7">
        <w:rPr>
          <w:rFonts w:ascii="Arial" w:eastAsiaTheme="minorHAnsi" w:hAnsi="Arial" w:cs="Arial"/>
          <w:szCs w:val="24"/>
        </w:rPr>
        <w:t>(</w:t>
      </w:r>
      <w:r w:rsidR="008E4F61" w:rsidRPr="00E717A5">
        <w:rPr>
          <w:rFonts w:eastAsiaTheme="minorHAnsi"/>
          <w:szCs w:val="24"/>
        </w:rPr>
        <w:t xml:space="preserve">Положение Компании </w:t>
      </w:r>
      <w:r w:rsidR="000B6DF1">
        <w:rPr>
          <w:rFonts w:eastAsiaTheme="minorHAnsi"/>
          <w:szCs w:val="24"/>
        </w:rPr>
        <w:t>№ П3-05 Р-9399</w:t>
      </w:r>
      <w:r w:rsidR="000B6DF1" w:rsidRPr="00E717A5">
        <w:rPr>
          <w:rFonts w:eastAsiaTheme="minorHAnsi"/>
          <w:szCs w:val="24"/>
        </w:rPr>
        <w:t xml:space="preserve"> </w:t>
      </w:r>
      <w:r w:rsidR="008E4F61" w:rsidRPr="00E717A5">
        <w:rPr>
          <w:rFonts w:eastAsiaTheme="minorHAnsi"/>
          <w:szCs w:val="24"/>
        </w:rPr>
        <w:t>«</w:t>
      </w:r>
      <w:r w:rsidR="000B6DF1">
        <w:rPr>
          <w:rStyle w:val="urtxtstd"/>
        </w:rPr>
        <w:t>Организация и осуществление контроля в области промышленной безопасности, охраны труда и окружающей среды</w:t>
      </w:r>
      <w:r w:rsidR="008E4F61" w:rsidRPr="00E717A5">
        <w:rPr>
          <w:rFonts w:eastAsiaTheme="minorHAnsi"/>
          <w:szCs w:val="24"/>
        </w:rPr>
        <w:t>»</w:t>
      </w:r>
      <w:r w:rsidR="00160CC7">
        <w:rPr>
          <w:rFonts w:eastAsiaTheme="minorHAnsi"/>
          <w:szCs w:val="24"/>
        </w:rPr>
        <w:t>)</w:t>
      </w:r>
      <w:r w:rsidR="002B0E72" w:rsidRPr="00E717A5">
        <w:rPr>
          <w:rFonts w:eastAsiaTheme="minorHAnsi"/>
          <w:szCs w:val="24"/>
        </w:rPr>
        <w:t>.</w:t>
      </w:r>
    </w:p>
    <w:p w14:paraId="0D81A378" w14:textId="77777777" w:rsidR="007F428A" w:rsidRPr="005043C6" w:rsidRDefault="007F428A" w:rsidP="00853EDB">
      <w:pPr>
        <w:autoSpaceDE w:val="0"/>
        <w:autoSpaceDN w:val="0"/>
        <w:adjustRightInd w:val="0"/>
        <w:rPr>
          <w:rFonts w:eastAsiaTheme="minorHAnsi"/>
          <w:szCs w:val="24"/>
        </w:rPr>
      </w:pPr>
    </w:p>
    <w:p w14:paraId="4168D895" w14:textId="46FD068D" w:rsidR="004E513E" w:rsidRDefault="002B0E72" w:rsidP="00853EDB">
      <w:pPr>
        <w:autoSpaceDE w:val="0"/>
        <w:autoSpaceDN w:val="0"/>
        <w:adjustRightInd w:val="0"/>
        <w:rPr>
          <w:rFonts w:eastAsiaTheme="minorHAnsi"/>
          <w:szCs w:val="24"/>
        </w:rPr>
      </w:pPr>
      <w:r w:rsidRPr="005043C6">
        <w:rPr>
          <w:rFonts w:eastAsiaTheme="minorHAnsi"/>
          <w:szCs w:val="24"/>
        </w:rPr>
        <w:t xml:space="preserve">По результатам </w:t>
      </w:r>
      <w:r w:rsidR="002E4A49">
        <w:rPr>
          <w:rFonts w:eastAsiaTheme="minorHAnsi"/>
          <w:szCs w:val="24"/>
        </w:rPr>
        <w:t>проверки</w:t>
      </w:r>
      <w:r w:rsidRPr="005043C6">
        <w:rPr>
          <w:rFonts w:eastAsiaTheme="minorHAnsi"/>
          <w:szCs w:val="24"/>
        </w:rPr>
        <w:t xml:space="preserve"> </w:t>
      </w:r>
      <w:r w:rsidR="006F3C87" w:rsidRPr="005043C6">
        <w:rPr>
          <w:rFonts w:eastAsiaTheme="minorHAnsi"/>
          <w:szCs w:val="24"/>
        </w:rPr>
        <w:t xml:space="preserve">эффективности </w:t>
      </w:r>
      <w:r w:rsidR="005A559B">
        <w:rPr>
          <w:rFonts w:eastAsiaTheme="minorHAnsi"/>
          <w:szCs w:val="24"/>
        </w:rPr>
        <w:t xml:space="preserve">применения процедуры </w:t>
      </w:r>
      <w:r w:rsidR="007C5985">
        <w:rPr>
          <w:rFonts w:eastAsiaTheme="minorHAnsi"/>
          <w:szCs w:val="24"/>
        </w:rPr>
        <w:t>блокировки</w:t>
      </w:r>
      <w:r w:rsidR="005A559B">
        <w:rPr>
          <w:rFonts w:eastAsiaTheme="minorHAnsi"/>
          <w:szCs w:val="24"/>
        </w:rPr>
        <w:t xml:space="preserve"> руководител</w:t>
      </w:r>
      <w:r w:rsidR="00146739">
        <w:rPr>
          <w:rFonts w:eastAsiaTheme="minorHAnsi"/>
          <w:szCs w:val="24"/>
        </w:rPr>
        <w:t>ь</w:t>
      </w:r>
      <w:r w:rsidR="006F6CA3">
        <w:rPr>
          <w:rFonts w:eastAsiaTheme="minorHAnsi"/>
          <w:szCs w:val="24"/>
        </w:rPr>
        <w:t xml:space="preserve"> </w:t>
      </w:r>
      <w:r w:rsidR="005A559B">
        <w:rPr>
          <w:rFonts w:eastAsiaTheme="minorHAnsi"/>
          <w:szCs w:val="24"/>
        </w:rPr>
        <w:t xml:space="preserve">СП ОГ, </w:t>
      </w:r>
      <w:r w:rsidR="006F6CA3">
        <w:rPr>
          <w:rFonts w:eastAsiaTheme="minorHAnsi"/>
          <w:szCs w:val="24"/>
        </w:rPr>
        <w:t xml:space="preserve">на </w:t>
      </w:r>
      <w:r w:rsidR="003B457D">
        <w:rPr>
          <w:rFonts w:eastAsiaTheme="minorHAnsi"/>
          <w:szCs w:val="24"/>
        </w:rPr>
        <w:t xml:space="preserve">опасном производственном объекте </w:t>
      </w:r>
      <w:r w:rsidR="006F6CA3">
        <w:rPr>
          <w:rFonts w:eastAsiaTheme="minorHAnsi"/>
          <w:szCs w:val="24"/>
        </w:rPr>
        <w:t>которого проводи</w:t>
      </w:r>
      <w:r w:rsidR="002E4A49">
        <w:rPr>
          <w:rFonts w:eastAsiaTheme="minorHAnsi"/>
          <w:szCs w:val="24"/>
        </w:rPr>
        <w:t>лась</w:t>
      </w:r>
      <w:r w:rsidR="006F6CA3">
        <w:rPr>
          <w:rFonts w:eastAsiaTheme="minorHAnsi"/>
          <w:szCs w:val="24"/>
        </w:rPr>
        <w:t xml:space="preserve"> </w:t>
      </w:r>
      <w:r w:rsidR="002E4A49">
        <w:rPr>
          <w:rFonts w:eastAsiaTheme="minorHAnsi"/>
          <w:szCs w:val="24"/>
        </w:rPr>
        <w:t>проверка</w:t>
      </w:r>
      <w:r w:rsidR="006F6CA3">
        <w:rPr>
          <w:rFonts w:eastAsiaTheme="minorHAnsi"/>
          <w:szCs w:val="24"/>
        </w:rPr>
        <w:t xml:space="preserve">, при выявлении </w:t>
      </w:r>
      <w:r w:rsidR="002E4A49">
        <w:rPr>
          <w:rFonts w:eastAsiaTheme="minorHAnsi"/>
          <w:szCs w:val="24"/>
        </w:rPr>
        <w:t>замечан</w:t>
      </w:r>
      <w:r w:rsidR="006F6CA3">
        <w:rPr>
          <w:rFonts w:eastAsiaTheme="minorHAnsi"/>
          <w:szCs w:val="24"/>
        </w:rPr>
        <w:t xml:space="preserve">ий и нарушений применения блокирующих устройств, процедуры </w:t>
      </w:r>
      <w:r w:rsidR="007C5985">
        <w:rPr>
          <w:rFonts w:eastAsiaTheme="minorHAnsi"/>
          <w:szCs w:val="24"/>
        </w:rPr>
        <w:t>блокировки</w:t>
      </w:r>
      <w:r w:rsidR="006F6CA3">
        <w:rPr>
          <w:rFonts w:eastAsiaTheme="minorHAnsi"/>
          <w:szCs w:val="24"/>
        </w:rPr>
        <w:t>, должен</w:t>
      </w:r>
      <w:r w:rsidR="005E6E3E">
        <w:rPr>
          <w:rFonts w:eastAsiaTheme="minorHAnsi"/>
          <w:szCs w:val="24"/>
        </w:rPr>
        <w:t xml:space="preserve"> </w:t>
      </w:r>
      <w:r w:rsidR="006F3C87" w:rsidRPr="005043C6">
        <w:rPr>
          <w:rFonts w:eastAsiaTheme="minorHAnsi"/>
          <w:szCs w:val="24"/>
        </w:rPr>
        <w:t>разраб</w:t>
      </w:r>
      <w:r w:rsidR="006F6CA3">
        <w:rPr>
          <w:rFonts w:eastAsiaTheme="minorHAnsi"/>
          <w:szCs w:val="24"/>
        </w:rPr>
        <w:t>о</w:t>
      </w:r>
      <w:r w:rsidR="006F3C87" w:rsidRPr="005043C6">
        <w:rPr>
          <w:rFonts w:eastAsiaTheme="minorHAnsi"/>
          <w:szCs w:val="24"/>
        </w:rPr>
        <w:t>та</w:t>
      </w:r>
      <w:r w:rsidR="005E6E3E">
        <w:rPr>
          <w:rFonts w:eastAsiaTheme="minorHAnsi"/>
          <w:szCs w:val="24"/>
        </w:rPr>
        <w:t>ть</w:t>
      </w:r>
      <w:r w:rsidR="006F3C87" w:rsidRPr="005043C6">
        <w:rPr>
          <w:rFonts w:eastAsiaTheme="minorHAnsi"/>
          <w:szCs w:val="24"/>
        </w:rPr>
        <w:t xml:space="preserve"> </w:t>
      </w:r>
      <w:r w:rsidR="005E6E3E" w:rsidRPr="005043C6">
        <w:rPr>
          <w:rFonts w:eastAsiaTheme="minorHAnsi"/>
          <w:szCs w:val="24"/>
        </w:rPr>
        <w:t xml:space="preserve">мероприятия </w:t>
      </w:r>
      <w:r w:rsidR="005E6E3E">
        <w:rPr>
          <w:rFonts w:eastAsiaTheme="minorHAnsi"/>
          <w:szCs w:val="24"/>
        </w:rPr>
        <w:t>с корректирующим</w:t>
      </w:r>
      <w:r w:rsidR="005A559B">
        <w:rPr>
          <w:rFonts w:eastAsiaTheme="minorHAnsi"/>
          <w:szCs w:val="24"/>
        </w:rPr>
        <w:t>и</w:t>
      </w:r>
      <w:r w:rsidRPr="005043C6">
        <w:rPr>
          <w:rFonts w:eastAsiaTheme="minorHAnsi"/>
          <w:szCs w:val="24"/>
        </w:rPr>
        <w:t xml:space="preserve"> и предупреждающи</w:t>
      </w:r>
      <w:r w:rsidR="005E6E3E">
        <w:rPr>
          <w:rFonts w:eastAsiaTheme="minorHAnsi"/>
          <w:szCs w:val="24"/>
        </w:rPr>
        <w:t>м</w:t>
      </w:r>
      <w:r w:rsidR="005A559B">
        <w:rPr>
          <w:rFonts w:eastAsiaTheme="minorHAnsi"/>
          <w:szCs w:val="24"/>
        </w:rPr>
        <w:t>и</w:t>
      </w:r>
      <w:r w:rsidR="005E6E3E">
        <w:rPr>
          <w:rFonts w:eastAsiaTheme="minorHAnsi"/>
          <w:szCs w:val="24"/>
        </w:rPr>
        <w:t xml:space="preserve"> действия</w:t>
      </w:r>
      <w:r w:rsidR="005A559B">
        <w:rPr>
          <w:rFonts w:eastAsiaTheme="minorHAnsi"/>
          <w:szCs w:val="24"/>
        </w:rPr>
        <w:t>ми</w:t>
      </w:r>
      <w:r w:rsidR="006F6CA3">
        <w:rPr>
          <w:rFonts w:eastAsiaTheme="minorHAnsi"/>
          <w:szCs w:val="24"/>
        </w:rPr>
        <w:t>,</w:t>
      </w:r>
      <w:r w:rsidRPr="005043C6">
        <w:rPr>
          <w:rFonts w:eastAsiaTheme="minorHAnsi"/>
          <w:szCs w:val="24"/>
        </w:rPr>
        <w:t xml:space="preserve"> </w:t>
      </w:r>
      <w:r w:rsidR="006F3C87" w:rsidRPr="005043C6">
        <w:rPr>
          <w:rFonts w:eastAsiaTheme="minorHAnsi"/>
          <w:szCs w:val="24"/>
        </w:rPr>
        <w:t xml:space="preserve">с целью обеспечения </w:t>
      </w:r>
      <w:r w:rsidRPr="005043C6">
        <w:rPr>
          <w:rFonts w:eastAsiaTheme="minorHAnsi"/>
          <w:szCs w:val="24"/>
        </w:rPr>
        <w:t xml:space="preserve">максимальной эффективности </w:t>
      </w:r>
      <w:r w:rsidR="006F6CA3">
        <w:rPr>
          <w:rFonts w:eastAsiaTheme="minorHAnsi"/>
          <w:szCs w:val="24"/>
        </w:rPr>
        <w:t xml:space="preserve">применения </w:t>
      </w:r>
      <w:r w:rsidRPr="005043C6">
        <w:rPr>
          <w:rFonts w:eastAsiaTheme="minorHAnsi"/>
          <w:szCs w:val="24"/>
        </w:rPr>
        <w:t xml:space="preserve">данной </w:t>
      </w:r>
      <w:r w:rsidR="006F6CA3">
        <w:rPr>
          <w:rFonts w:eastAsiaTheme="minorHAnsi"/>
          <w:szCs w:val="24"/>
        </w:rPr>
        <w:t>процедуры</w:t>
      </w:r>
      <w:r w:rsidR="006F77AC">
        <w:rPr>
          <w:rFonts w:eastAsiaTheme="minorHAnsi"/>
          <w:szCs w:val="24"/>
        </w:rPr>
        <w:t xml:space="preserve"> (</w:t>
      </w:r>
      <w:r w:rsidR="006F77AC" w:rsidRPr="00040CB4">
        <w:rPr>
          <w:rFonts w:eastAsia="Times New Roman"/>
          <w:szCs w:val="24"/>
          <w:lang w:eastAsia="ru-RU"/>
        </w:rPr>
        <w:t xml:space="preserve">Стандарт Компании </w:t>
      </w:r>
      <w:r w:rsidR="000B6DF1">
        <w:rPr>
          <w:rFonts w:eastAsia="Times New Roman"/>
          <w:szCs w:val="24"/>
          <w:lang w:eastAsia="ru-RU"/>
        </w:rPr>
        <w:t>№ П3</w:t>
      </w:r>
      <w:r w:rsidR="000B6DF1" w:rsidRPr="00040CB4">
        <w:rPr>
          <w:rFonts w:eastAsia="Times New Roman"/>
          <w:szCs w:val="24"/>
          <w:lang w:eastAsia="ru-RU"/>
        </w:rPr>
        <w:t>-05 С-</w:t>
      </w:r>
      <w:r w:rsidR="000B6DF1">
        <w:rPr>
          <w:rFonts w:eastAsia="Times New Roman"/>
          <w:szCs w:val="24"/>
          <w:lang w:eastAsia="ru-RU"/>
        </w:rPr>
        <w:t>0009</w:t>
      </w:r>
      <w:r w:rsidR="000B6DF1" w:rsidRPr="00040CB4">
        <w:rPr>
          <w:rFonts w:eastAsia="Times New Roman"/>
          <w:szCs w:val="24"/>
          <w:lang w:eastAsia="ru-RU"/>
        </w:rPr>
        <w:t xml:space="preserve"> </w:t>
      </w:r>
      <w:r w:rsidR="006F77AC" w:rsidRPr="00040CB4">
        <w:rPr>
          <w:rFonts w:eastAsia="Times New Roman"/>
          <w:szCs w:val="24"/>
          <w:lang w:eastAsia="ru-RU"/>
        </w:rPr>
        <w:t>«Интегрированная система управления промышленной безопасностью, охрано</w:t>
      </w:r>
      <w:r w:rsidR="006F77AC">
        <w:rPr>
          <w:rFonts w:eastAsia="Times New Roman"/>
          <w:szCs w:val="24"/>
          <w:lang w:eastAsia="ru-RU"/>
        </w:rPr>
        <w:t>й труда и окружающей среды»</w:t>
      </w:r>
      <w:r w:rsidR="006F77AC">
        <w:rPr>
          <w:rFonts w:eastAsiaTheme="minorHAnsi"/>
          <w:szCs w:val="24"/>
        </w:rPr>
        <w:t>)</w:t>
      </w:r>
      <w:r w:rsidRPr="005043C6">
        <w:rPr>
          <w:rFonts w:eastAsiaTheme="minorHAnsi"/>
          <w:szCs w:val="24"/>
        </w:rPr>
        <w:t>.</w:t>
      </w:r>
    </w:p>
    <w:p w14:paraId="6E49A97D" w14:textId="77777777" w:rsidR="00162F54" w:rsidRDefault="00162F54" w:rsidP="00853EDB">
      <w:pPr>
        <w:autoSpaceDE w:val="0"/>
        <w:autoSpaceDN w:val="0"/>
        <w:adjustRightInd w:val="0"/>
        <w:rPr>
          <w:rFonts w:eastAsiaTheme="minorHAnsi"/>
          <w:szCs w:val="24"/>
        </w:rPr>
        <w:sectPr w:rsidR="00162F54" w:rsidSect="002A4717">
          <w:headerReference w:type="even" r:id="rId51"/>
          <w:headerReference w:type="default" r:id="rId52"/>
          <w:headerReference w:type="first" r:id="rId53"/>
          <w:pgSz w:w="11906" w:h="16838"/>
          <w:pgMar w:top="510" w:right="1021" w:bottom="567" w:left="1247" w:header="737" w:footer="485" w:gutter="0"/>
          <w:cols w:space="708"/>
          <w:docGrid w:linePitch="360"/>
        </w:sectPr>
      </w:pPr>
    </w:p>
    <w:p w14:paraId="1AF806B1" w14:textId="77777777" w:rsidR="0013754E" w:rsidRPr="003B5ADA" w:rsidRDefault="001D69F9" w:rsidP="00BF5FFD">
      <w:pPr>
        <w:pStyle w:val="S10"/>
        <w:numPr>
          <w:ilvl w:val="0"/>
          <w:numId w:val="31"/>
        </w:numPr>
        <w:autoSpaceDE w:val="0"/>
        <w:autoSpaceDN w:val="0"/>
        <w:adjustRightInd w:val="0"/>
        <w:ind w:left="0" w:firstLine="0"/>
      </w:pPr>
      <w:bookmarkStart w:id="113" w:name="_Toc153013102"/>
      <w:bookmarkStart w:id="114" w:name="_Toc156727027"/>
      <w:bookmarkStart w:id="115" w:name="_Toc228878045"/>
      <w:bookmarkStart w:id="116" w:name="_Toc230072196"/>
      <w:bookmarkStart w:id="117" w:name="_Toc242870655"/>
      <w:bookmarkStart w:id="118" w:name="_Toc24659060"/>
      <w:r w:rsidRPr="003B5ADA">
        <w:t>ССЫЛКИ</w:t>
      </w:r>
      <w:bookmarkEnd w:id="113"/>
      <w:bookmarkEnd w:id="114"/>
      <w:bookmarkEnd w:id="115"/>
      <w:bookmarkEnd w:id="116"/>
      <w:bookmarkEnd w:id="117"/>
      <w:bookmarkEnd w:id="118"/>
    </w:p>
    <w:p w14:paraId="38256588" w14:textId="77777777" w:rsidR="0023411D" w:rsidRDefault="0023411D" w:rsidP="00853EDB"/>
    <w:p w14:paraId="0DB4D2D9" w14:textId="77777777" w:rsidR="008C6997" w:rsidRPr="005043C6" w:rsidRDefault="008C6997" w:rsidP="00853EDB"/>
    <w:p w14:paraId="6D098A66" w14:textId="77777777" w:rsidR="00240325" w:rsidRDefault="007E6A77" w:rsidP="00240325">
      <w:pPr>
        <w:numPr>
          <w:ilvl w:val="0"/>
          <w:numId w:val="3"/>
        </w:numPr>
        <w:tabs>
          <w:tab w:val="num" w:pos="567"/>
        </w:tabs>
        <w:autoSpaceDE w:val="0"/>
        <w:autoSpaceDN w:val="0"/>
        <w:adjustRightInd w:val="0"/>
        <w:ind w:left="567" w:hanging="567"/>
        <w:rPr>
          <w:szCs w:val="24"/>
          <w:lang w:eastAsia="ru-RU"/>
        </w:rPr>
      </w:pPr>
      <w:r>
        <w:rPr>
          <w:szCs w:val="24"/>
          <w:lang w:eastAsia="ru-RU"/>
        </w:rPr>
        <w:t xml:space="preserve">Трудовой Кодекс Российской Федерации </w:t>
      </w:r>
      <w:r w:rsidR="00360D68">
        <w:rPr>
          <w:szCs w:val="24"/>
          <w:lang w:eastAsia="ru-RU"/>
        </w:rPr>
        <w:t>от 30.1</w:t>
      </w:r>
      <w:r w:rsidR="001E49A6" w:rsidRPr="008C6997">
        <w:rPr>
          <w:szCs w:val="24"/>
          <w:lang w:eastAsia="ru-RU"/>
        </w:rPr>
        <w:t xml:space="preserve">2.2001 </w:t>
      </w:r>
      <w:r>
        <w:rPr>
          <w:szCs w:val="24"/>
          <w:lang w:eastAsia="ru-RU"/>
        </w:rPr>
        <w:t>№ 197-ФЗ.</w:t>
      </w:r>
    </w:p>
    <w:p w14:paraId="220F5468" w14:textId="77777777" w:rsidR="00240325" w:rsidRPr="005D167B" w:rsidRDefault="00240325" w:rsidP="00240325">
      <w:pPr>
        <w:autoSpaceDE w:val="0"/>
        <w:autoSpaceDN w:val="0"/>
        <w:adjustRightInd w:val="0"/>
        <w:ind w:left="567"/>
        <w:rPr>
          <w:szCs w:val="16"/>
          <w:lang w:eastAsia="ru-RU"/>
        </w:rPr>
      </w:pPr>
    </w:p>
    <w:p w14:paraId="4125DC3E" w14:textId="77777777" w:rsidR="00240325" w:rsidRPr="00240325" w:rsidRDefault="00240325" w:rsidP="00240325">
      <w:pPr>
        <w:numPr>
          <w:ilvl w:val="0"/>
          <w:numId w:val="3"/>
        </w:numPr>
        <w:tabs>
          <w:tab w:val="num" w:pos="567"/>
        </w:tabs>
        <w:autoSpaceDE w:val="0"/>
        <w:autoSpaceDN w:val="0"/>
        <w:adjustRightInd w:val="0"/>
        <w:ind w:left="567" w:hanging="567"/>
        <w:rPr>
          <w:szCs w:val="24"/>
          <w:lang w:eastAsia="ru-RU"/>
        </w:rPr>
      </w:pPr>
      <w:r>
        <w:rPr>
          <w:szCs w:val="24"/>
          <w:lang w:eastAsia="ru-RU"/>
        </w:rPr>
        <w:t>Федеральный закон от 26.03.2003 № </w:t>
      </w:r>
      <w:r w:rsidRPr="00240325">
        <w:rPr>
          <w:szCs w:val="24"/>
          <w:lang w:eastAsia="ru-RU"/>
        </w:rPr>
        <w:t>35-ФЗ «Об электроэнергетике»</w:t>
      </w:r>
      <w:r>
        <w:rPr>
          <w:szCs w:val="24"/>
          <w:lang w:eastAsia="ru-RU"/>
        </w:rPr>
        <w:t>.</w:t>
      </w:r>
    </w:p>
    <w:p w14:paraId="647F14C8" w14:textId="77777777" w:rsidR="001E49A6" w:rsidRPr="005D167B" w:rsidRDefault="001E49A6" w:rsidP="00853EDB">
      <w:pPr>
        <w:autoSpaceDE w:val="0"/>
        <w:autoSpaceDN w:val="0"/>
        <w:adjustRightInd w:val="0"/>
        <w:ind w:left="567"/>
        <w:rPr>
          <w:szCs w:val="16"/>
          <w:lang w:eastAsia="ru-RU"/>
        </w:rPr>
      </w:pPr>
    </w:p>
    <w:p w14:paraId="7A4D29D3" w14:textId="77777777" w:rsidR="008C6997" w:rsidRDefault="008C6997" w:rsidP="00733879">
      <w:pPr>
        <w:numPr>
          <w:ilvl w:val="0"/>
          <w:numId w:val="3"/>
        </w:numPr>
        <w:tabs>
          <w:tab w:val="num" w:pos="567"/>
        </w:tabs>
        <w:autoSpaceDE w:val="0"/>
        <w:autoSpaceDN w:val="0"/>
        <w:adjustRightInd w:val="0"/>
        <w:ind w:left="567" w:hanging="567"/>
        <w:rPr>
          <w:szCs w:val="24"/>
          <w:lang w:eastAsia="ru-RU"/>
        </w:rPr>
      </w:pPr>
      <w:r w:rsidRPr="008C6997">
        <w:rPr>
          <w:szCs w:val="24"/>
          <w:lang w:eastAsia="ru-RU"/>
        </w:rPr>
        <w:t>Федеральный закон от 21.07.1997 № 116-ФЗ «О промышленной безопасности опасных производственных объектов».</w:t>
      </w:r>
    </w:p>
    <w:p w14:paraId="7D4A7670" w14:textId="77777777" w:rsidR="00362E2A" w:rsidRDefault="00362E2A" w:rsidP="00236637">
      <w:pPr>
        <w:autoSpaceDE w:val="0"/>
        <w:autoSpaceDN w:val="0"/>
        <w:adjustRightInd w:val="0"/>
        <w:ind w:left="567"/>
        <w:rPr>
          <w:szCs w:val="24"/>
          <w:lang w:eastAsia="ru-RU"/>
        </w:rPr>
      </w:pPr>
    </w:p>
    <w:p w14:paraId="2CAEB162" w14:textId="1E396869" w:rsidR="00362E2A" w:rsidRDefault="00362E2A" w:rsidP="00E32BF2">
      <w:pPr>
        <w:numPr>
          <w:ilvl w:val="0"/>
          <w:numId w:val="3"/>
        </w:numPr>
        <w:autoSpaceDE w:val="0"/>
        <w:autoSpaceDN w:val="0"/>
        <w:adjustRightInd w:val="0"/>
        <w:ind w:left="567" w:hanging="567"/>
        <w:rPr>
          <w:szCs w:val="24"/>
          <w:lang w:eastAsia="ru-RU"/>
        </w:rPr>
      </w:pPr>
      <w:r>
        <w:rPr>
          <w:szCs w:val="24"/>
          <w:lang w:eastAsia="ru-RU"/>
        </w:rPr>
        <w:t>Федеральны</w:t>
      </w:r>
      <w:r w:rsidR="00414652">
        <w:rPr>
          <w:szCs w:val="24"/>
          <w:lang w:eastAsia="ru-RU"/>
        </w:rPr>
        <w:t>е</w:t>
      </w:r>
      <w:r>
        <w:rPr>
          <w:szCs w:val="24"/>
          <w:lang w:eastAsia="ru-RU"/>
        </w:rPr>
        <w:t xml:space="preserve"> норм</w:t>
      </w:r>
      <w:r w:rsidR="00414652">
        <w:rPr>
          <w:szCs w:val="24"/>
          <w:lang w:eastAsia="ru-RU"/>
        </w:rPr>
        <w:t>ы</w:t>
      </w:r>
      <w:r>
        <w:rPr>
          <w:szCs w:val="24"/>
          <w:lang w:eastAsia="ru-RU"/>
        </w:rPr>
        <w:t xml:space="preserve"> и правил</w:t>
      </w:r>
      <w:r w:rsidR="00414652">
        <w:rPr>
          <w:szCs w:val="24"/>
          <w:lang w:eastAsia="ru-RU"/>
        </w:rPr>
        <w:t>а</w:t>
      </w:r>
      <w:r>
        <w:rPr>
          <w:szCs w:val="24"/>
          <w:lang w:eastAsia="ru-RU"/>
        </w:rPr>
        <w:t xml:space="preserve"> в области промышленной безопасности «Правила безопасно</w:t>
      </w:r>
      <w:r w:rsidR="00814201">
        <w:rPr>
          <w:szCs w:val="24"/>
          <w:lang w:eastAsia="ru-RU"/>
        </w:rPr>
        <w:t>сти</w:t>
      </w:r>
      <w:r>
        <w:rPr>
          <w:szCs w:val="24"/>
          <w:lang w:eastAsia="ru-RU"/>
        </w:rPr>
        <w:t xml:space="preserve"> в нефтяной и газовой промышленности», </w:t>
      </w:r>
      <w:r w:rsidR="00963724">
        <w:rPr>
          <w:szCs w:val="24"/>
          <w:lang w:eastAsia="ru-RU"/>
        </w:rPr>
        <w:t xml:space="preserve">утвержденные приказом </w:t>
      </w:r>
      <w:r w:rsidRPr="00362E2A">
        <w:rPr>
          <w:szCs w:val="24"/>
          <w:lang w:eastAsia="ru-RU"/>
        </w:rPr>
        <w:t xml:space="preserve">Федеральной службы по экологическому, технологическому и атомному надзору </w:t>
      </w:r>
      <w:r w:rsidR="00E97B71">
        <w:rPr>
          <w:szCs w:val="24"/>
          <w:lang w:eastAsia="ru-RU"/>
        </w:rPr>
        <w:br/>
      </w:r>
      <w:r w:rsidRPr="00362E2A">
        <w:rPr>
          <w:szCs w:val="24"/>
          <w:lang w:eastAsia="ru-RU"/>
        </w:rPr>
        <w:t xml:space="preserve">от </w:t>
      </w:r>
      <w:r w:rsidR="00E97B71">
        <w:rPr>
          <w:szCs w:val="24"/>
          <w:lang w:eastAsia="ru-RU"/>
        </w:rPr>
        <w:t>15.12.2020 № 534</w:t>
      </w:r>
      <w:r w:rsidR="00AE6CA6">
        <w:rPr>
          <w:szCs w:val="24"/>
          <w:lang w:eastAsia="ru-RU"/>
        </w:rPr>
        <w:t>.</w:t>
      </w:r>
    </w:p>
    <w:p w14:paraId="44D7B878" w14:textId="77777777" w:rsidR="00362E2A" w:rsidRDefault="00362E2A" w:rsidP="00236637">
      <w:pPr>
        <w:autoSpaceDE w:val="0"/>
        <w:autoSpaceDN w:val="0"/>
        <w:adjustRightInd w:val="0"/>
        <w:ind w:left="567" w:hanging="567"/>
        <w:rPr>
          <w:szCs w:val="24"/>
          <w:lang w:eastAsia="ru-RU"/>
        </w:rPr>
      </w:pPr>
    </w:p>
    <w:p w14:paraId="31D262B4" w14:textId="367604FE" w:rsidR="00362E2A" w:rsidRDefault="00362E2A" w:rsidP="00E32BF2">
      <w:pPr>
        <w:numPr>
          <w:ilvl w:val="0"/>
          <w:numId w:val="3"/>
        </w:numPr>
        <w:autoSpaceDE w:val="0"/>
        <w:autoSpaceDN w:val="0"/>
        <w:adjustRightInd w:val="0"/>
        <w:ind w:left="567" w:hanging="567"/>
        <w:rPr>
          <w:szCs w:val="24"/>
          <w:lang w:eastAsia="ru-RU"/>
        </w:rPr>
      </w:pPr>
      <w:r>
        <w:rPr>
          <w:szCs w:val="24"/>
          <w:lang w:eastAsia="ru-RU"/>
        </w:rPr>
        <w:t>Федеральны</w:t>
      </w:r>
      <w:r w:rsidR="00414652">
        <w:rPr>
          <w:szCs w:val="24"/>
          <w:lang w:eastAsia="ru-RU"/>
        </w:rPr>
        <w:t>е</w:t>
      </w:r>
      <w:r>
        <w:rPr>
          <w:szCs w:val="24"/>
          <w:lang w:eastAsia="ru-RU"/>
        </w:rPr>
        <w:t xml:space="preserve"> норм</w:t>
      </w:r>
      <w:r w:rsidR="00414652">
        <w:rPr>
          <w:szCs w:val="24"/>
          <w:lang w:eastAsia="ru-RU"/>
        </w:rPr>
        <w:t>ы</w:t>
      </w:r>
      <w:r>
        <w:rPr>
          <w:szCs w:val="24"/>
          <w:lang w:eastAsia="ru-RU"/>
        </w:rPr>
        <w:t xml:space="preserve"> и правил</w:t>
      </w:r>
      <w:r w:rsidR="00414652">
        <w:rPr>
          <w:szCs w:val="24"/>
          <w:lang w:eastAsia="ru-RU"/>
        </w:rPr>
        <w:t>а</w:t>
      </w:r>
      <w:r>
        <w:rPr>
          <w:szCs w:val="24"/>
          <w:lang w:eastAsia="ru-RU"/>
        </w:rPr>
        <w:t xml:space="preserve"> в области промышленной безопасности «</w:t>
      </w:r>
      <w:r w:rsidRPr="00362E2A">
        <w:rPr>
          <w:szCs w:val="24"/>
          <w:lang w:eastAsia="ru-RU"/>
        </w:rPr>
        <w:t>Общие правила взрывобезопасности для взрывопожароопасных химических, нефтехимических и не</w:t>
      </w:r>
      <w:r>
        <w:rPr>
          <w:szCs w:val="24"/>
          <w:lang w:eastAsia="ru-RU"/>
        </w:rPr>
        <w:t xml:space="preserve">фтеперерабатывающих производств», </w:t>
      </w:r>
      <w:r w:rsidR="00205FE5">
        <w:rPr>
          <w:szCs w:val="24"/>
          <w:lang w:eastAsia="ru-RU"/>
        </w:rPr>
        <w:t xml:space="preserve">утвержденные приказом </w:t>
      </w:r>
      <w:r w:rsidRPr="00362E2A">
        <w:rPr>
          <w:szCs w:val="24"/>
          <w:lang w:eastAsia="ru-RU"/>
        </w:rPr>
        <w:t xml:space="preserve">Федеральной службы по экологическому, технологическому и атомному надзору от </w:t>
      </w:r>
      <w:r w:rsidR="00B605AD">
        <w:rPr>
          <w:szCs w:val="24"/>
          <w:lang w:eastAsia="ru-RU"/>
        </w:rPr>
        <w:t>15.12.2020 № 533</w:t>
      </w:r>
      <w:r w:rsidR="00AE6CA6">
        <w:rPr>
          <w:szCs w:val="24"/>
          <w:lang w:eastAsia="ru-RU"/>
        </w:rPr>
        <w:t>.</w:t>
      </w:r>
    </w:p>
    <w:p w14:paraId="6F21545A" w14:textId="77777777" w:rsidR="00E32BF2" w:rsidRDefault="00E32BF2" w:rsidP="00236637">
      <w:pPr>
        <w:autoSpaceDE w:val="0"/>
        <w:autoSpaceDN w:val="0"/>
        <w:adjustRightInd w:val="0"/>
        <w:ind w:left="567" w:hanging="567"/>
        <w:rPr>
          <w:szCs w:val="24"/>
          <w:lang w:eastAsia="ru-RU"/>
        </w:rPr>
      </w:pPr>
    </w:p>
    <w:p w14:paraId="6CADED0A" w14:textId="6C188EF9" w:rsidR="00362E2A" w:rsidRDefault="00E32BF2" w:rsidP="00E32BF2">
      <w:pPr>
        <w:numPr>
          <w:ilvl w:val="0"/>
          <w:numId w:val="3"/>
        </w:numPr>
        <w:autoSpaceDE w:val="0"/>
        <w:autoSpaceDN w:val="0"/>
        <w:adjustRightInd w:val="0"/>
        <w:ind w:left="567" w:hanging="567"/>
        <w:rPr>
          <w:szCs w:val="24"/>
          <w:lang w:eastAsia="ru-RU"/>
        </w:rPr>
      </w:pPr>
      <w:r w:rsidRPr="00035D50">
        <w:rPr>
          <w:bCs/>
          <w:color w:val="000001"/>
        </w:rPr>
        <w:t>Федеральны</w:t>
      </w:r>
      <w:r>
        <w:rPr>
          <w:bCs/>
          <w:color w:val="000001"/>
        </w:rPr>
        <w:t>е</w:t>
      </w:r>
      <w:r w:rsidRPr="00035D50">
        <w:rPr>
          <w:bCs/>
          <w:color w:val="000001"/>
        </w:rPr>
        <w:t xml:space="preserve"> норм</w:t>
      </w:r>
      <w:r>
        <w:rPr>
          <w:bCs/>
          <w:color w:val="000001"/>
        </w:rPr>
        <w:t>ы</w:t>
      </w:r>
      <w:r w:rsidRPr="00035D50">
        <w:rPr>
          <w:bCs/>
          <w:color w:val="000001"/>
        </w:rPr>
        <w:t xml:space="preserve"> и правил</w:t>
      </w:r>
      <w:r>
        <w:rPr>
          <w:bCs/>
          <w:color w:val="000001"/>
        </w:rPr>
        <w:t>а</w:t>
      </w:r>
      <w:r w:rsidRPr="00035D50">
        <w:rPr>
          <w:bCs/>
          <w:color w:val="000001"/>
        </w:rPr>
        <w:t xml:space="preserve"> в обл</w:t>
      </w:r>
      <w:r w:rsidRPr="00E32BF2">
        <w:rPr>
          <w:bCs/>
          <w:color w:val="000001"/>
        </w:rPr>
        <w:t xml:space="preserve">асти промышленной безопасности </w:t>
      </w:r>
      <w:r>
        <w:rPr>
          <w:bCs/>
          <w:color w:val="000001"/>
        </w:rPr>
        <w:t>«</w:t>
      </w:r>
      <w:r w:rsidRPr="00035D50">
        <w:rPr>
          <w:bCs/>
          <w:color w:val="000001"/>
        </w:rPr>
        <w:t xml:space="preserve">Правила промышленной безопасности </w:t>
      </w:r>
      <w:r w:rsidR="00640DE1">
        <w:rPr>
          <w:bCs/>
          <w:color w:val="000001"/>
        </w:rPr>
        <w:t>при использовании оборудования, работающего под избыточным давлением</w:t>
      </w:r>
      <w:r>
        <w:rPr>
          <w:bCs/>
          <w:color w:val="000001"/>
        </w:rPr>
        <w:t>»</w:t>
      </w:r>
      <w:r w:rsidR="00814201">
        <w:rPr>
          <w:bCs/>
          <w:color w:val="000001"/>
        </w:rPr>
        <w:t>,</w:t>
      </w:r>
      <w:r>
        <w:rPr>
          <w:bCs/>
          <w:color w:val="000001"/>
        </w:rPr>
        <w:t xml:space="preserve"> </w:t>
      </w:r>
      <w:r w:rsidR="00640DE1">
        <w:rPr>
          <w:szCs w:val="24"/>
          <w:lang w:eastAsia="ru-RU"/>
        </w:rPr>
        <w:t xml:space="preserve">утвержденные приказом </w:t>
      </w:r>
      <w:r w:rsidRPr="00362E2A">
        <w:rPr>
          <w:szCs w:val="24"/>
          <w:lang w:eastAsia="ru-RU"/>
        </w:rPr>
        <w:t xml:space="preserve">Федеральной службы по экологическому, технологическому и атомному надзору от </w:t>
      </w:r>
      <w:r w:rsidR="00640DE1">
        <w:rPr>
          <w:szCs w:val="24"/>
          <w:lang w:eastAsia="ru-RU"/>
        </w:rPr>
        <w:t>15.12.2020 № 536</w:t>
      </w:r>
      <w:r w:rsidR="00AE6CA6">
        <w:rPr>
          <w:bCs/>
          <w:color w:val="000001"/>
        </w:rPr>
        <w:t>.</w:t>
      </w:r>
    </w:p>
    <w:p w14:paraId="676B8BA5" w14:textId="77777777" w:rsidR="00D830E1" w:rsidRDefault="00D830E1" w:rsidP="00D830E1">
      <w:pPr>
        <w:autoSpaceDE w:val="0"/>
        <w:autoSpaceDN w:val="0"/>
        <w:adjustRightInd w:val="0"/>
        <w:ind w:left="567"/>
        <w:rPr>
          <w:szCs w:val="24"/>
          <w:lang w:eastAsia="ru-RU"/>
        </w:rPr>
      </w:pPr>
    </w:p>
    <w:p w14:paraId="23D93241" w14:textId="0531E3AB" w:rsidR="007E6A77" w:rsidRDefault="007E6A77" w:rsidP="00733879">
      <w:pPr>
        <w:numPr>
          <w:ilvl w:val="0"/>
          <w:numId w:val="3"/>
        </w:numPr>
        <w:tabs>
          <w:tab w:val="num" w:pos="567"/>
        </w:tabs>
        <w:autoSpaceDE w:val="0"/>
        <w:autoSpaceDN w:val="0"/>
        <w:adjustRightInd w:val="0"/>
        <w:ind w:left="567" w:hanging="567"/>
        <w:rPr>
          <w:szCs w:val="24"/>
          <w:lang w:eastAsia="ru-RU"/>
        </w:rPr>
      </w:pPr>
      <w:r>
        <w:rPr>
          <w:szCs w:val="24"/>
          <w:lang w:eastAsia="ru-RU"/>
        </w:rPr>
        <w:t xml:space="preserve">Федеральные нормы и правила в области промышленной безопасности «Правила </w:t>
      </w:r>
      <w:r w:rsidR="00360D68">
        <w:rPr>
          <w:szCs w:val="24"/>
          <w:lang w:eastAsia="ru-RU"/>
        </w:rPr>
        <w:t xml:space="preserve">безопасного </w:t>
      </w:r>
      <w:r>
        <w:rPr>
          <w:szCs w:val="24"/>
          <w:lang w:eastAsia="ru-RU"/>
        </w:rPr>
        <w:t>ведения газоопасных, огневых и ремонтных</w:t>
      </w:r>
      <w:r w:rsidR="00CE4504">
        <w:rPr>
          <w:szCs w:val="24"/>
          <w:lang w:eastAsia="ru-RU"/>
        </w:rPr>
        <w:t xml:space="preserve"> работ», утвержденные приказом </w:t>
      </w:r>
      <w:r>
        <w:rPr>
          <w:szCs w:val="24"/>
          <w:lang w:eastAsia="ru-RU"/>
        </w:rPr>
        <w:t xml:space="preserve">Федеральной службы по экологическому, технологическому и атомному надзору от </w:t>
      </w:r>
      <w:r w:rsidR="00CE4504">
        <w:rPr>
          <w:szCs w:val="24"/>
          <w:lang w:eastAsia="ru-RU"/>
        </w:rPr>
        <w:t>15.12.2020 № 528</w:t>
      </w:r>
      <w:r>
        <w:rPr>
          <w:szCs w:val="24"/>
          <w:lang w:eastAsia="ru-RU"/>
        </w:rPr>
        <w:t>.</w:t>
      </w:r>
    </w:p>
    <w:p w14:paraId="5E699E02" w14:textId="77777777" w:rsidR="007E6A77" w:rsidRPr="005D167B" w:rsidRDefault="007E6A77" w:rsidP="00853EDB">
      <w:pPr>
        <w:autoSpaceDE w:val="0"/>
        <w:autoSpaceDN w:val="0"/>
        <w:adjustRightInd w:val="0"/>
        <w:ind w:left="567"/>
        <w:rPr>
          <w:szCs w:val="16"/>
          <w:lang w:eastAsia="ru-RU"/>
        </w:rPr>
      </w:pPr>
    </w:p>
    <w:p w14:paraId="14DFADFD" w14:textId="3657855F" w:rsidR="00843FED" w:rsidRDefault="00843FED" w:rsidP="00843FED">
      <w:pPr>
        <w:numPr>
          <w:ilvl w:val="0"/>
          <w:numId w:val="3"/>
        </w:numPr>
        <w:tabs>
          <w:tab w:val="num" w:pos="567"/>
        </w:tabs>
        <w:autoSpaceDE w:val="0"/>
        <w:autoSpaceDN w:val="0"/>
        <w:adjustRightInd w:val="0"/>
        <w:ind w:left="567" w:hanging="567"/>
      </w:pPr>
      <w:r w:rsidRPr="007E6A77">
        <w:t>Федеральные нормы и правила в области промышленной</w:t>
      </w:r>
      <w:r w:rsidRPr="00843FED">
        <w:t xml:space="preserve"> безопасности «Правила безопасности сетей газораспределения и газопотребления</w:t>
      </w:r>
      <w:r w:rsidR="00325C81">
        <w:t>»</w:t>
      </w:r>
      <w:r w:rsidRPr="007E6A77">
        <w:t xml:space="preserve">, утвержденные приказом  Федеральной службы по экологическому, технологическому и атомному надзору </w:t>
      </w:r>
      <w:r w:rsidR="001215CF">
        <w:br/>
      </w:r>
      <w:r w:rsidRPr="007E6A77">
        <w:t xml:space="preserve">от </w:t>
      </w:r>
      <w:r w:rsidR="001215CF">
        <w:t>15.12.2020 № 531</w:t>
      </w:r>
      <w:r w:rsidRPr="007E6A77">
        <w:t>.</w:t>
      </w:r>
    </w:p>
    <w:p w14:paraId="64226EAB" w14:textId="77777777" w:rsidR="00325C81" w:rsidRPr="005D167B" w:rsidRDefault="00325C81" w:rsidP="00325C81">
      <w:pPr>
        <w:autoSpaceDE w:val="0"/>
        <w:autoSpaceDN w:val="0"/>
        <w:adjustRightInd w:val="0"/>
        <w:ind w:left="567"/>
        <w:rPr>
          <w:szCs w:val="16"/>
        </w:rPr>
      </w:pPr>
    </w:p>
    <w:p w14:paraId="17FC72F6" w14:textId="77777777" w:rsidR="00D830E1" w:rsidRDefault="00D830E1" w:rsidP="00D830E1">
      <w:pPr>
        <w:numPr>
          <w:ilvl w:val="0"/>
          <w:numId w:val="3"/>
        </w:numPr>
        <w:tabs>
          <w:tab w:val="num" w:pos="567"/>
        </w:tabs>
        <w:autoSpaceDE w:val="0"/>
        <w:autoSpaceDN w:val="0"/>
        <w:adjustRightInd w:val="0"/>
        <w:ind w:left="567" w:hanging="567"/>
        <w:rPr>
          <w:szCs w:val="24"/>
          <w:lang w:eastAsia="ru-RU"/>
        </w:rPr>
      </w:pPr>
      <w:r w:rsidRPr="00D830E1">
        <w:rPr>
          <w:rFonts w:eastAsia="Times New Roman"/>
          <w:szCs w:val="24"/>
          <w:lang w:eastAsia="ru-RU"/>
        </w:rPr>
        <w:t>Квалификационный справочник должностей</w:t>
      </w:r>
      <w:r>
        <w:rPr>
          <w:rFonts w:eastAsia="Times New Roman"/>
          <w:szCs w:val="24"/>
          <w:lang w:eastAsia="ru-RU"/>
        </w:rPr>
        <w:t xml:space="preserve"> </w:t>
      </w:r>
      <w:r w:rsidRPr="00D830E1">
        <w:rPr>
          <w:rFonts w:eastAsia="Times New Roman"/>
          <w:szCs w:val="24"/>
          <w:lang w:eastAsia="ru-RU"/>
        </w:rPr>
        <w:t>руководителей, специалистов и других служащих</w:t>
      </w:r>
      <w:r>
        <w:rPr>
          <w:rFonts w:eastAsia="Times New Roman"/>
          <w:szCs w:val="24"/>
          <w:lang w:eastAsia="ru-RU"/>
        </w:rPr>
        <w:t>, утвержденный постановлением Министерства труда и социального развития РФ от 21.08.1998 № 37.</w:t>
      </w:r>
    </w:p>
    <w:p w14:paraId="4AD2FCDE" w14:textId="77777777" w:rsidR="00D830E1" w:rsidRPr="005D167B" w:rsidRDefault="00D830E1" w:rsidP="00D830E1">
      <w:pPr>
        <w:autoSpaceDE w:val="0"/>
        <w:autoSpaceDN w:val="0"/>
        <w:adjustRightInd w:val="0"/>
        <w:ind w:left="567"/>
        <w:rPr>
          <w:szCs w:val="16"/>
          <w:lang w:eastAsia="ru-RU"/>
        </w:rPr>
      </w:pPr>
    </w:p>
    <w:p w14:paraId="1B3B9EA7" w14:textId="77777777" w:rsidR="00775A04" w:rsidRPr="00843FED" w:rsidRDefault="00775A04" w:rsidP="00843FED">
      <w:pPr>
        <w:numPr>
          <w:ilvl w:val="0"/>
          <w:numId w:val="3"/>
        </w:numPr>
        <w:tabs>
          <w:tab w:val="num" w:pos="567"/>
        </w:tabs>
        <w:autoSpaceDE w:val="0"/>
        <w:autoSpaceDN w:val="0"/>
        <w:adjustRightInd w:val="0"/>
        <w:ind w:left="567" w:hanging="567"/>
      </w:pPr>
      <w:r>
        <w:t>Правила устройства электроустановок. Седьмое издание, утвержденные приказом Министерства энергетики РФ от 08.07.2002 № 204.</w:t>
      </w:r>
    </w:p>
    <w:p w14:paraId="59422384" w14:textId="77777777" w:rsidR="00E032C2" w:rsidRPr="00D60DAA" w:rsidRDefault="00E032C2" w:rsidP="00843FED">
      <w:pPr>
        <w:autoSpaceDE w:val="0"/>
        <w:autoSpaceDN w:val="0"/>
        <w:adjustRightInd w:val="0"/>
        <w:ind w:left="567"/>
        <w:rPr>
          <w:szCs w:val="16"/>
        </w:rPr>
      </w:pPr>
    </w:p>
    <w:p w14:paraId="5959574B" w14:textId="77777777" w:rsidR="006F3440" w:rsidRDefault="006F3440" w:rsidP="00CD105E">
      <w:pPr>
        <w:numPr>
          <w:ilvl w:val="0"/>
          <w:numId w:val="3"/>
        </w:numPr>
        <w:tabs>
          <w:tab w:val="num" w:pos="567"/>
        </w:tabs>
        <w:autoSpaceDE w:val="0"/>
        <w:autoSpaceDN w:val="0"/>
        <w:adjustRightInd w:val="0"/>
        <w:ind w:left="567" w:hanging="567"/>
      </w:pPr>
      <w:r w:rsidRPr="00CD105E">
        <w:t>Правила технической эксплуатации электроустановок потребителей</w:t>
      </w:r>
      <w:r w:rsidR="00CD105E">
        <w:t>, утвержденные приказом Министерства энергетики РФ от 13.01.2003 № 6</w:t>
      </w:r>
      <w:r w:rsidR="00AE6CA6">
        <w:t>.</w:t>
      </w:r>
    </w:p>
    <w:p w14:paraId="5376B801" w14:textId="77777777" w:rsidR="00CD105E" w:rsidRPr="00D60DAA" w:rsidRDefault="00CD105E" w:rsidP="00CD105E">
      <w:pPr>
        <w:autoSpaceDE w:val="0"/>
        <w:autoSpaceDN w:val="0"/>
        <w:adjustRightInd w:val="0"/>
        <w:ind w:left="567"/>
        <w:rPr>
          <w:szCs w:val="16"/>
        </w:rPr>
      </w:pPr>
    </w:p>
    <w:p w14:paraId="0C7DDD73" w14:textId="77777777" w:rsidR="006F3440" w:rsidRDefault="006F3440" w:rsidP="00CD105E">
      <w:pPr>
        <w:numPr>
          <w:ilvl w:val="0"/>
          <w:numId w:val="3"/>
        </w:numPr>
        <w:tabs>
          <w:tab w:val="num" w:pos="567"/>
        </w:tabs>
        <w:autoSpaceDE w:val="0"/>
        <w:autoSpaceDN w:val="0"/>
        <w:adjustRightInd w:val="0"/>
        <w:ind w:left="567" w:hanging="567"/>
      </w:pPr>
      <w:r w:rsidRPr="00CD105E">
        <w:t>Правила технической эксплуатации электрических станций и сетей Р</w:t>
      </w:r>
      <w:r w:rsidR="00CD105E" w:rsidRPr="00CD105E">
        <w:t xml:space="preserve">оссийской </w:t>
      </w:r>
      <w:r w:rsidRPr="00CD105E">
        <w:t>Ф</w:t>
      </w:r>
      <w:r w:rsidR="00CD105E" w:rsidRPr="00CD105E">
        <w:t>едерации</w:t>
      </w:r>
      <w:r w:rsidR="00CD105E">
        <w:t xml:space="preserve">, утвержденные приказом Министерства энергетики РФ от </w:t>
      </w:r>
      <w:r w:rsidR="0097668B">
        <w:t>19.</w:t>
      </w:r>
      <w:r w:rsidR="00CD105E">
        <w:t>0</w:t>
      </w:r>
      <w:r w:rsidR="0097668B">
        <w:t>6</w:t>
      </w:r>
      <w:r w:rsidR="00CD105E">
        <w:t>.2003 № </w:t>
      </w:r>
      <w:r w:rsidR="0097668B">
        <w:t>229</w:t>
      </w:r>
      <w:r w:rsidR="00AE6CA6">
        <w:t>.</w:t>
      </w:r>
    </w:p>
    <w:p w14:paraId="53A54B82" w14:textId="77777777" w:rsidR="006039AA" w:rsidRPr="00D60DAA" w:rsidRDefault="006039AA" w:rsidP="006039AA">
      <w:pPr>
        <w:autoSpaceDE w:val="0"/>
        <w:autoSpaceDN w:val="0"/>
        <w:adjustRightInd w:val="0"/>
        <w:ind w:left="567"/>
        <w:rPr>
          <w:szCs w:val="16"/>
        </w:rPr>
      </w:pPr>
    </w:p>
    <w:p w14:paraId="074EA60D" w14:textId="77777777" w:rsidR="006F3440" w:rsidRPr="00CD105E" w:rsidRDefault="006F3440" w:rsidP="00DA29FC">
      <w:pPr>
        <w:numPr>
          <w:ilvl w:val="0"/>
          <w:numId w:val="3"/>
        </w:numPr>
        <w:tabs>
          <w:tab w:val="num" w:pos="567"/>
        </w:tabs>
        <w:autoSpaceDE w:val="0"/>
        <w:autoSpaceDN w:val="0"/>
        <w:adjustRightInd w:val="0"/>
        <w:ind w:left="567" w:hanging="567"/>
      </w:pPr>
      <w:r w:rsidRPr="00CD105E">
        <w:t>Правила технической эксплуатации тепловых электроустановок</w:t>
      </w:r>
      <w:r w:rsidR="00CD105E">
        <w:t>, утвержденные приказом Министерства энергетики РФ от 19.06.2003 № 229</w:t>
      </w:r>
      <w:r w:rsidR="00AE6CA6">
        <w:t>.</w:t>
      </w:r>
    </w:p>
    <w:p w14:paraId="6F4502CF" w14:textId="77777777" w:rsidR="006F3440" w:rsidRPr="00D60DAA" w:rsidRDefault="006F3440" w:rsidP="00DA29FC">
      <w:pPr>
        <w:tabs>
          <w:tab w:val="left" w:pos="539"/>
        </w:tabs>
        <w:ind w:left="567"/>
        <w:rPr>
          <w:rFonts w:eastAsia="Times New Roman"/>
          <w:szCs w:val="16"/>
          <w:lang w:eastAsia="ru-RU"/>
        </w:rPr>
      </w:pPr>
    </w:p>
    <w:p w14:paraId="4589A0FB" w14:textId="16BC0D09" w:rsidR="00E032C2" w:rsidRPr="00843FED" w:rsidRDefault="00E032C2" w:rsidP="00843FED">
      <w:pPr>
        <w:numPr>
          <w:ilvl w:val="0"/>
          <w:numId w:val="3"/>
        </w:numPr>
        <w:tabs>
          <w:tab w:val="num" w:pos="567"/>
        </w:tabs>
        <w:autoSpaceDE w:val="0"/>
        <w:autoSpaceDN w:val="0"/>
        <w:adjustRightInd w:val="0"/>
        <w:ind w:left="567" w:hanging="567"/>
      </w:pPr>
      <w:r w:rsidRPr="00843FED">
        <w:t xml:space="preserve">Правила по охране труда при эксплуатации </w:t>
      </w:r>
      <w:r w:rsidR="001215CF">
        <w:t>объектов теплоснабжения и теплопотребляющих установок</w:t>
      </w:r>
      <w:r w:rsidR="00FD2442" w:rsidRPr="007E6A77">
        <w:t xml:space="preserve">, утвержденные приказом </w:t>
      </w:r>
      <w:r w:rsidR="0063351B">
        <w:t xml:space="preserve">Министерства </w:t>
      </w:r>
      <w:r w:rsidR="00FD2442">
        <w:t xml:space="preserve">труда и социальной защиты РФ от </w:t>
      </w:r>
      <w:r w:rsidR="00130AA5">
        <w:t>17.12.2020 № 924н</w:t>
      </w:r>
      <w:r w:rsidR="00FD2442" w:rsidRPr="007E6A77">
        <w:t>.</w:t>
      </w:r>
    </w:p>
    <w:p w14:paraId="4BF198AC" w14:textId="77777777" w:rsidR="00FD2442" w:rsidRPr="00DA29FC" w:rsidRDefault="00FD2442" w:rsidP="00843FED">
      <w:pPr>
        <w:autoSpaceDE w:val="0"/>
        <w:autoSpaceDN w:val="0"/>
        <w:adjustRightInd w:val="0"/>
        <w:ind w:left="567"/>
        <w:rPr>
          <w:sz w:val="16"/>
          <w:szCs w:val="16"/>
        </w:rPr>
      </w:pPr>
    </w:p>
    <w:p w14:paraId="0E7AD002" w14:textId="78E690E9" w:rsidR="00E032C2" w:rsidRDefault="00FD2442" w:rsidP="00843FED">
      <w:pPr>
        <w:numPr>
          <w:ilvl w:val="0"/>
          <w:numId w:val="3"/>
        </w:numPr>
        <w:tabs>
          <w:tab w:val="num" w:pos="567"/>
        </w:tabs>
        <w:autoSpaceDE w:val="0"/>
        <w:autoSpaceDN w:val="0"/>
        <w:adjustRightInd w:val="0"/>
        <w:ind w:left="567" w:hanging="567"/>
      </w:pPr>
      <w:r w:rsidRPr="00843FED">
        <w:t>Правила по охране труда при эксплуатации электроустановок</w:t>
      </w:r>
      <w:r w:rsidR="00DC5BCF">
        <w:t xml:space="preserve">, утвержденные приказом </w:t>
      </w:r>
      <w:r w:rsidR="0063351B">
        <w:t xml:space="preserve">Министерства </w:t>
      </w:r>
      <w:r>
        <w:t xml:space="preserve">труда и социальной защиты РФ от </w:t>
      </w:r>
      <w:r w:rsidR="00DC5BCF">
        <w:t>15.12.2020 № 903н</w:t>
      </w:r>
      <w:r w:rsidRPr="007E6A77">
        <w:t>.</w:t>
      </w:r>
    </w:p>
    <w:p w14:paraId="188AA82F" w14:textId="77777777" w:rsidR="0063351B" w:rsidRDefault="0063351B" w:rsidP="00236637">
      <w:pPr>
        <w:autoSpaceDE w:val="0"/>
        <w:autoSpaceDN w:val="0"/>
        <w:adjustRightInd w:val="0"/>
        <w:ind w:left="567"/>
      </w:pPr>
    </w:p>
    <w:p w14:paraId="1A62C32E" w14:textId="40523ED1" w:rsidR="0063351B" w:rsidRDefault="0063351B" w:rsidP="00843FED">
      <w:pPr>
        <w:numPr>
          <w:ilvl w:val="0"/>
          <w:numId w:val="3"/>
        </w:numPr>
        <w:tabs>
          <w:tab w:val="num" w:pos="567"/>
        </w:tabs>
        <w:autoSpaceDE w:val="0"/>
        <w:autoSpaceDN w:val="0"/>
        <w:adjustRightInd w:val="0"/>
        <w:ind w:left="567" w:hanging="567"/>
      </w:pPr>
      <w:r>
        <w:t xml:space="preserve">Правила по охране труда при хранении, транспортировании и реализации нефтепродуктов, утвержденные приказом Министерства труда и социальной защиты РФ от </w:t>
      </w:r>
      <w:r w:rsidR="002772ED">
        <w:t>16.12.2020 № 915н</w:t>
      </w:r>
      <w:r>
        <w:t>.</w:t>
      </w:r>
    </w:p>
    <w:p w14:paraId="59E686B7" w14:textId="77777777" w:rsidR="00B72D6B" w:rsidRDefault="00B72D6B" w:rsidP="00B72D6B">
      <w:pPr>
        <w:autoSpaceDE w:val="0"/>
        <w:autoSpaceDN w:val="0"/>
        <w:adjustRightInd w:val="0"/>
        <w:ind w:left="567"/>
      </w:pPr>
    </w:p>
    <w:p w14:paraId="7BCAED7F" w14:textId="0551E276" w:rsidR="00B72D6B" w:rsidRDefault="00B72D6B" w:rsidP="00B72D6B">
      <w:pPr>
        <w:numPr>
          <w:ilvl w:val="0"/>
          <w:numId w:val="3"/>
        </w:numPr>
        <w:tabs>
          <w:tab w:val="num" w:pos="567"/>
        </w:tabs>
        <w:autoSpaceDE w:val="0"/>
        <w:autoSpaceDN w:val="0"/>
        <w:adjustRightInd w:val="0"/>
        <w:ind w:left="567" w:hanging="567"/>
      </w:pPr>
      <w:r w:rsidRPr="003B74D3">
        <w:t xml:space="preserve">Правила </w:t>
      </w:r>
      <w:r>
        <w:t xml:space="preserve">по охране труда </w:t>
      </w:r>
      <w:r w:rsidR="00C64651">
        <w:t xml:space="preserve">при </w:t>
      </w:r>
      <w:r>
        <w:t>строительстве</w:t>
      </w:r>
      <w:r w:rsidR="00C64651">
        <w:t>, реконструкции и ремонте</w:t>
      </w:r>
      <w:r>
        <w:t xml:space="preserve">, </w:t>
      </w:r>
      <w:r w:rsidRPr="00B72D6B">
        <w:t xml:space="preserve">утвержденные приказом </w:t>
      </w:r>
      <w:r w:rsidR="0063351B" w:rsidRPr="00B72D6B">
        <w:t>Министерств</w:t>
      </w:r>
      <w:r w:rsidR="0063351B">
        <w:t xml:space="preserve">а </w:t>
      </w:r>
      <w:r w:rsidRPr="00B72D6B">
        <w:t xml:space="preserve">труда и социальной защиты РФ от </w:t>
      </w:r>
      <w:r w:rsidR="00A41E5B">
        <w:t>11.12.2020 № 883н</w:t>
      </w:r>
      <w:r>
        <w:t>.</w:t>
      </w:r>
    </w:p>
    <w:p w14:paraId="33062B3B" w14:textId="77777777" w:rsidR="008A3C11" w:rsidRDefault="008A3C11" w:rsidP="008A3C11">
      <w:pPr>
        <w:autoSpaceDE w:val="0"/>
        <w:autoSpaceDN w:val="0"/>
        <w:adjustRightInd w:val="0"/>
        <w:ind w:left="567"/>
      </w:pPr>
    </w:p>
    <w:p w14:paraId="0EB54749" w14:textId="625DA5F0" w:rsidR="008A3C11" w:rsidRPr="00843FED" w:rsidRDefault="008A3C11" w:rsidP="00843FED">
      <w:pPr>
        <w:numPr>
          <w:ilvl w:val="0"/>
          <w:numId w:val="3"/>
        </w:numPr>
        <w:tabs>
          <w:tab w:val="num" w:pos="567"/>
        </w:tabs>
        <w:autoSpaceDE w:val="0"/>
        <w:autoSpaceDN w:val="0"/>
        <w:adjustRightInd w:val="0"/>
        <w:ind w:left="567" w:hanging="567"/>
      </w:pPr>
      <w:r w:rsidRPr="008A3C11">
        <w:t>Правила противопожарного режима в Российской Федерации, утвержден</w:t>
      </w:r>
      <w:r w:rsidR="009A7E78">
        <w:t>н</w:t>
      </w:r>
      <w:r w:rsidRPr="008A3C11">
        <w:t>ы</w:t>
      </w:r>
      <w:r w:rsidR="009A7E78">
        <w:t>е</w:t>
      </w:r>
      <w:r w:rsidRPr="008A3C11">
        <w:t xml:space="preserve"> постановлением Правительства РФ от </w:t>
      </w:r>
      <w:r w:rsidR="009A7E78">
        <w:t>16.09.2020 № 1479</w:t>
      </w:r>
      <w:r>
        <w:t>.</w:t>
      </w:r>
    </w:p>
    <w:p w14:paraId="5B7C6E9F" w14:textId="77777777" w:rsidR="007E6A77" w:rsidRPr="00D60DAA" w:rsidRDefault="007E6A77" w:rsidP="00853EDB">
      <w:pPr>
        <w:autoSpaceDE w:val="0"/>
        <w:autoSpaceDN w:val="0"/>
        <w:adjustRightInd w:val="0"/>
        <w:ind w:left="567"/>
        <w:rPr>
          <w:szCs w:val="16"/>
          <w:lang w:eastAsia="ru-RU"/>
        </w:rPr>
      </w:pPr>
    </w:p>
    <w:p w14:paraId="4FAC9EF4" w14:textId="77777777" w:rsidR="00C71D52" w:rsidRDefault="00C71D52" w:rsidP="00843FED">
      <w:pPr>
        <w:numPr>
          <w:ilvl w:val="0"/>
          <w:numId w:val="3"/>
        </w:numPr>
        <w:tabs>
          <w:tab w:val="num" w:pos="567"/>
        </w:tabs>
        <w:autoSpaceDE w:val="0"/>
        <w:autoSpaceDN w:val="0"/>
        <w:adjustRightInd w:val="0"/>
        <w:ind w:left="567" w:hanging="567"/>
        <w:rPr>
          <w:szCs w:val="24"/>
          <w:lang w:eastAsia="ru-RU"/>
        </w:rPr>
      </w:pPr>
      <w:r>
        <w:rPr>
          <w:szCs w:val="24"/>
          <w:lang w:eastAsia="ru-RU"/>
        </w:rPr>
        <w:t>РД 34.03.201-97</w:t>
      </w:r>
      <w:r w:rsidR="002403C5">
        <w:rPr>
          <w:szCs w:val="24"/>
          <w:lang w:eastAsia="ru-RU"/>
        </w:rPr>
        <w:t>.</w:t>
      </w:r>
      <w:r>
        <w:rPr>
          <w:szCs w:val="24"/>
          <w:lang w:eastAsia="ru-RU"/>
        </w:rPr>
        <w:t xml:space="preserve"> «</w:t>
      </w:r>
      <w:r w:rsidRPr="00C71D52">
        <w:rPr>
          <w:szCs w:val="24"/>
          <w:lang w:eastAsia="ru-RU"/>
        </w:rPr>
        <w:t>Правила техники безопасности при эксплуатации тепломеханического оборудования электростанций и тепловых сетей</w:t>
      </w:r>
      <w:r>
        <w:rPr>
          <w:szCs w:val="24"/>
          <w:lang w:eastAsia="ru-RU"/>
        </w:rPr>
        <w:t>»,</w:t>
      </w:r>
      <w:r w:rsidRPr="00C71D52">
        <w:rPr>
          <w:szCs w:val="24"/>
          <w:lang w:eastAsia="ru-RU"/>
        </w:rPr>
        <w:t xml:space="preserve"> </w:t>
      </w:r>
      <w:r w:rsidRPr="008C6997">
        <w:rPr>
          <w:szCs w:val="24"/>
          <w:lang w:eastAsia="ru-RU"/>
        </w:rPr>
        <w:t xml:space="preserve">утвержденный </w:t>
      </w:r>
      <w:r w:rsidR="003D032A">
        <w:rPr>
          <w:szCs w:val="24"/>
          <w:lang w:eastAsia="ru-RU"/>
        </w:rPr>
        <w:t>Министерством топлива и энергетики РФ 03.04.1997</w:t>
      </w:r>
      <w:r w:rsidRPr="008C6997">
        <w:rPr>
          <w:szCs w:val="24"/>
          <w:lang w:eastAsia="ru-RU"/>
        </w:rPr>
        <w:t>.</w:t>
      </w:r>
    </w:p>
    <w:p w14:paraId="2C5AE4A3" w14:textId="77777777" w:rsidR="00253D29" w:rsidRDefault="00253D29" w:rsidP="00253D29">
      <w:pPr>
        <w:autoSpaceDE w:val="0"/>
        <w:autoSpaceDN w:val="0"/>
        <w:adjustRightInd w:val="0"/>
        <w:ind w:left="567"/>
        <w:rPr>
          <w:szCs w:val="24"/>
          <w:lang w:eastAsia="ru-RU"/>
        </w:rPr>
      </w:pPr>
    </w:p>
    <w:p w14:paraId="36020D91" w14:textId="77777777" w:rsidR="00253D29" w:rsidRDefault="00253D29" w:rsidP="00843FED">
      <w:pPr>
        <w:numPr>
          <w:ilvl w:val="0"/>
          <w:numId w:val="3"/>
        </w:numPr>
        <w:tabs>
          <w:tab w:val="num" w:pos="567"/>
        </w:tabs>
        <w:autoSpaceDE w:val="0"/>
        <w:autoSpaceDN w:val="0"/>
        <w:adjustRightInd w:val="0"/>
        <w:ind w:left="567" w:hanging="567"/>
        <w:rPr>
          <w:szCs w:val="24"/>
          <w:lang w:eastAsia="ru-RU"/>
        </w:rPr>
      </w:pPr>
      <w:r>
        <w:rPr>
          <w:szCs w:val="24"/>
          <w:lang w:eastAsia="ru-RU"/>
        </w:rPr>
        <w:t>ГОСТ 9493-80</w:t>
      </w:r>
      <w:r w:rsidR="002403C5">
        <w:rPr>
          <w:szCs w:val="24"/>
          <w:lang w:eastAsia="ru-RU"/>
        </w:rPr>
        <w:t>.</w:t>
      </w:r>
      <w:r>
        <w:rPr>
          <w:szCs w:val="24"/>
          <w:lang w:eastAsia="ru-RU"/>
        </w:rPr>
        <w:t xml:space="preserve"> Межгосударственный стандарт. Сосуды и аппараты. Ряд условных (номинальных) давлений.</w:t>
      </w:r>
    </w:p>
    <w:p w14:paraId="07CF510A" w14:textId="77777777" w:rsidR="00DA29FC" w:rsidRPr="00D60DAA" w:rsidRDefault="00DA29FC" w:rsidP="00DA29FC">
      <w:pPr>
        <w:autoSpaceDE w:val="0"/>
        <w:autoSpaceDN w:val="0"/>
        <w:adjustRightInd w:val="0"/>
        <w:ind w:left="567"/>
        <w:rPr>
          <w:szCs w:val="16"/>
          <w:lang w:eastAsia="ru-RU"/>
        </w:rPr>
      </w:pPr>
    </w:p>
    <w:p w14:paraId="3764AC8C" w14:textId="77777777" w:rsidR="005931DE" w:rsidRPr="005931DE" w:rsidRDefault="005931DE" w:rsidP="005931DE">
      <w:pPr>
        <w:numPr>
          <w:ilvl w:val="0"/>
          <w:numId w:val="3"/>
        </w:numPr>
        <w:tabs>
          <w:tab w:val="num" w:pos="567"/>
        </w:tabs>
        <w:autoSpaceDE w:val="0"/>
        <w:autoSpaceDN w:val="0"/>
        <w:adjustRightInd w:val="0"/>
        <w:ind w:left="567" w:hanging="567"/>
        <w:rPr>
          <w:szCs w:val="24"/>
          <w:lang w:eastAsia="ru-RU"/>
        </w:rPr>
      </w:pPr>
      <w:r w:rsidRPr="005931DE">
        <w:rPr>
          <w:szCs w:val="24"/>
          <w:lang w:eastAsia="ru-RU"/>
        </w:rPr>
        <w:t>ГОСТ 12.1.005-88</w:t>
      </w:r>
      <w:r w:rsidR="002403C5">
        <w:rPr>
          <w:szCs w:val="24"/>
          <w:lang w:eastAsia="ru-RU"/>
        </w:rPr>
        <w:t>.</w:t>
      </w:r>
      <w:r w:rsidRPr="005931DE">
        <w:rPr>
          <w:szCs w:val="24"/>
          <w:lang w:eastAsia="ru-RU"/>
        </w:rPr>
        <w:t xml:space="preserve"> Система стандартов безопасности труда (ССБТ). Общие санитарно-гигиенические требования к воздуху рабочей зоны.</w:t>
      </w:r>
    </w:p>
    <w:p w14:paraId="2C3C4E61" w14:textId="77777777" w:rsidR="001E49A6" w:rsidRPr="005931DE" w:rsidRDefault="001E49A6" w:rsidP="005931DE">
      <w:pPr>
        <w:autoSpaceDE w:val="0"/>
        <w:autoSpaceDN w:val="0"/>
        <w:adjustRightInd w:val="0"/>
        <w:ind w:left="567"/>
        <w:rPr>
          <w:szCs w:val="24"/>
          <w:lang w:eastAsia="ru-RU"/>
        </w:rPr>
      </w:pPr>
    </w:p>
    <w:p w14:paraId="209798B6" w14:textId="77777777" w:rsidR="00DA29FC" w:rsidRPr="008F685E" w:rsidRDefault="00DA29FC" w:rsidP="00DA29FC">
      <w:pPr>
        <w:numPr>
          <w:ilvl w:val="0"/>
          <w:numId w:val="3"/>
        </w:numPr>
        <w:tabs>
          <w:tab w:val="num" w:pos="567"/>
        </w:tabs>
        <w:autoSpaceDE w:val="0"/>
        <w:autoSpaceDN w:val="0"/>
        <w:adjustRightInd w:val="0"/>
        <w:ind w:left="567" w:hanging="567"/>
      </w:pPr>
      <w:r w:rsidRPr="006D0F13">
        <w:t>ГОСТ ISO</w:t>
      </w:r>
      <w:r w:rsidRPr="006D0F13" w:rsidDel="00792B9D">
        <w:t xml:space="preserve"> </w:t>
      </w:r>
      <w:r w:rsidRPr="006D0F13">
        <w:t>9000-2011</w:t>
      </w:r>
      <w:r>
        <w:t>. Межгосударственный стандарт. Системы менеджмента качества. Основные положения и словарь.</w:t>
      </w:r>
    </w:p>
    <w:p w14:paraId="72CA3DCE" w14:textId="77777777" w:rsidR="009A3E17" w:rsidRPr="00DA29FC" w:rsidRDefault="009A3E17" w:rsidP="009A3E17">
      <w:pPr>
        <w:autoSpaceDE w:val="0"/>
        <w:autoSpaceDN w:val="0"/>
        <w:adjustRightInd w:val="0"/>
        <w:ind w:left="567"/>
        <w:rPr>
          <w:sz w:val="16"/>
          <w:szCs w:val="16"/>
          <w:lang w:eastAsia="ru-RU"/>
        </w:rPr>
      </w:pPr>
    </w:p>
    <w:p w14:paraId="53B1F0CF" w14:textId="77777777" w:rsidR="00706605" w:rsidRPr="008F685E" w:rsidRDefault="00861A6B" w:rsidP="00733879">
      <w:pPr>
        <w:numPr>
          <w:ilvl w:val="0"/>
          <w:numId w:val="3"/>
        </w:numPr>
        <w:tabs>
          <w:tab w:val="num" w:pos="567"/>
        </w:tabs>
        <w:autoSpaceDE w:val="0"/>
        <w:autoSpaceDN w:val="0"/>
        <w:adjustRightInd w:val="0"/>
        <w:ind w:left="567" w:hanging="567"/>
        <w:rPr>
          <w:szCs w:val="24"/>
          <w:lang w:eastAsia="ru-RU"/>
        </w:rPr>
      </w:pPr>
      <w:r>
        <w:t>ГОСТ 12.0.230</w:t>
      </w:r>
      <w:r w:rsidR="00360D68">
        <w:t>.1</w:t>
      </w:r>
      <w:r>
        <w:t>-20</w:t>
      </w:r>
      <w:r w:rsidR="00360D68">
        <w:t>15</w:t>
      </w:r>
      <w:r w:rsidR="002403C5">
        <w:t>.</w:t>
      </w:r>
      <w:r w:rsidRPr="007326C1">
        <w:t xml:space="preserve"> Система стандартов безопасности труда</w:t>
      </w:r>
      <w:r w:rsidR="00360D68">
        <w:t xml:space="preserve"> (ССБТ)</w:t>
      </w:r>
      <w:r w:rsidRPr="007326C1">
        <w:t xml:space="preserve">. Системы управления охраной труда. </w:t>
      </w:r>
      <w:r w:rsidR="00360D68">
        <w:t>Руководство по применению ГОСТ 12.0.230-2007</w:t>
      </w:r>
      <w:r>
        <w:t>.</w:t>
      </w:r>
    </w:p>
    <w:p w14:paraId="6C702178" w14:textId="77777777" w:rsidR="008F685E" w:rsidRPr="00DA29FC" w:rsidRDefault="008F685E" w:rsidP="008F685E">
      <w:pPr>
        <w:autoSpaceDE w:val="0"/>
        <w:autoSpaceDN w:val="0"/>
        <w:adjustRightInd w:val="0"/>
        <w:ind w:left="567"/>
        <w:rPr>
          <w:sz w:val="16"/>
          <w:szCs w:val="16"/>
          <w:lang w:eastAsia="ru-RU"/>
        </w:rPr>
      </w:pPr>
    </w:p>
    <w:p w14:paraId="24C0E47E" w14:textId="0ACA2E57" w:rsidR="001D5A4F" w:rsidRPr="007F4BB7" w:rsidRDefault="00963724" w:rsidP="001D5A4F">
      <w:pPr>
        <w:numPr>
          <w:ilvl w:val="0"/>
          <w:numId w:val="3"/>
        </w:numPr>
        <w:tabs>
          <w:tab w:val="num" w:pos="567"/>
        </w:tabs>
        <w:autoSpaceDE w:val="0"/>
        <w:autoSpaceDN w:val="0"/>
        <w:adjustRightInd w:val="0"/>
        <w:ind w:left="567" w:hanging="567"/>
        <w:rPr>
          <w:szCs w:val="24"/>
          <w:lang w:eastAsia="ru-RU"/>
        </w:rPr>
      </w:pPr>
      <w:r>
        <w:rPr>
          <w:lang w:val="en-US"/>
        </w:rPr>
        <w:t>ISO</w:t>
      </w:r>
      <w:r w:rsidRPr="009E19AE">
        <w:rPr>
          <w:lang w:val="en-US"/>
        </w:rPr>
        <w:t xml:space="preserve"> 45001:2018</w:t>
      </w:r>
      <w:r w:rsidR="001D5A4F" w:rsidRPr="009E19AE">
        <w:rPr>
          <w:lang w:val="en-US"/>
        </w:rPr>
        <w:t xml:space="preserve"> «</w:t>
      </w:r>
      <w:r w:rsidR="001D5A4F" w:rsidRPr="00963724">
        <w:rPr>
          <w:lang w:val="en-US"/>
        </w:rPr>
        <w:t>Occupational</w:t>
      </w:r>
      <w:r w:rsidR="001D5A4F" w:rsidRPr="009E19AE">
        <w:rPr>
          <w:lang w:val="en-US"/>
        </w:rPr>
        <w:t xml:space="preserve"> </w:t>
      </w:r>
      <w:r w:rsidR="001D5A4F" w:rsidRPr="001D5A4F">
        <w:rPr>
          <w:lang w:val="en-US"/>
        </w:rPr>
        <w:t>health</w:t>
      </w:r>
      <w:r w:rsidR="001D5A4F" w:rsidRPr="009E19AE">
        <w:rPr>
          <w:lang w:val="en-US"/>
        </w:rPr>
        <w:t xml:space="preserve"> </w:t>
      </w:r>
      <w:r w:rsidR="001D5A4F" w:rsidRPr="001D5A4F">
        <w:rPr>
          <w:lang w:val="en-US"/>
        </w:rPr>
        <w:t>and</w:t>
      </w:r>
      <w:r w:rsidR="001D5A4F" w:rsidRPr="009E19AE">
        <w:rPr>
          <w:lang w:val="en-US"/>
        </w:rPr>
        <w:t xml:space="preserve"> </w:t>
      </w:r>
      <w:r w:rsidR="001D5A4F" w:rsidRPr="001D5A4F">
        <w:rPr>
          <w:lang w:val="en-US"/>
        </w:rPr>
        <w:t>safety</w:t>
      </w:r>
      <w:r w:rsidR="001D5A4F" w:rsidRPr="009E19AE">
        <w:rPr>
          <w:lang w:val="en-US"/>
        </w:rPr>
        <w:t xml:space="preserve"> </w:t>
      </w:r>
      <w:r w:rsidR="001D5A4F" w:rsidRPr="001D5A4F">
        <w:rPr>
          <w:lang w:val="en-US"/>
        </w:rPr>
        <w:t>management</w:t>
      </w:r>
      <w:r w:rsidR="001D5A4F" w:rsidRPr="009E19AE">
        <w:rPr>
          <w:lang w:val="en-US"/>
        </w:rPr>
        <w:t xml:space="preserve"> </w:t>
      </w:r>
      <w:r w:rsidR="001D5A4F" w:rsidRPr="001D5A4F">
        <w:rPr>
          <w:lang w:val="en-US"/>
        </w:rPr>
        <w:t>systems</w:t>
      </w:r>
      <w:r w:rsidR="001D5A4F" w:rsidRPr="009E19AE">
        <w:rPr>
          <w:lang w:val="en-US"/>
        </w:rPr>
        <w:t xml:space="preserve"> – </w:t>
      </w:r>
      <w:r w:rsidR="001D5A4F" w:rsidRPr="001D5A4F">
        <w:rPr>
          <w:lang w:val="en-US"/>
        </w:rPr>
        <w:t>Requirements</w:t>
      </w:r>
      <w:r w:rsidR="001D5A4F" w:rsidRPr="009E19AE">
        <w:rPr>
          <w:lang w:val="en-US"/>
        </w:rPr>
        <w:t xml:space="preserve"> </w:t>
      </w:r>
      <w:r>
        <w:rPr>
          <w:lang w:val="en-US"/>
        </w:rPr>
        <w:t>with</w:t>
      </w:r>
      <w:r w:rsidRPr="009E19AE">
        <w:rPr>
          <w:lang w:val="en-US"/>
        </w:rPr>
        <w:t xml:space="preserve"> </w:t>
      </w:r>
      <w:r>
        <w:rPr>
          <w:lang w:val="en-US"/>
        </w:rPr>
        <w:t>guidance</w:t>
      </w:r>
      <w:r w:rsidRPr="009E19AE">
        <w:rPr>
          <w:lang w:val="en-US"/>
        </w:rPr>
        <w:t xml:space="preserve"> </w:t>
      </w:r>
      <w:r>
        <w:rPr>
          <w:lang w:val="en-US"/>
        </w:rPr>
        <w:t>for</w:t>
      </w:r>
      <w:r w:rsidRPr="009E19AE">
        <w:rPr>
          <w:lang w:val="en-US"/>
        </w:rPr>
        <w:t xml:space="preserve"> </w:t>
      </w:r>
      <w:r w:rsidR="007F4BB7">
        <w:rPr>
          <w:lang w:val="en-US"/>
        </w:rPr>
        <w:t>use</w:t>
      </w:r>
      <w:r w:rsidR="007F4BB7" w:rsidRPr="009E19AE">
        <w:rPr>
          <w:lang w:val="en-US"/>
        </w:rPr>
        <w:t xml:space="preserve"> </w:t>
      </w:r>
      <w:r w:rsidR="001D5A4F" w:rsidRPr="009E19AE">
        <w:rPr>
          <w:lang w:val="en-US"/>
        </w:rPr>
        <w:t xml:space="preserve">= </w:t>
      </w:r>
      <w:r w:rsidR="001D5A4F" w:rsidRPr="001D5A4F">
        <w:t>Системы</w:t>
      </w:r>
      <w:r w:rsidR="001D5A4F" w:rsidRPr="009E19AE">
        <w:rPr>
          <w:lang w:val="en-US"/>
        </w:rPr>
        <w:t xml:space="preserve"> </w:t>
      </w:r>
      <w:r w:rsidR="001D5A4F" w:rsidRPr="001D5A4F">
        <w:t>менеджмента</w:t>
      </w:r>
      <w:r w:rsidR="001D5A4F" w:rsidRPr="009E19AE">
        <w:rPr>
          <w:lang w:val="en-US"/>
        </w:rPr>
        <w:t xml:space="preserve"> </w:t>
      </w:r>
      <w:r w:rsidR="007F4BB7">
        <w:t>охраны</w:t>
      </w:r>
      <w:r w:rsidR="007F4BB7" w:rsidRPr="009E19AE">
        <w:rPr>
          <w:lang w:val="en-US"/>
        </w:rPr>
        <w:t xml:space="preserve"> </w:t>
      </w:r>
      <w:r w:rsidR="007F4BB7">
        <w:t>здоровья</w:t>
      </w:r>
      <w:r w:rsidR="007F4BB7" w:rsidRPr="009E19AE">
        <w:rPr>
          <w:lang w:val="en-US"/>
        </w:rPr>
        <w:t xml:space="preserve"> </w:t>
      </w:r>
      <w:r w:rsidR="007F4BB7">
        <w:t>и</w:t>
      </w:r>
      <w:r w:rsidR="007F4BB7" w:rsidRPr="009E19AE">
        <w:rPr>
          <w:lang w:val="en-US"/>
        </w:rPr>
        <w:t xml:space="preserve"> </w:t>
      </w:r>
      <w:r w:rsidR="007F4BB7">
        <w:t>обеспечения</w:t>
      </w:r>
      <w:r w:rsidR="007F4BB7" w:rsidRPr="009E19AE">
        <w:rPr>
          <w:lang w:val="en-US"/>
        </w:rPr>
        <w:t xml:space="preserve"> </w:t>
      </w:r>
      <w:r w:rsidR="007F4BB7">
        <w:t>безопасности</w:t>
      </w:r>
      <w:r w:rsidR="007F4BB7" w:rsidRPr="009E19AE">
        <w:rPr>
          <w:lang w:val="en-US"/>
        </w:rPr>
        <w:t xml:space="preserve"> </w:t>
      </w:r>
      <w:r w:rsidR="007F4BB7">
        <w:t>труда</w:t>
      </w:r>
      <w:r w:rsidR="007F4BB7" w:rsidRPr="009E19AE">
        <w:rPr>
          <w:lang w:val="en-US"/>
        </w:rPr>
        <w:t xml:space="preserve">. </w:t>
      </w:r>
      <w:r w:rsidR="007F4BB7">
        <w:t>Требования и руководство по их применению</w:t>
      </w:r>
      <w:r w:rsidR="001D5A4F" w:rsidRPr="007F4BB7">
        <w:t>».</w:t>
      </w:r>
    </w:p>
    <w:p w14:paraId="170A7ED5" w14:textId="77777777" w:rsidR="007E6A77" w:rsidRPr="00D60DAA" w:rsidRDefault="007E6A77" w:rsidP="00853EDB">
      <w:pPr>
        <w:autoSpaceDE w:val="0"/>
        <w:autoSpaceDN w:val="0"/>
        <w:adjustRightInd w:val="0"/>
        <w:ind w:left="567"/>
        <w:rPr>
          <w:szCs w:val="16"/>
          <w:lang w:eastAsia="ru-RU"/>
        </w:rPr>
      </w:pPr>
    </w:p>
    <w:p w14:paraId="08B068AE" w14:textId="7416C1CC" w:rsidR="007E6A77" w:rsidRPr="00A14632" w:rsidRDefault="007E6A77" w:rsidP="00733879">
      <w:pPr>
        <w:numPr>
          <w:ilvl w:val="0"/>
          <w:numId w:val="3"/>
        </w:numPr>
        <w:tabs>
          <w:tab w:val="num" w:pos="567"/>
        </w:tabs>
        <w:autoSpaceDE w:val="0"/>
        <w:autoSpaceDN w:val="0"/>
        <w:adjustRightInd w:val="0"/>
        <w:ind w:left="567" w:hanging="567"/>
        <w:rPr>
          <w:szCs w:val="24"/>
          <w:lang w:eastAsia="ru-RU"/>
        </w:rPr>
      </w:pPr>
      <w:r w:rsidRPr="007E6A77">
        <w:rPr>
          <w:szCs w:val="24"/>
          <w:lang w:eastAsia="ru-RU"/>
        </w:rPr>
        <w:t xml:space="preserve">Политика Компании </w:t>
      </w:r>
      <w:r w:rsidR="006313BF">
        <w:rPr>
          <w:szCs w:val="24"/>
          <w:lang w:eastAsia="ru-RU"/>
        </w:rPr>
        <w:t>№ П3-05 П-1</w:t>
      </w:r>
      <w:r w:rsidR="006313BF" w:rsidRPr="007E6A77">
        <w:rPr>
          <w:szCs w:val="24"/>
          <w:lang w:eastAsia="ru-RU"/>
        </w:rPr>
        <w:t>1</w:t>
      </w:r>
      <w:r w:rsidR="006313BF">
        <w:rPr>
          <w:szCs w:val="24"/>
          <w:lang w:eastAsia="ru-RU"/>
        </w:rPr>
        <w:t xml:space="preserve"> </w:t>
      </w:r>
      <w:r w:rsidR="004421C6">
        <w:rPr>
          <w:szCs w:val="24"/>
          <w:lang w:eastAsia="ru-RU"/>
        </w:rPr>
        <w:t>«В</w:t>
      </w:r>
      <w:r w:rsidRPr="007E6A77">
        <w:rPr>
          <w:szCs w:val="24"/>
          <w:lang w:eastAsia="ru-RU"/>
        </w:rPr>
        <w:t xml:space="preserve"> обл</w:t>
      </w:r>
      <w:r>
        <w:rPr>
          <w:szCs w:val="24"/>
          <w:lang w:eastAsia="ru-RU"/>
        </w:rPr>
        <w:t>асти промышленной безопасности,</w:t>
      </w:r>
      <w:r w:rsidRPr="007E6A77">
        <w:rPr>
          <w:szCs w:val="24"/>
          <w:lang w:eastAsia="ru-RU"/>
        </w:rPr>
        <w:t xml:space="preserve"> охраны труда </w:t>
      </w:r>
      <w:r>
        <w:rPr>
          <w:szCs w:val="24"/>
          <w:lang w:eastAsia="ru-RU"/>
        </w:rPr>
        <w:t>и окружающей среды</w:t>
      </w:r>
      <w:r w:rsidR="004421C6">
        <w:rPr>
          <w:szCs w:val="24"/>
          <w:lang w:eastAsia="ru-RU"/>
        </w:rPr>
        <w:t>»</w:t>
      </w:r>
      <w:r w:rsidRPr="007E6A77">
        <w:rPr>
          <w:szCs w:val="24"/>
          <w:lang w:eastAsia="ru-RU"/>
        </w:rPr>
        <w:t>.</w:t>
      </w:r>
    </w:p>
    <w:p w14:paraId="72AC90A2" w14:textId="77777777" w:rsidR="001E49A6" w:rsidRPr="00D60DAA" w:rsidRDefault="001E49A6" w:rsidP="00853EDB">
      <w:pPr>
        <w:autoSpaceDE w:val="0"/>
        <w:autoSpaceDN w:val="0"/>
        <w:adjustRightInd w:val="0"/>
        <w:ind w:left="567"/>
        <w:rPr>
          <w:szCs w:val="16"/>
          <w:lang w:eastAsia="ru-RU"/>
        </w:rPr>
      </w:pPr>
    </w:p>
    <w:p w14:paraId="6135843F" w14:textId="2815A233" w:rsidR="008C6997" w:rsidRPr="008C6997" w:rsidRDefault="008C6997" w:rsidP="00733879">
      <w:pPr>
        <w:numPr>
          <w:ilvl w:val="0"/>
          <w:numId w:val="3"/>
        </w:numPr>
        <w:tabs>
          <w:tab w:val="num" w:pos="567"/>
        </w:tabs>
        <w:autoSpaceDE w:val="0"/>
        <w:autoSpaceDN w:val="0"/>
        <w:adjustRightInd w:val="0"/>
        <w:ind w:left="567" w:hanging="567"/>
        <w:rPr>
          <w:szCs w:val="24"/>
          <w:lang w:eastAsia="ru-RU"/>
        </w:rPr>
      </w:pPr>
      <w:r w:rsidRPr="008C6997">
        <w:rPr>
          <w:szCs w:val="24"/>
          <w:lang w:eastAsia="ru-RU"/>
        </w:rPr>
        <w:t xml:space="preserve">Политика Компании </w:t>
      </w:r>
      <w:r w:rsidR="006313BF">
        <w:rPr>
          <w:szCs w:val="24"/>
          <w:lang w:eastAsia="ru-RU"/>
        </w:rPr>
        <w:t>№ </w:t>
      </w:r>
      <w:r w:rsidR="006313BF" w:rsidRPr="008C6997">
        <w:rPr>
          <w:szCs w:val="24"/>
          <w:lang w:eastAsia="ru-RU"/>
        </w:rPr>
        <w:t>П3-09 П-01</w:t>
      </w:r>
      <w:r w:rsidR="006313BF">
        <w:rPr>
          <w:szCs w:val="24"/>
          <w:lang w:eastAsia="ru-RU"/>
        </w:rPr>
        <w:t xml:space="preserve"> </w:t>
      </w:r>
      <w:r w:rsidR="004421C6">
        <w:rPr>
          <w:szCs w:val="24"/>
          <w:lang w:eastAsia="ru-RU"/>
        </w:rPr>
        <w:t>«В</w:t>
      </w:r>
      <w:r w:rsidRPr="008C6997">
        <w:rPr>
          <w:szCs w:val="24"/>
          <w:lang w:eastAsia="ru-RU"/>
        </w:rPr>
        <w:t xml:space="preserve"> области устойчивого развития</w:t>
      </w:r>
      <w:r w:rsidR="004421C6">
        <w:rPr>
          <w:szCs w:val="24"/>
          <w:lang w:eastAsia="ru-RU"/>
        </w:rPr>
        <w:t>»</w:t>
      </w:r>
      <w:r w:rsidRPr="008C6997">
        <w:rPr>
          <w:szCs w:val="24"/>
          <w:lang w:eastAsia="ru-RU"/>
        </w:rPr>
        <w:t>.</w:t>
      </w:r>
    </w:p>
    <w:p w14:paraId="06F37BFC" w14:textId="539997B4" w:rsidR="008C6997" w:rsidRPr="00D60DAA" w:rsidRDefault="008C6997" w:rsidP="00D60DAA">
      <w:pPr>
        <w:autoSpaceDE w:val="0"/>
        <w:autoSpaceDN w:val="0"/>
        <w:adjustRightInd w:val="0"/>
        <w:rPr>
          <w:szCs w:val="16"/>
          <w:lang w:eastAsia="ru-RU"/>
        </w:rPr>
      </w:pPr>
    </w:p>
    <w:p w14:paraId="45E81982" w14:textId="71FBA78A" w:rsidR="00360D68" w:rsidRDefault="00360D68" w:rsidP="00360D68">
      <w:pPr>
        <w:numPr>
          <w:ilvl w:val="0"/>
          <w:numId w:val="3"/>
        </w:numPr>
        <w:tabs>
          <w:tab w:val="num" w:pos="567"/>
        </w:tabs>
        <w:autoSpaceDE w:val="0"/>
        <w:autoSpaceDN w:val="0"/>
        <w:adjustRightInd w:val="0"/>
        <w:ind w:left="567" w:hanging="567"/>
        <w:rPr>
          <w:szCs w:val="24"/>
          <w:lang w:eastAsia="ru-RU"/>
        </w:rPr>
      </w:pPr>
      <w:r w:rsidRPr="00360D68">
        <w:rPr>
          <w:szCs w:val="24"/>
          <w:lang w:eastAsia="ru-RU"/>
        </w:rPr>
        <w:t>Стан</w:t>
      </w:r>
      <w:r>
        <w:rPr>
          <w:szCs w:val="24"/>
          <w:lang w:eastAsia="ru-RU"/>
        </w:rPr>
        <w:t>дарт</w:t>
      </w:r>
      <w:r w:rsidRPr="00360D68">
        <w:rPr>
          <w:szCs w:val="24"/>
          <w:lang w:eastAsia="ru-RU"/>
        </w:rPr>
        <w:t xml:space="preserve"> Компании </w:t>
      </w:r>
      <w:r w:rsidR="006313BF">
        <w:rPr>
          <w:szCs w:val="24"/>
          <w:lang w:eastAsia="ru-RU"/>
        </w:rPr>
        <w:t>№ </w:t>
      </w:r>
      <w:r w:rsidR="006313BF" w:rsidRPr="00360D68">
        <w:rPr>
          <w:szCs w:val="24"/>
          <w:lang w:eastAsia="ru-RU"/>
        </w:rPr>
        <w:t xml:space="preserve">П3-05 С-0009 </w:t>
      </w:r>
      <w:r w:rsidRPr="00360D68">
        <w:rPr>
          <w:szCs w:val="24"/>
          <w:lang w:eastAsia="ru-RU"/>
        </w:rPr>
        <w:t>«Интегрированная система управления промышленной безопасностью, охраной труда и окружающей среды»</w:t>
      </w:r>
      <w:r w:rsidRPr="007E6A77">
        <w:rPr>
          <w:szCs w:val="24"/>
          <w:lang w:eastAsia="ru-RU"/>
        </w:rPr>
        <w:t>.</w:t>
      </w:r>
    </w:p>
    <w:p w14:paraId="74277B72" w14:textId="77777777" w:rsidR="001D5A4F" w:rsidRPr="00D60DAA" w:rsidRDefault="001D5A4F" w:rsidP="001D5A4F">
      <w:pPr>
        <w:autoSpaceDE w:val="0"/>
        <w:autoSpaceDN w:val="0"/>
        <w:adjustRightInd w:val="0"/>
        <w:ind w:left="567"/>
        <w:rPr>
          <w:szCs w:val="16"/>
          <w:lang w:eastAsia="ru-RU"/>
        </w:rPr>
      </w:pPr>
    </w:p>
    <w:p w14:paraId="29B7C1D9" w14:textId="5E574AA6" w:rsidR="001D5A4F" w:rsidRDefault="001D5A4F" w:rsidP="001D5A4F">
      <w:pPr>
        <w:numPr>
          <w:ilvl w:val="0"/>
          <w:numId w:val="3"/>
        </w:numPr>
        <w:tabs>
          <w:tab w:val="num" w:pos="567"/>
        </w:tabs>
        <w:autoSpaceDE w:val="0"/>
        <w:autoSpaceDN w:val="0"/>
        <w:adjustRightInd w:val="0"/>
        <w:ind w:left="567" w:hanging="567"/>
        <w:rPr>
          <w:szCs w:val="24"/>
          <w:lang w:eastAsia="ru-RU"/>
        </w:rPr>
      </w:pPr>
      <w:r>
        <w:rPr>
          <w:szCs w:val="24"/>
          <w:lang w:eastAsia="ru-RU"/>
        </w:rPr>
        <w:t xml:space="preserve">Положение Компании </w:t>
      </w:r>
      <w:r w:rsidR="006313BF">
        <w:rPr>
          <w:szCs w:val="24"/>
          <w:lang w:eastAsia="ru-RU"/>
        </w:rPr>
        <w:t xml:space="preserve">№ П3-05 Р-0906 </w:t>
      </w:r>
      <w:r>
        <w:rPr>
          <w:szCs w:val="24"/>
          <w:lang w:eastAsia="ru-RU"/>
        </w:rPr>
        <w:t>«Управление рисками в области промышленной безопасности, охраны труда и окружающей среды»</w:t>
      </w:r>
      <w:r w:rsidRPr="007E6A77">
        <w:rPr>
          <w:szCs w:val="24"/>
          <w:lang w:eastAsia="ru-RU"/>
        </w:rPr>
        <w:t>.</w:t>
      </w:r>
    </w:p>
    <w:p w14:paraId="09945802" w14:textId="77777777" w:rsidR="008E4F61" w:rsidRDefault="008E4F61" w:rsidP="008E4F61">
      <w:pPr>
        <w:autoSpaceDE w:val="0"/>
        <w:autoSpaceDN w:val="0"/>
        <w:adjustRightInd w:val="0"/>
        <w:ind w:left="567"/>
        <w:rPr>
          <w:szCs w:val="24"/>
          <w:lang w:eastAsia="ru-RU"/>
        </w:rPr>
      </w:pPr>
    </w:p>
    <w:p w14:paraId="1B0104B8" w14:textId="207D43CA" w:rsidR="0023411D" w:rsidRPr="000B6DF1" w:rsidRDefault="008E4F61" w:rsidP="00853EDB">
      <w:pPr>
        <w:numPr>
          <w:ilvl w:val="0"/>
          <w:numId w:val="3"/>
        </w:numPr>
        <w:tabs>
          <w:tab w:val="num" w:pos="567"/>
        </w:tabs>
        <w:autoSpaceDE w:val="0"/>
        <w:autoSpaceDN w:val="0"/>
        <w:adjustRightInd w:val="0"/>
        <w:ind w:left="567" w:hanging="567"/>
        <w:rPr>
          <w:szCs w:val="24"/>
          <w:lang w:eastAsia="ru-RU"/>
        </w:rPr>
      </w:pPr>
      <w:r w:rsidRPr="008E4F61">
        <w:rPr>
          <w:szCs w:val="24"/>
          <w:lang w:eastAsia="ru-RU"/>
        </w:rPr>
        <w:t xml:space="preserve">Положение Компании </w:t>
      </w:r>
      <w:r w:rsidR="000B6DF1">
        <w:rPr>
          <w:szCs w:val="24"/>
          <w:lang w:eastAsia="ru-RU"/>
        </w:rPr>
        <w:t>№ П3-05 Р-9399</w:t>
      </w:r>
      <w:r w:rsidR="000B6DF1" w:rsidRPr="008E4F61">
        <w:rPr>
          <w:szCs w:val="24"/>
          <w:lang w:eastAsia="ru-RU"/>
        </w:rPr>
        <w:t xml:space="preserve"> </w:t>
      </w:r>
      <w:r w:rsidRPr="008E4F61">
        <w:rPr>
          <w:szCs w:val="24"/>
          <w:lang w:eastAsia="ru-RU"/>
        </w:rPr>
        <w:t>«</w:t>
      </w:r>
      <w:r w:rsidR="000B6DF1">
        <w:rPr>
          <w:rStyle w:val="urtxtstd"/>
        </w:rPr>
        <w:t>Организация и осуществление контроля в области промышленной безопасности, охраны труда и окружающей среды</w:t>
      </w:r>
      <w:r w:rsidRPr="008E4F61">
        <w:rPr>
          <w:szCs w:val="24"/>
          <w:lang w:eastAsia="ru-RU"/>
        </w:rPr>
        <w:t>»</w:t>
      </w:r>
      <w:r>
        <w:rPr>
          <w:szCs w:val="24"/>
          <w:lang w:eastAsia="ru-RU"/>
        </w:rPr>
        <w:t>.</w:t>
      </w:r>
    </w:p>
    <w:p w14:paraId="111EBEF8" w14:textId="77777777" w:rsidR="008C6997" w:rsidRPr="008C6997" w:rsidRDefault="008C6997" w:rsidP="00853EDB">
      <w:pPr>
        <w:autoSpaceDE w:val="0"/>
        <w:autoSpaceDN w:val="0"/>
        <w:adjustRightInd w:val="0"/>
        <w:rPr>
          <w:szCs w:val="24"/>
          <w:lang w:eastAsia="ru-RU"/>
        </w:rPr>
        <w:sectPr w:rsidR="008C6997" w:rsidRPr="008C6997" w:rsidSect="002A4717">
          <w:headerReference w:type="even" r:id="rId54"/>
          <w:headerReference w:type="default" r:id="rId55"/>
          <w:headerReference w:type="first" r:id="rId56"/>
          <w:pgSz w:w="11906" w:h="16838"/>
          <w:pgMar w:top="510" w:right="1021" w:bottom="567" w:left="1247" w:header="737" w:footer="485" w:gutter="0"/>
          <w:cols w:space="708"/>
          <w:docGrid w:linePitch="360"/>
        </w:sectPr>
      </w:pPr>
    </w:p>
    <w:p w14:paraId="6390E571" w14:textId="77777777" w:rsidR="0023411D" w:rsidRPr="006C74B7" w:rsidRDefault="0023411D" w:rsidP="00F35BFD">
      <w:pPr>
        <w:pStyle w:val="S10"/>
        <w:rPr>
          <w:rFonts w:cs="Arial"/>
        </w:rPr>
      </w:pPr>
      <w:bookmarkStart w:id="119" w:name="_Toc18328666"/>
      <w:bookmarkStart w:id="120" w:name="_Toc24659061"/>
      <w:r w:rsidRPr="007224D6">
        <w:rPr>
          <w:rFonts w:cs="Arial"/>
        </w:rPr>
        <w:t>ПРИЛОЖЕНИЯ</w:t>
      </w:r>
      <w:bookmarkEnd w:id="119"/>
      <w:bookmarkEnd w:id="120"/>
    </w:p>
    <w:p w14:paraId="48BF067A" w14:textId="77777777" w:rsidR="0023411D" w:rsidRDefault="0023411D" w:rsidP="00853EDB"/>
    <w:p w14:paraId="63685BC5" w14:textId="77777777" w:rsidR="0023411D" w:rsidRDefault="0023411D" w:rsidP="00853EDB"/>
    <w:p w14:paraId="35959286" w14:textId="77777777" w:rsidR="00F35BFD" w:rsidRDefault="00F35BFD" w:rsidP="00F35BFD">
      <w:pPr>
        <w:pStyle w:val="S5"/>
      </w:pPr>
      <w:r>
        <w:t xml:space="preserve">Таблица </w:t>
      </w:r>
      <w:r w:rsidR="003C4FF1">
        <w:fldChar w:fldCharType="begin"/>
      </w:r>
      <w:r w:rsidR="005B6374">
        <w:instrText xml:space="preserve"> SEQ Таблица \* ARABIC </w:instrText>
      </w:r>
      <w:r w:rsidR="003C4FF1">
        <w:fldChar w:fldCharType="separate"/>
      </w:r>
      <w:r w:rsidR="00BE5A6C">
        <w:rPr>
          <w:noProof/>
        </w:rPr>
        <w:t>2</w:t>
      </w:r>
      <w:r w:rsidR="003C4FF1">
        <w:rPr>
          <w:noProof/>
        </w:rPr>
        <w:fldChar w:fldCharType="end"/>
      </w:r>
    </w:p>
    <w:p w14:paraId="4622DF1E" w14:textId="77777777" w:rsidR="0023411D" w:rsidRPr="00B72D75" w:rsidRDefault="0023411D" w:rsidP="00853EDB">
      <w:pPr>
        <w:pStyle w:val="S5"/>
        <w:spacing w:after="60"/>
        <w:rPr>
          <w:rFonts w:cs="Arial"/>
          <w:szCs w:val="20"/>
        </w:rPr>
      </w:pPr>
      <w:r w:rsidRPr="00B72D75">
        <w:rPr>
          <w:rFonts w:cs="Arial"/>
          <w:szCs w:val="20"/>
        </w:rPr>
        <w:t xml:space="preserve">Перечень Приложений к </w:t>
      </w:r>
      <w:r w:rsidR="00927D82">
        <w:rPr>
          <w:rFonts w:cs="Arial"/>
          <w:szCs w:val="20"/>
        </w:rPr>
        <w:t>Положению</w:t>
      </w:r>
      <w:r w:rsidR="00727A4E">
        <w:rPr>
          <w:rFonts w:cs="Arial"/>
          <w:szCs w:val="20"/>
        </w:rPr>
        <w:t xml:space="preserve"> Компании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40"/>
        <w:gridCol w:w="5552"/>
        <w:gridCol w:w="2962"/>
      </w:tblGrid>
      <w:tr w:rsidR="0023411D" w:rsidRPr="00B72D75" w14:paraId="79018430" w14:textId="77777777" w:rsidTr="006F77AC">
        <w:tc>
          <w:tcPr>
            <w:tcW w:w="6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2D663D4" w14:textId="77777777" w:rsidR="0023411D" w:rsidRPr="00B72D75" w:rsidRDefault="0023411D" w:rsidP="006F77AC">
            <w:pPr>
              <w:ind w:left="-57" w:right="-57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2D75">
              <w:rPr>
                <w:rFonts w:ascii="Arial" w:hAnsi="Arial" w:cs="Arial"/>
                <w:b/>
                <w:bCs/>
                <w:sz w:val="16"/>
                <w:szCs w:val="16"/>
              </w:rPr>
              <w:t>НОМЕР ПРИЛОЖЕНИЯ</w:t>
            </w:r>
          </w:p>
        </w:tc>
        <w:tc>
          <w:tcPr>
            <w:tcW w:w="281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35C0A55E" w14:textId="77777777" w:rsidR="0023411D" w:rsidRPr="00B72D75" w:rsidRDefault="0023411D" w:rsidP="006F77AC">
            <w:pPr>
              <w:ind w:left="-57" w:right="-57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2D75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5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A94C976" w14:textId="77777777" w:rsidR="0023411D" w:rsidRPr="00B72D75" w:rsidRDefault="0023411D" w:rsidP="006F77AC">
            <w:pPr>
              <w:ind w:left="-57" w:right="-57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2D75"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23411D" w:rsidRPr="00B72D75" w14:paraId="3838647F" w14:textId="77777777" w:rsidTr="006F77AC">
        <w:tc>
          <w:tcPr>
            <w:tcW w:w="6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A391ADA" w14:textId="77777777" w:rsidR="0023411D" w:rsidRPr="00B72D75" w:rsidRDefault="0023411D" w:rsidP="00F35B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81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BC7E8F4" w14:textId="77777777" w:rsidR="0023411D" w:rsidRPr="00B72D75" w:rsidRDefault="0023411D" w:rsidP="00F35B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5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F407E42" w14:textId="77777777" w:rsidR="0023411D" w:rsidRPr="00B72D75" w:rsidRDefault="0023411D" w:rsidP="00F35B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</w:tr>
      <w:tr w:rsidR="002B39B8" w:rsidRPr="001047A0" w14:paraId="6B815B16" w14:textId="77777777" w:rsidTr="006F77AC">
        <w:tc>
          <w:tcPr>
            <w:tcW w:w="68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667430A7" w14:textId="77777777" w:rsidR="002B39B8" w:rsidRPr="001E49A6" w:rsidRDefault="002B39B8" w:rsidP="00F35BFD">
            <w:pPr>
              <w:jc w:val="left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817" w:type="pc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7B72AD" w14:textId="77777777" w:rsidR="002B39B8" w:rsidRPr="001E49A6" w:rsidRDefault="000355A7" w:rsidP="00F35BFD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Примеры форм</w:t>
            </w:r>
            <w:r w:rsidR="002B39B8">
              <w:rPr>
                <w:rFonts w:eastAsia="Times New Roman"/>
                <w:szCs w:val="24"/>
                <w:lang w:eastAsia="ru-RU"/>
              </w:rPr>
              <w:t xml:space="preserve"> блокировок и способов установки блокираторов</w:t>
            </w:r>
          </w:p>
        </w:tc>
        <w:tc>
          <w:tcPr>
            <w:tcW w:w="1503" w:type="pc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24EB21EE" w14:textId="77777777" w:rsidR="002B39B8" w:rsidRPr="008E0469" w:rsidRDefault="002B39B8" w:rsidP="00F35BFD">
            <w:pPr>
              <w:jc w:val="left"/>
              <w:rPr>
                <w:bCs/>
                <w:szCs w:val="24"/>
              </w:rPr>
            </w:pPr>
            <w:r w:rsidRPr="008E0469">
              <w:rPr>
                <w:bCs/>
                <w:szCs w:val="24"/>
              </w:rPr>
              <w:t>Включено в настоящий файл</w:t>
            </w:r>
          </w:p>
        </w:tc>
      </w:tr>
      <w:tr w:rsidR="002B39B8" w:rsidRPr="001047A0" w14:paraId="53C7CB5F" w14:textId="77777777" w:rsidTr="006F77AC">
        <w:tc>
          <w:tcPr>
            <w:tcW w:w="680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C903A99" w14:textId="77777777" w:rsidR="002B39B8" w:rsidRPr="001E49A6" w:rsidRDefault="002B39B8" w:rsidP="00F35BFD">
            <w:pPr>
              <w:jc w:val="lef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81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4F718" w14:textId="77777777" w:rsidR="002B39B8" w:rsidRPr="001E49A6" w:rsidRDefault="00D448F7" w:rsidP="004E35D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D448F7">
              <w:rPr>
                <w:rFonts w:eastAsia="Times New Roman"/>
                <w:szCs w:val="24"/>
                <w:lang w:eastAsia="ru-RU"/>
              </w:rPr>
              <w:t xml:space="preserve">Примерный образец </w:t>
            </w:r>
            <w:r w:rsidR="009970FC">
              <w:rPr>
                <w:rFonts w:eastAsia="Times New Roman"/>
                <w:szCs w:val="24"/>
                <w:lang w:eastAsia="ru-RU"/>
              </w:rPr>
              <w:t xml:space="preserve">содержания </w:t>
            </w:r>
            <w:r w:rsidR="004E35D1">
              <w:rPr>
                <w:rFonts w:eastAsia="Times New Roman"/>
                <w:szCs w:val="24"/>
                <w:lang w:eastAsia="ru-RU"/>
              </w:rPr>
              <w:t>памятки</w:t>
            </w:r>
            <w:r w:rsidR="004E35D1" w:rsidRPr="00D448F7">
              <w:rPr>
                <w:rFonts w:eastAsia="Times New Roman"/>
                <w:szCs w:val="24"/>
                <w:lang w:eastAsia="ru-RU"/>
              </w:rPr>
              <w:t xml:space="preserve"> </w:t>
            </w:r>
            <w:r w:rsidRPr="00D448F7">
              <w:rPr>
                <w:rFonts w:eastAsia="Times New Roman"/>
                <w:szCs w:val="24"/>
                <w:lang w:eastAsia="ru-RU"/>
              </w:rPr>
              <w:t>по применению блокировочн</w:t>
            </w:r>
            <w:r w:rsidR="00AB3204">
              <w:rPr>
                <w:rFonts w:eastAsia="Times New Roman"/>
                <w:szCs w:val="24"/>
                <w:lang w:eastAsia="ru-RU"/>
              </w:rPr>
              <w:t>ого</w:t>
            </w:r>
            <w:r w:rsidRPr="00D448F7">
              <w:rPr>
                <w:rFonts w:eastAsia="Times New Roman"/>
                <w:szCs w:val="24"/>
                <w:lang w:eastAsia="ru-RU"/>
              </w:rPr>
              <w:t xml:space="preserve"> устройств</w:t>
            </w:r>
            <w:r w:rsidR="00AB3204">
              <w:rPr>
                <w:rFonts w:eastAsia="Times New Roman"/>
                <w:szCs w:val="24"/>
                <w:lang w:eastAsia="ru-RU"/>
              </w:rPr>
              <w:t>а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92822B2" w14:textId="77777777" w:rsidR="002B39B8" w:rsidRPr="008E0469" w:rsidRDefault="002B39B8" w:rsidP="00F35BFD">
            <w:pPr>
              <w:jc w:val="left"/>
              <w:rPr>
                <w:bCs/>
                <w:szCs w:val="24"/>
              </w:rPr>
            </w:pPr>
            <w:r w:rsidRPr="008E0469">
              <w:rPr>
                <w:bCs/>
                <w:szCs w:val="24"/>
              </w:rPr>
              <w:t>Включено в настоящий файл</w:t>
            </w:r>
          </w:p>
        </w:tc>
      </w:tr>
      <w:tr w:rsidR="002B39B8" w:rsidRPr="001047A0" w14:paraId="0D4940F6" w14:textId="77777777" w:rsidTr="006F77AC">
        <w:tc>
          <w:tcPr>
            <w:tcW w:w="68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2D1EB02" w14:textId="77777777" w:rsidR="002B39B8" w:rsidRPr="001E49A6" w:rsidRDefault="002B39B8" w:rsidP="00F35BFD">
            <w:pPr>
              <w:jc w:val="left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169FE" w14:textId="77777777" w:rsidR="002B39B8" w:rsidRPr="001E49A6" w:rsidRDefault="002B39B8" w:rsidP="007C5985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1E49A6">
              <w:rPr>
                <w:rFonts w:eastAsia="Times New Roman"/>
                <w:szCs w:val="24"/>
                <w:lang w:eastAsia="ru-RU"/>
              </w:rPr>
              <w:t xml:space="preserve">Схема применения системы </w:t>
            </w:r>
            <w:r w:rsidR="007C5985">
              <w:rPr>
                <w:rFonts w:eastAsia="Times New Roman"/>
                <w:szCs w:val="24"/>
                <w:lang w:eastAsia="ru-RU"/>
              </w:rPr>
              <w:t>блокировки</w:t>
            </w:r>
          </w:p>
        </w:tc>
        <w:tc>
          <w:tcPr>
            <w:tcW w:w="1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4BC0CF1" w14:textId="77777777" w:rsidR="002B39B8" w:rsidRPr="001047A0" w:rsidRDefault="002B39B8" w:rsidP="00F35BFD">
            <w:pPr>
              <w:jc w:val="left"/>
              <w:rPr>
                <w:bCs/>
                <w:szCs w:val="24"/>
              </w:rPr>
            </w:pPr>
            <w:r w:rsidRPr="001047A0">
              <w:rPr>
                <w:bCs/>
                <w:szCs w:val="24"/>
              </w:rPr>
              <w:t>Включено в настоящий файл</w:t>
            </w:r>
          </w:p>
        </w:tc>
      </w:tr>
      <w:tr w:rsidR="000D2B5B" w:rsidRPr="001047A0" w14:paraId="19AFAA91" w14:textId="77777777" w:rsidTr="006F77AC">
        <w:tc>
          <w:tcPr>
            <w:tcW w:w="68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E4DD4D0" w14:textId="77777777" w:rsidR="000D2B5B" w:rsidRDefault="000D2B5B" w:rsidP="00F35BFD">
            <w:pPr>
              <w:jc w:val="left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A194A" w14:textId="77777777" w:rsidR="000D2B5B" w:rsidRDefault="000355A7" w:rsidP="00CA3D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0355A7">
              <w:rPr>
                <w:rFonts w:eastAsia="Times New Roman"/>
                <w:szCs w:val="24"/>
                <w:lang w:eastAsia="ru-RU"/>
              </w:rPr>
              <w:t>Схема применения системы блокировки при проведении ремонтных работ и обслуживании оборудования на объектах</w:t>
            </w:r>
            <w:r w:rsidR="00CA3D41" w:rsidRPr="000355A7">
              <w:rPr>
                <w:rFonts w:eastAsia="Times New Roman"/>
                <w:szCs w:val="24"/>
                <w:lang w:eastAsia="ru-RU"/>
              </w:rPr>
              <w:t xml:space="preserve"> энергетики</w:t>
            </w:r>
          </w:p>
        </w:tc>
        <w:tc>
          <w:tcPr>
            <w:tcW w:w="1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D8EAAD" w14:textId="77777777" w:rsidR="000D2B5B" w:rsidRPr="001047A0" w:rsidRDefault="000D2B5B" w:rsidP="00F35BFD">
            <w:pPr>
              <w:jc w:val="left"/>
              <w:rPr>
                <w:bCs/>
                <w:szCs w:val="24"/>
              </w:rPr>
            </w:pPr>
            <w:r w:rsidRPr="001047A0">
              <w:rPr>
                <w:bCs/>
                <w:szCs w:val="24"/>
              </w:rPr>
              <w:t>Включено в настоящий файл</w:t>
            </w:r>
          </w:p>
        </w:tc>
      </w:tr>
      <w:tr w:rsidR="000D2B5B" w:rsidRPr="001047A0" w14:paraId="5803DB0D" w14:textId="77777777" w:rsidTr="006F77AC">
        <w:tc>
          <w:tcPr>
            <w:tcW w:w="68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32F4D9A" w14:textId="77777777" w:rsidR="000D2B5B" w:rsidRPr="001E49A6" w:rsidRDefault="000D2B5B" w:rsidP="00F35BFD">
            <w:pPr>
              <w:jc w:val="left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0C704" w14:textId="77777777" w:rsidR="000D2B5B" w:rsidRPr="001E49A6" w:rsidRDefault="000355A7" w:rsidP="00F35BFD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Типовая форма</w:t>
            </w:r>
            <w:r w:rsidR="000D2B5B" w:rsidRPr="001E49A6">
              <w:rPr>
                <w:rFonts w:eastAsia="Times New Roman"/>
                <w:szCs w:val="24"/>
                <w:lang w:eastAsia="ru-RU"/>
              </w:rPr>
              <w:t xml:space="preserve"> «Журнала учета выдачи блокираторов и замков»</w:t>
            </w:r>
          </w:p>
        </w:tc>
        <w:tc>
          <w:tcPr>
            <w:tcW w:w="1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9FB588" w14:textId="77777777" w:rsidR="000D2B5B" w:rsidRPr="001047A0" w:rsidRDefault="000D2B5B" w:rsidP="00F35BFD">
            <w:pPr>
              <w:jc w:val="left"/>
              <w:rPr>
                <w:bCs/>
                <w:szCs w:val="24"/>
              </w:rPr>
            </w:pPr>
            <w:r w:rsidRPr="001047A0">
              <w:rPr>
                <w:bCs/>
                <w:szCs w:val="24"/>
              </w:rPr>
              <w:t>Включено в настоящий файл</w:t>
            </w:r>
          </w:p>
        </w:tc>
      </w:tr>
      <w:tr w:rsidR="000D2B5B" w:rsidRPr="001047A0" w14:paraId="2D1DE6BE" w14:textId="77777777" w:rsidTr="006F77AC">
        <w:tc>
          <w:tcPr>
            <w:tcW w:w="68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6F767DA" w14:textId="77777777" w:rsidR="000D2B5B" w:rsidRPr="001E49A6" w:rsidRDefault="000D2B5B" w:rsidP="00F35BFD">
            <w:pPr>
              <w:jc w:val="left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2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7DFC6" w14:textId="77777777" w:rsidR="000D2B5B" w:rsidRPr="001E49A6" w:rsidRDefault="000355A7" w:rsidP="00F35BFD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Типовая форма</w:t>
            </w:r>
            <w:r w:rsidR="000D2B5B" w:rsidRPr="001E49A6">
              <w:rPr>
                <w:rFonts w:eastAsia="Times New Roman"/>
                <w:szCs w:val="24"/>
                <w:lang w:eastAsia="ru-RU"/>
              </w:rPr>
              <w:t xml:space="preserve"> «Журнала передачи ключей по смене»</w:t>
            </w:r>
          </w:p>
        </w:tc>
        <w:tc>
          <w:tcPr>
            <w:tcW w:w="1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2309701" w14:textId="77777777" w:rsidR="000D2B5B" w:rsidRPr="001047A0" w:rsidRDefault="000D2B5B" w:rsidP="00F35BFD">
            <w:pPr>
              <w:jc w:val="left"/>
              <w:rPr>
                <w:bCs/>
                <w:szCs w:val="24"/>
              </w:rPr>
            </w:pPr>
            <w:r w:rsidRPr="001047A0">
              <w:rPr>
                <w:bCs/>
                <w:szCs w:val="24"/>
              </w:rPr>
              <w:t>Включено в настоящий файл</w:t>
            </w:r>
          </w:p>
        </w:tc>
      </w:tr>
      <w:tr w:rsidR="000D2B5B" w:rsidRPr="001047A0" w14:paraId="562A9ED9" w14:textId="77777777" w:rsidTr="006F77AC">
        <w:tc>
          <w:tcPr>
            <w:tcW w:w="68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F29D7A5" w14:textId="77777777" w:rsidR="000D2B5B" w:rsidRDefault="000D2B5B" w:rsidP="00F35BFD">
            <w:pPr>
              <w:jc w:val="left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2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2BFDD" w14:textId="77777777" w:rsidR="000D2B5B" w:rsidRPr="001E49A6" w:rsidDel="006F5AC5" w:rsidRDefault="000355A7" w:rsidP="00F35BFD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Типовая форма</w:t>
            </w:r>
            <w:r w:rsidR="000D2B5B" w:rsidRPr="001E49A6">
              <w:rPr>
                <w:rFonts w:eastAsia="Times New Roman"/>
                <w:szCs w:val="24"/>
                <w:lang w:eastAsia="ru-RU"/>
              </w:rPr>
              <w:t xml:space="preserve"> «Журнала использования Мастер-ключа»</w:t>
            </w:r>
          </w:p>
        </w:tc>
        <w:tc>
          <w:tcPr>
            <w:tcW w:w="1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2C762EB" w14:textId="77777777" w:rsidR="000D2B5B" w:rsidRPr="001047A0" w:rsidRDefault="000D2B5B" w:rsidP="00F35BFD">
            <w:pPr>
              <w:jc w:val="left"/>
              <w:rPr>
                <w:bCs/>
                <w:szCs w:val="24"/>
              </w:rPr>
            </w:pPr>
            <w:r w:rsidRPr="001047A0">
              <w:rPr>
                <w:bCs/>
                <w:szCs w:val="24"/>
              </w:rPr>
              <w:t>Включено в настоящий файл</w:t>
            </w:r>
          </w:p>
        </w:tc>
      </w:tr>
      <w:tr w:rsidR="00E44B17" w:rsidRPr="001047A0" w14:paraId="7021FFE6" w14:textId="77777777" w:rsidTr="006F77AC">
        <w:tc>
          <w:tcPr>
            <w:tcW w:w="68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1CBDA1" w14:textId="77777777" w:rsidR="00E44B17" w:rsidRDefault="00E44B17" w:rsidP="00F35BFD">
            <w:pPr>
              <w:jc w:val="left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2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39850" w14:textId="77777777" w:rsidR="00E44B17" w:rsidRDefault="005B21C2" w:rsidP="005B21C2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5B21C2">
              <w:rPr>
                <w:rFonts w:eastAsia="Times New Roman"/>
                <w:szCs w:val="24"/>
                <w:lang w:eastAsia="ru-RU"/>
              </w:rPr>
              <w:t xml:space="preserve">Образец </w:t>
            </w:r>
            <w:r>
              <w:rPr>
                <w:rFonts w:eastAsia="Times New Roman"/>
                <w:szCs w:val="24"/>
                <w:lang w:eastAsia="ru-RU"/>
              </w:rPr>
              <w:t>м</w:t>
            </w:r>
            <w:r w:rsidRPr="005B21C2">
              <w:rPr>
                <w:rFonts w:eastAsia="Times New Roman"/>
                <w:szCs w:val="24"/>
                <w:lang w:eastAsia="ru-RU"/>
              </w:rPr>
              <w:t>ероприятий по внедрению процед</w:t>
            </w:r>
            <w:r w:rsidR="00F65023">
              <w:rPr>
                <w:rFonts w:eastAsia="Times New Roman"/>
                <w:szCs w:val="24"/>
                <w:lang w:eastAsia="ru-RU"/>
              </w:rPr>
              <w:t>уры блокировки оборудования и его</w:t>
            </w:r>
            <w:r w:rsidRPr="005B21C2">
              <w:rPr>
                <w:rFonts w:eastAsia="Times New Roman"/>
                <w:szCs w:val="24"/>
                <w:lang w:eastAsia="ru-RU"/>
              </w:rPr>
              <w:t xml:space="preserve"> элементов на производственных объектах Общества Группы</w:t>
            </w:r>
          </w:p>
        </w:tc>
        <w:tc>
          <w:tcPr>
            <w:tcW w:w="1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0171232" w14:textId="77777777" w:rsidR="00E44B17" w:rsidRPr="001047A0" w:rsidRDefault="005B21C2" w:rsidP="00F35BFD">
            <w:pPr>
              <w:jc w:val="left"/>
              <w:rPr>
                <w:bCs/>
                <w:szCs w:val="24"/>
              </w:rPr>
            </w:pPr>
            <w:r w:rsidRPr="001047A0">
              <w:rPr>
                <w:bCs/>
                <w:szCs w:val="24"/>
              </w:rPr>
              <w:t>Включено в настоящий файл</w:t>
            </w:r>
          </w:p>
        </w:tc>
      </w:tr>
      <w:tr w:rsidR="000D2B5B" w:rsidRPr="001047A0" w14:paraId="69824EA2" w14:textId="77777777" w:rsidTr="006F77AC">
        <w:tc>
          <w:tcPr>
            <w:tcW w:w="68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362FE6F" w14:textId="77777777" w:rsidR="000D2B5B" w:rsidRPr="001E49A6" w:rsidRDefault="00E44B17" w:rsidP="00F35BFD">
            <w:pPr>
              <w:jc w:val="left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81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7C7C71B" w14:textId="77777777" w:rsidR="000D2B5B" w:rsidRPr="001E49A6" w:rsidRDefault="00C12E7B" w:rsidP="009D7B62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Пример презентации</w:t>
            </w:r>
            <w:r w:rsidR="000D2B5B">
              <w:rPr>
                <w:rFonts w:eastAsia="Times New Roman"/>
                <w:szCs w:val="24"/>
                <w:lang w:eastAsia="ru-RU"/>
              </w:rPr>
              <w:t xml:space="preserve"> «</w:t>
            </w:r>
            <w:r w:rsidR="000D2B5B" w:rsidRPr="00DA1410">
              <w:rPr>
                <w:rFonts w:eastAsia="Times New Roman"/>
                <w:szCs w:val="24"/>
                <w:lang w:eastAsia="ru-RU"/>
              </w:rPr>
              <w:t>Система блокировки оборудования.</w:t>
            </w:r>
            <w:r w:rsidR="007C5985">
              <w:rPr>
                <w:rFonts w:eastAsia="Times New Roman"/>
                <w:szCs w:val="24"/>
                <w:lang w:eastAsia="ru-RU"/>
              </w:rPr>
              <w:t xml:space="preserve"> </w:t>
            </w:r>
            <w:r w:rsidR="000D2B5B" w:rsidRPr="00DA1410">
              <w:rPr>
                <w:rFonts w:eastAsia="Times New Roman"/>
                <w:szCs w:val="24"/>
                <w:lang w:eastAsia="ru-RU"/>
              </w:rPr>
              <w:t xml:space="preserve">Внедрение на НПЗ </w:t>
            </w:r>
            <w:r w:rsidR="00E06BE3">
              <w:rPr>
                <w:rFonts w:eastAsia="Times New Roman"/>
                <w:szCs w:val="24"/>
                <w:lang w:eastAsia="ru-RU"/>
              </w:rPr>
              <w:br/>
            </w:r>
            <w:r w:rsidR="000D2B5B" w:rsidRPr="00DA1410">
              <w:rPr>
                <w:rFonts w:eastAsia="Times New Roman"/>
                <w:szCs w:val="24"/>
                <w:lang w:eastAsia="ru-RU"/>
              </w:rPr>
              <w:t xml:space="preserve">ПАО </w:t>
            </w:r>
            <w:r w:rsidR="009D7B62">
              <w:rPr>
                <w:rFonts w:eastAsia="Times New Roman"/>
                <w:szCs w:val="24"/>
                <w:lang w:eastAsia="ru-RU"/>
              </w:rPr>
              <w:t>«</w:t>
            </w:r>
            <w:r w:rsidR="000D2B5B" w:rsidRPr="00DA1410">
              <w:rPr>
                <w:rFonts w:eastAsia="Times New Roman"/>
                <w:szCs w:val="24"/>
                <w:lang w:eastAsia="ru-RU"/>
              </w:rPr>
              <w:t>АНК «Башнефть»</w:t>
            </w:r>
          </w:p>
        </w:tc>
        <w:tc>
          <w:tcPr>
            <w:tcW w:w="150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62E4E64" w14:textId="77777777" w:rsidR="000D2B5B" w:rsidRPr="000E332A" w:rsidRDefault="000D2B5B" w:rsidP="00F35BFD">
            <w:pPr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Приложено отдельным файлом в формате </w:t>
            </w:r>
            <w:r>
              <w:rPr>
                <w:bCs/>
                <w:szCs w:val="24"/>
                <w:lang w:val="en-US"/>
              </w:rPr>
              <w:t>PowerPoint</w:t>
            </w:r>
          </w:p>
        </w:tc>
      </w:tr>
    </w:tbl>
    <w:p w14:paraId="470F83E1" w14:textId="77777777" w:rsidR="0023411D" w:rsidRPr="00F65971" w:rsidRDefault="0023411D" w:rsidP="00853EDB"/>
    <w:p w14:paraId="39431F36" w14:textId="77777777" w:rsidR="0023411D" w:rsidRDefault="0023411D" w:rsidP="00853EDB">
      <w:pPr>
        <w:sectPr w:rsidR="0023411D" w:rsidSect="002A4717">
          <w:headerReference w:type="default" r:id="rId57"/>
          <w:pgSz w:w="11906" w:h="16838" w:code="9"/>
          <w:pgMar w:top="510" w:right="1021" w:bottom="567" w:left="1247" w:header="737" w:footer="485" w:gutter="0"/>
          <w:cols w:space="708"/>
          <w:docGrid w:linePitch="360"/>
        </w:sectPr>
      </w:pPr>
    </w:p>
    <w:p w14:paraId="5F11379A" w14:textId="77777777" w:rsidR="007F7401" w:rsidRPr="0065294F" w:rsidRDefault="007F7401" w:rsidP="0065294F">
      <w:pPr>
        <w:pStyle w:val="2"/>
        <w:keepLines w:val="0"/>
        <w:spacing w:before="0"/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</w:pPr>
      <w:bookmarkStart w:id="121" w:name="_ПРИЛОЖЕНИЕ_1._ПЕРЕЧЕНЬ"/>
      <w:bookmarkStart w:id="122" w:name="_ПРИЛОЖЕНИЕ_1._ПРИМЕРЫ"/>
      <w:bookmarkStart w:id="123" w:name="_Toc5285313"/>
      <w:bookmarkStart w:id="124" w:name="_Toc11074061"/>
      <w:bookmarkStart w:id="125" w:name="_Toc11074293"/>
      <w:bookmarkStart w:id="126" w:name="_Toc11081848"/>
      <w:bookmarkStart w:id="127" w:name="_Toc11082441"/>
      <w:bookmarkStart w:id="128" w:name="_Toc11340009"/>
      <w:bookmarkStart w:id="129" w:name="_Toc13232997"/>
      <w:bookmarkStart w:id="130" w:name="_Toc16255451"/>
      <w:bookmarkStart w:id="131" w:name="_Toc18328154"/>
      <w:bookmarkStart w:id="132" w:name="_Toc18328667"/>
      <w:bookmarkStart w:id="133" w:name="_Toc18342952"/>
      <w:bookmarkStart w:id="134" w:name="_Toc20413751"/>
      <w:bookmarkStart w:id="135" w:name="_Toc24659062"/>
      <w:bookmarkStart w:id="136" w:name="_Toc326669188"/>
      <w:bookmarkStart w:id="137" w:name="_Toc381257518"/>
      <w:bookmarkStart w:id="138" w:name="_Toc381264823"/>
      <w:bookmarkStart w:id="139" w:name="_Toc3889405"/>
      <w:bookmarkEnd w:id="121"/>
      <w:bookmarkEnd w:id="122"/>
      <w:r w:rsidRPr="0065294F"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>ПРИЛОЖЕНИЕ 1. ПРИМЕРЫ ФОРМ БЛОКИРОВОК И СПОСОБОВ УСТАНОВКИ БЛОКИРАТОРОВ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</w:p>
    <w:p w14:paraId="328EF8BF" w14:textId="77777777" w:rsidR="00E24F19" w:rsidRPr="00614CD2" w:rsidRDefault="002170FA" w:rsidP="00614CD2">
      <w:pPr>
        <w:spacing w:before="60"/>
        <w:jc w:val="center"/>
        <w:rPr>
          <w:b/>
        </w:rPr>
      </w:pPr>
      <w:bookmarkStart w:id="140" w:name="_ГРУППОВАЯ_БЛОКИРОВКА_БЛОКИРАТОРНОЙ"/>
      <w:bookmarkStart w:id="141" w:name="_ГРУППОВАЯ_БЛОКИРОВКА_МНОЖИТЕЛЬНОЙ"/>
      <w:bookmarkStart w:id="142" w:name="_ПРИЛОЖЕНИЕ_2._ПРИМЕРНЫЙ"/>
      <w:bookmarkStart w:id="143" w:name="_Toc18328155"/>
      <w:bookmarkStart w:id="144" w:name="_Toc18328668"/>
      <w:bookmarkStart w:id="145" w:name="_Toc18342953"/>
      <w:bookmarkStart w:id="146" w:name="_Toc20413752"/>
      <w:bookmarkStart w:id="147" w:name="_Toc24659063"/>
      <w:bookmarkStart w:id="148" w:name="_Toc5285320"/>
      <w:bookmarkStart w:id="149" w:name="_Toc11074068"/>
      <w:bookmarkStart w:id="150" w:name="_Toc11074300"/>
      <w:bookmarkStart w:id="151" w:name="_Toc11081855"/>
      <w:bookmarkStart w:id="152" w:name="_Toc11082448"/>
      <w:bookmarkStart w:id="153" w:name="_Toc11340016"/>
      <w:bookmarkStart w:id="154" w:name="_Toc13233004"/>
      <w:bookmarkStart w:id="155" w:name="_Toc15921023"/>
      <w:bookmarkStart w:id="156" w:name="_Toc15921483"/>
      <w:bookmarkStart w:id="157" w:name="_Toc16255459"/>
      <w:bookmarkEnd w:id="140"/>
      <w:bookmarkEnd w:id="141"/>
      <w:bookmarkEnd w:id="142"/>
      <w:r w:rsidRPr="00614CD2">
        <w:rPr>
          <w:b/>
          <w:noProof/>
          <w:lang w:eastAsia="ru-RU"/>
        </w:rPr>
        <w:drawing>
          <wp:anchor distT="0" distB="0" distL="114300" distR="114300" simplePos="0" relativeHeight="251734016" behindDoc="1" locked="0" layoutInCell="1" allowOverlap="1" wp14:anchorId="4B5026BF" wp14:editId="5CEB4008">
            <wp:simplePos x="0" y="0"/>
            <wp:positionH relativeFrom="column">
              <wp:posOffset>3170555</wp:posOffset>
            </wp:positionH>
            <wp:positionV relativeFrom="paragraph">
              <wp:posOffset>5290185</wp:posOffset>
            </wp:positionV>
            <wp:extent cx="2924175" cy="2105025"/>
            <wp:effectExtent l="19050" t="19050" r="9525" b="9525"/>
            <wp:wrapThrough wrapText="bothSides">
              <wp:wrapPolygon edited="0">
                <wp:start x="-141" y="-195"/>
                <wp:lineTo x="-141" y="21698"/>
                <wp:lineTo x="21670" y="21698"/>
                <wp:lineTo x="21670" y="-195"/>
                <wp:lineTo x="-141" y="-195"/>
              </wp:wrapPolygon>
            </wp:wrapThrough>
            <wp:docPr id="2" name="Рисунок 2" descr="C:\Users\avshevchenko\Documents\ЛНД (разработка)\5 _Изоляция источников энергии\Блокир Вентиля 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vshevchenko\Documents\ЛНД (разработка)\5 _Изоляция источников энергии\Блокир Вентиля -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43" b="-68"/>
                    <a:stretch/>
                  </pic:blipFill>
                  <pic:spPr bwMode="auto">
                    <a:xfrm>
                      <a:off x="0" y="0"/>
                      <a:ext cx="2924175" cy="2105025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rgbClr val="4F81BD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14CD2">
        <w:rPr>
          <w:b/>
          <w:noProof/>
          <w:lang w:eastAsia="ru-RU"/>
        </w:rPr>
        <w:drawing>
          <wp:anchor distT="0" distB="0" distL="114300" distR="114300" simplePos="0" relativeHeight="251731968" behindDoc="1" locked="0" layoutInCell="1" allowOverlap="1" wp14:anchorId="48045A28" wp14:editId="6A0395E8">
            <wp:simplePos x="0" y="0"/>
            <wp:positionH relativeFrom="column">
              <wp:posOffset>17780</wp:posOffset>
            </wp:positionH>
            <wp:positionV relativeFrom="paragraph">
              <wp:posOffset>5290185</wp:posOffset>
            </wp:positionV>
            <wp:extent cx="3152140" cy="2105025"/>
            <wp:effectExtent l="19050" t="19050" r="0" b="9525"/>
            <wp:wrapThrough wrapText="bothSides">
              <wp:wrapPolygon edited="0">
                <wp:start x="-131" y="-195"/>
                <wp:lineTo x="-131" y="21698"/>
                <wp:lineTo x="21539" y="21698"/>
                <wp:lineTo x="21539" y="-195"/>
                <wp:lineTo x="-131" y="-195"/>
              </wp:wrapPolygon>
            </wp:wrapThrough>
            <wp:docPr id="3" name="Рисунок 3" descr="C:\Users\avshevchenko\Documents\ЛНД (разработка)\5 _Изоляция источников энергии\Троссовый блокиратор задвиж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avshevchenko\Documents\ЛНД (разработка)\5 _Изоляция источников энергии\Троссовый блокиратор задвижки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172" b="6716"/>
                    <a:stretch/>
                  </pic:blipFill>
                  <pic:spPr bwMode="auto">
                    <a:xfrm>
                      <a:off x="0" y="0"/>
                      <a:ext cx="3152140" cy="2105025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chemeClr val="tx1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14CD2">
        <w:rPr>
          <w:b/>
          <w:noProof/>
          <w:lang w:eastAsia="ru-RU"/>
        </w:rPr>
        <w:drawing>
          <wp:anchor distT="0" distB="0" distL="114300" distR="114300" simplePos="0" relativeHeight="251735040" behindDoc="1" locked="0" layoutInCell="1" allowOverlap="1" wp14:anchorId="269ADC45" wp14:editId="1E0107A1">
            <wp:simplePos x="0" y="0"/>
            <wp:positionH relativeFrom="column">
              <wp:posOffset>17145</wp:posOffset>
            </wp:positionH>
            <wp:positionV relativeFrom="paragraph">
              <wp:posOffset>22860</wp:posOffset>
            </wp:positionV>
            <wp:extent cx="6076315" cy="5267325"/>
            <wp:effectExtent l="19050" t="19050" r="635" b="9525"/>
            <wp:wrapThrough wrapText="bothSides">
              <wp:wrapPolygon edited="0">
                <wp:start x="-68" y="-78"/>
                <wp:lineTo x="-68" y="21639"/>
                <wp:lineTo x="21602" y="21639"/>
                <wp:lineTo x="21602" y="-78"/>
                <wp:lineTo x="-68" y="-78"/>
              </wp:wrapPolygon>
            </wp:wrapThrough>
            <wp:docPr id="18" name="Рисунок 18" descr="C:\Users\avshevchenko\Documents\9 _ЛНД (разработка)\5 _Изоляция источников энергии\Картинки LOTO\блокировка и групповой бок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vshevchenko\Documents\9 _ЛНД (разработка)\5 _Изоляция источников энергии\Картинки LOTO\блокировка и групповой бокс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71" t="7532" r="-22" b="5754"/>
                    <a:stretch/>
                  </pic:blipFill>
                  <pic:spPr bwMode="auto">
                    <a:xfrm>
                      <a:off x="0" y="0"/>
                      <a:ext cx="6076315" cy="52673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158" w:name="_Рис.1_Примеры_блокировки"/>
      <w:bookmarkStart w:id="159" w:name="_ПРИЛОЖЕНИЕ_2._ПРИМЕРНЫЙ_1"/>
      <w:bookmarkStart w:id="160" w:name="_Toc18328156"/>
      <w:bookmarkStart w:id="161" w:name="_Toc18328669"/>
      <w:bookmarkStart w:id="162" w:name="_Toc18342954"/>
      <w:bookmarkStart w:id="163" w:name="_Toc20413753"/>
      <w:bookmarkStart w:id="164" w:name="_Toc18328160"/>
      <w:bookmarkStart w:id="165" w:name="_Toc18328673"/>
      <w:bookmarkStart w:id="166" w:name="_Toc18342958"/>
      <w:bookmarkStart w:id="167" w:name="_Toc20413754"/>
      <w:bookmarkEnd w:id="143"/>
      <w:bookmarkEnd w:id="144"/>
      <w:bookmarkEnd w:id="145"/>
      <w:bookmarkEnd w:id="146"/>
      <w:bookmarkEnd w:id="158"/>
      <w:bookmarkEnd w:id="159"/>
      <w:r w:rsidR="00AE4A6F" w:rsidRPr="00614CD2">
        <w:rPr>
          <w:rFonts w:ascii="Arial" w:hAnsi="Arial" w:cs="Arial"/>
          <w:b/>
          <w:sz w:val="20"/>
          <w:szCs w:val="20"/>
        </w:rPr>
        <w:t xml:space="preserve">Рис. </w:t>
      </w:r>
      <w:r w:rsidR="00AE4A6F" w:rsidRPr="00614CD2">
        <w:rPr>
          <w:rFonts w:ascii="Arial" w:hAnsi="Arial" w:cs="Arial"/>
          <w:b/>
          <w:sz w:val="20"/>
          <w:szCs w:val="20"/>
        </w:rPr>
        <w:fldChar w:fldCharType="begin"/>
      </w:r>
      <w:r w:rsidR="00AE4A6F" w:rsidRPr="00614CD2">
        <w:rPr>
          <w:rFonts w:ascii="Arial" w:hAnsi="Arial" w:cs="Arial"/>
          <w:b/>
          <w:sz w:val="20"/>
          <w:szCs w:val="20"/>
        </w:rPr>
        <w:instrText xml:space="preserve"> SEQ Рис. \* ARABIC </w:instrText>
      </w:r>
      <w:r w:rsidR="00AE4A6F" w:rsidRPr="00614CD2">
        <w:rPr>
          <w:rFonts w:ascii="Arial" w:hAnsi="Arial" w:cs="Arial"/>
          <w:b/>
          <w:sz w:val="20"/>
          <w:szCs w:val="20"/>
        </w:rPr>
        <w:fldChar w:fldCharType="separate"/>
      </w:r>
      <w:r w:rsidR="00940BDF">
        <w:rPr>
          <w:rFonts w:ascii="Arial" w:hAnsi="Arial" w:cs="Arial"/>
          <w:b/>
          <w:noProof/>
          <w:sz w:val="20"/>
          <w:szCs w:val="20"/>
        </w:rPr>
        <w:t>1</w:t>
      </w:r>
      <w:r w:rsidR="00AE4A6F" w:rsidRPr="00614CD2">
        <w:rPr>
          <w:rFonts w:ascii="Arial" w:hAnsi="Arial" w:cs="Arial"/>
          <w:b/>
          <w:sz w:val="20"/>
          <w:szCs w:val="20"/>
        </w:rPr>
        <w:fldChar w:fldCharType="end"/>
      </w:r>
      <w:r w:rsidR="00AE4A6F" w:rsidRPr="00614CD2">
        <w:rPr>
          <w:rFonts w:ascii="Arial" w:hAnsi="Arial" w:cs="Arial"/>
          <w:b/>
          <w:sz w:val="20"/>
          <w:szCs w:val="20"/>
        </w:rPr>
        <w:t xml:space="preserve"> </w:t>
      </w:r>
      <w:r w:rsidR="00E24F19" w:rsidRPr="00614CD2">
        <w:rPr>
          <w:rFonts w:ascii="Arial" w:hAnsi="Arial" w:cs="Arial"/>
          <w:b/>
          <w:bCs/>
          <w:sz w:val="20"/>
          <w:szCs w:val="20"/>
        </w:rPr>
        <w:t>Примеры блокировки п</w:t>
      </w:r>
      <w:r w:rsidRPr="00614CD2">
        <w:rPr>
          <w:rFonts w:ascii="Arial" w:hAnsi="Arial" w:cs="Arial"/>
          <w:b/>
          <w:bCs/>
          <w:sz w:val="20"/>
          <w:szCs w:val="20"/>
        </w:rPr>
        <w:t>рерывателей электрических цепей,</w:t>
      </w:r>
      <w:r w:rsidR="00E24F19" w:rsidRPr="00614CD2">
        <w:rPr>
          <w:rFonts w:ascii="Arial" w:hAnsi="Arial" w:cs="Arial"/>
          <w:b/>
          <w:bCs/>
          <w:sz w:val="20"/>
          <w:szCs w:val="20"/>
        </w:rPr>
        <w:t xml:space="preserve"> шарового крана, вентиля (множительной накладкой) и групповой бокс</w:t>
      </w:r>
      <w:bookmarkEnd w:id="160"/>
      <w:bookmarkEnd w:id="161"/>
      <w:bookmarkEnd w:id="162"/>
      <w:bookmarkEnd w:id="163"/>
      <w:r w:rsidRPr="00614CD2">
        <w:rPr>
          <w:rFonts w:ascii="Arial" w:hAnsi="Arial" w:cs="Arial"/>
          <w:b/>
          <w:bCs/>
          <w:sz w:val="20"/>
          <w:szCs w:val="20"/>
        </w:rPr>
        <w:t xml:space="preserve"> (красного цвета), место для хранения замков</w:t>
      </w:r>
      <w:bookmarkEnd w:id="147"/>
    </w:p>
    <w:p w14:paraId="31E97D25" w14:textId="77777777" w:rsidR="00E24F19" w:rsidRPr="00AE4A6F" w:rsidRDefault="00E24F19" w:rsidP="00AE4A6F"/>
    <w:p w14:paraId="6572D266" w14:textId="77777777" w:rsidR="00E24F19" w:rsidRPr="00AE4A6F" w:rsidRDefault="00E24F19" w:rsidP="00AE4A6F"/>
    <w:p w14:paraId="00FE8AB8" w14:textId="77777777" w:rsidR="00E24F19" w:rsidRPr="00AE4A6F" w:rsidRDefault="00E24F19" w:rsidP="00AE4A6F"/>
    <w:p w14:paraId="401C6B64" w14:textId="77777777" w:rsidR="002170FA" w:rsidRPr="002170FA" w:rsidRDefault="002170FA" w:rsidP="002170FA">
      <w:pPr>
        <w:rPr>
          <w:lang w:eastAsia="ru-RU"/>
        </w:rPr>
      </w:pPr>
    </w:p>
    <w:p w14:paraId="1D50BE2A" w14:textId="77777777" w:rsidR="001E49A6" w:rsidRDefault="003D0C77" w:rsidP="003D0C77">
      <w:pPr>
        <w:pStyle w:val="2"/>
        <w:keepLines w:val="0"/>
        <w:spacing w:before="0"/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</w:pPr>
      <w:bookmarkStart w:id="168" w:name="_Toc24659064"/>
      <w:r w:rsidRPr="003D0C77"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 xml:space="preserve">ПРИЛОЖЕНИЕ </w:t>
      </w:r>
      <w:r w:rsidR="002B39B8"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>2</w:t>
      </w:r>
      <w:r w:rsidRPr="003D0C77"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 xml:space="preserve">. </w:t>
      </w:r>
      <w:bookmarkEnd w:id="136"/>
      <w:bookmarkEnd w:id="137"/>
      <w:bookmarkEnd w:id="138"/>
      <w:r w:rsidR="006A1301"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 xml:space="preserve">ПРИМЕРНЫЙ </w:t>
      </w:r>
      <w:r w:rsidRPr="003D0C77"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 xml:space="preserve">ОБРАЗЕЦ </w:t>
      </w:r>
      <w:r w:rsidR="004E513E"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 xml:space="preserve">СОДЕРЖАНИЯ </w:t>
      </w:r>
      <w:r w:rsidR="00C12E7B"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>ПАМЯТКИ</w:t>
      </w:r>
      <w:r w:rsidR="00C12E7B" w:rsidRPr="003D0C77"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 xml:space="preserve"> </w:t>
      </w:r>
      <w:r w:rsidRPr="003D0C77"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>ПО ПРИМЕНЕНИЮ БЛОКИРОВОЧН</w:t>
      </w:r>
      <w:r w:rsidR="00AB3204"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>ОГО</w:t>
      </w:r>
      <w:r w:rsidRPr="003D0C77"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 xml:space="preserve"> УСТРОЙСТВ</w:t>
      </w:r>
      <w:r w:rsidR="00AB3204"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>А</w:t>
      </w:r>
      <w:bookmarkEnd w:id="139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64"/>
      <w:bookmarkEnd w:id="165"/>
      <w:bookmarkEnd w:id="166"/>
      <w:bookmarkEnd w:id="167"/>
      <w:bookmarkEnd w:id="168"/>
    </w:p>
    <w:p w14:paraId="3D9C003D" w14:textId="77777777" w:rsidR="00F35BFD" w:rsidRDefault="00F35BFD" w:rsidP="00B4587E">
      <w:pPr>
        <w:rPr>
          <w:lang w:eastAsia="ru-RU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2943"/>
        <w:gridCol w:w="142"/>
        <w:gridCol w:w="284"/>
        <w:gridCol w:w="850"/>
        <w:gridCol w:w="1985"/>
        <w:gridCol w:w="1842"/>
        <w:gridCol w:w="1559"/>
        <w:gridCol w:w="252"/>
      </w:tblGrid>
      <w:tr w:rsidR="00AC6ABC" w14:paraId="60B73556" w14:textId="77777777" w:rsidTr="00AB3204">
        <w:tc>
          <w:tcPr>
            <w:tcW w:w="421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4C1F9BB" w14:textId="77777777" w:rsidR="00AB3204" w:rsidRDefault="00AB7CF2" w:rsidP="00AB3204">
            <w:pPr>
              <w:spacing w:before="0"/>
              <w:jc w:val="center"/>
              <w:rPr>
                <w:i/>
                <w:color w:val="BFBFBF" w:themeColor="background1" w:themeShade="BF"/>
                <w:sz w:val="22"/>
                <w:szCs w:val="22"/>
              </w:rPr>
            </w:pPr>
            <w:r>
              <w:rPr>
                <w:i/>
                <w:color w:val="BFBFBF" w:themeColor="background1" w:themeShade="BF"/>
                <w:sz w:val="22"/>
                <w:szCs w:val="22"/>
              </w:rPr>
              <w:t>Фирменный знак</w:t>
            </w:r>
            <w:r w:rsidR="00AC6ABC" w:rsidRPr="00AB3204">
              <w:rPr>
                <w:i/>
                <w:color w:val="BFBFBF" w:themeColor="background1" w:themeShade="BF"/>
                <w:sz w:val="22"/>
                <w:szCs w:val="22"/>
              </w:rPr>
              <w:t xml:space="preserve"> </w:t>
            </w:r>
            <w:r w:rsidR="00AB3204">
              <w:rPr>
                <w:i/>
                <w:color w:val="BFBFBF" w:themeColor="background1" w:themeShade="BF"/>
                <w:sz w:val="22"/>
                <w:szCs w:val="22"/>
              </w:rPr>
              <w:t xml:space="preserve">Роснефть </w:t>
            </w:r>
            <w:r w:rsidR="00B00908" w:rsidRPr="00AB3204">
              <w:rPr>
                <w:i/>
                <w:color w:val="BFBFBF" w:themeColor="background1" w:themeShade="BF"/>
                <w:sz w:val="22"/>
                <w:szCs w:val="22"/>
              </w:rPr>
              <w:t xml:space="preserve">и </w:t>
            </w:r>
          </w:p>
          <w:p w14:paraId="40963F0B" w14:textId="77777777" w:rsidR="006A1301" w:rsidRPr="00AB3204" w:rsidRDefault="00B00908" w:rsidP="00AB3204">
            <w:pPr>
              <w:spacing w:before="0"/>
              <w:jc w:val="center"/>
              <w:rPr>
                <w:i/>
                <w:color w:val="BFBFBF" w:themeColor="background1" w:themeShade="BF"/>
                <w:sz w:val="22"/>
                <w:szCs w:val="22"/>
              </w:rPr>
            </w:pPr>
            <w:r w:rsidRPr="00AB3204">
              <w:rPr>
                <w:i/>
                <w:color w:val="BFBFBF" w:themeColor="background1" w:themeShade="BF"/>
                <w:sz w:val="22"/>
                <w:szCs w:val="22"/>
              </w:rPr>
              <w:t xml:space="preserve">наименование </w:t>
            </w:r>
            <w:r w:rsidR="00AC6ABC" w:rsidRPr="00AB3204">
              <w:rPr>
                <w:i/>
                <w:color w:val="BFBFBF" w:themeColor="background1" w:themeShade="BF"/>
                <w:sz w:val="22"/>
                <w:szCs w:val="22"/>
              </w:rPr>
              <w:t>Общества Группы</w:t>
            </w:r>
          </w:p>
        </w:tc>
        <w:tc>
          <w:tcPr>
            <w:tcW w:w="1985" w:type="dxa"/>
          </w:tcPr>
          <w:p w14:paraId="5EFD671B" w14:textId="77777777" w:rsidR="006A1301" w:rsidRDefault="006A1301" w:rsidP="00AC6ABC">
            <w:pPr>
              <w:spacing w:before="60" w:after="60"/>
              <w:jc w:val="center"/>
            </w:pPr>
            <w:r>
              <w:t>Разработана:</w:t>
            </w:r>
          </w:p>
        </w:tc>
        <w:tc>
          <w:tcPr>
            <w:tcW w:w="1842" w:type="dxa"/>
          </w:tcPr>
          <w:p w14:paraId="3A69560B" w14:textId="77777777" w:rsidR="006A1301" w:rsidRDefault="006A1301" w:rsidP="00AC6ABC">
            <w:pPr>
              <w:spacing w:before="60" w:after="60"/>
              <w:jc w:val="center"/>
            </w:pPr>
            <w:r>
              <w:t>Согласована:</w:t>
            </w:r>
          </w:p>
        </w:tc>
        <w:tc>
          <w:tcPr>
            <w:tcW w:w="1811" w:type="dxa"/>
            <w:gridSpan w:val="2"/>
          </w:tcPr>
          <w:p w14:paraId="7616B8A9" w14:textId="77777777" w:rsidR="006A1301" w:rsidRDefault="006A1301" w:rsidP="00AC6ABC">
            <w:pPr>
              <w:spacing w:before="60" w:after="60"/>
              <w:jc w:val="center"/>
            </w:pPr>
            <w:r>
              <w:t>Утверждена:</w:t>
            </w:r>
          </w:p>
        </w:tc>
      </w:tr>
      <w:tr w:rsidR="0013702D" w14:paraId="30807EDB" w14:textId="77777777" w:rsidTr="00AB3204">
        <w:tc>
          <w:tcPr>
            <w:tcW w:w="4219" w:type="dxa"/>
            <w:gridSpan w:val="4"/>
            <w:vMerge/>
            <w:tcBorders>
              <w:left w:val="single" w:sz="4" w:space="0" w:color="auto"/>
            </w:tcBorders>
          </w:tcPr>
          <w:p w14:paraId="6F860D84" w14:textId="77777777" w:rsidR="006A1301" w:rsidRDefault="006A1301" w:rsidP="00B4587E"/>
        </w:tc>
        <w:tc>
          <w:tcPr>
            <w:tcW w:w="1985" w:type="dxa"/>
          </w:tcPr>
          <w:p w14:paraId="04C162AA" w14:textId="77777777" w:rsidR="006A1301" w:rsidRDefault="006A1301" w:rsidP="00AC6ABC">
            <w:pPr>
              <w:spacing w:before="60" w:after="60"/>
            </w:pPr>
          </w:p>
        </w:tc>
        <w:tc>
          <w:tcPr>
            <w:tcW w:w="1842" w:type="dxa"/>
          </w:tcPr>
          <w:p w14:paraId="09F2C1D8" w14:textId="77777777" w:rsidR="006A1301" w:rsidRDefault="006A1301" w:rsidP="00AC6ABC">
            <w:pPr>
              <w:spacing w:before="60" w:after="60"/>
            </w:pPr>
          </w:p>
        </w:tc>
        <w:tc>
          <w:tcPr>
            <w:tcW w:w="1811" w:type="dxa"/>
            <w:gridSpan w:val="2"/>
          </w:tcPr>
          <w:p w14:paraId="410323C8" w14:textId="77777777" w:rsidR="006A1301" w:rsidRDefault="006A1301" w:rsidP="00AC6ABC">
            <w:pPr>
              <w:spacing w:before="60" w:after="60"/>
            </w:pPr>
          </w:p>
        </w:tc>
      </w:tr>
      <w:tr w:rsidR="0013702D" w14:paraId="33ED66DE" w14:textId="77777777" w:rsidTr="00AB3204">
        <w:tc>
          <w:tcPr>
            <w:tcW w:w="4219" w:type="dxa"/>
            <w:gridSpan w:val="4"/>
            <w:vMerge/>
            <w:tcBorders>
              <w:left w:val="single" w:sz="4" w:space="0" w:color="auto"/>
            </w:tcBorders>
          </w:tcPr>
          <w:p w14:paraId="4C8F712C" w14:textId="77777777" w:rsidR="006A1301" w:rsidRDefault="006A1301" w:rsidP="00B4587E"/>
        </w:tc>
        <w:tc>
          <w:tcPr>
            <w:tcW w:w="1985" w:type="dxa"/>
          </w:tcPr>
          <w:p w14:paraId="35F5881E" w14:textId="77777777" w:rsidR="006A1301" w:rsidRDefault="006A1301" w:rsidP="00AC6ABC">
            <w:pPr>
              <w:spacing w:before="60" w:after="60"/>
            </w:pPr>
          </w:p>
        </w:tc>
        <w:tc>
          <w:tcPr>
            <w:tcW w:w="1842" w:type="dxa"/>
          </w:tcPr>
          <w:p w14:paraId="2773A64A" w14:textId="77777777" w:rsidR="006A1301" w:rsidRDefault="006A1301" w:rsidP="00AC6ABC">
            <w:pPr>
              <w:spacing w:before="60" w:after="60"/>
            </w:pPr>
          </w:p>
        </w:tc>
        <w:tc>
          <w:tcPr>
            <w:tcW w:w="1811" w:type="dxa"/>
            <w:gridSpan w:val="2"/>
          </w:tcPr>
          <w:p w14:paraId="1ABF31FD" w14:textId="77777777" w:rsidR="006A1301" w:rsidRDefault="006A1301" w:rsidP="00AC6ABC">
            <w:pPr>
              <w:spacing w:before="60" w:after="60"/>
            </w:pPr>
          </w:p>
        </w:tc>
      </w:tr>
      <w:tr w:rsidR="00AC6ABC" w14:paraId="72B7BABE" w14:textId="77777777" w:rsidTr="00AC6ABC">
        <w:tc>
          <w:tcPr>
            <w:tcW w:w="9857" w:type="dxa"/>
            <w:gridSpan w:val="8"/>
            <w:vAlign w:val="center"/>
          </w:tcPr>
          <w:p w14:paraId="35900FB7" w14:textId="77777777" w:rsidR="00AC6ABC" w:rsidRPr="00AC6ABC" w:rsidRDefault="00C12E7B" w:rsidP="00AB3204">
            <w:pPr>
              <w:spacing w:before="60" w:after="60"/>
              <w:jc w:val="center"/>
            </w:pPr>
            <w:r>
              <w:t xml:space="preserve">Памятка </w:t>
            </w:r>
            <w:r w:rsidR="00AB3204">
              <w:t xml:space="preserve">по </w:t>
            </w:r>
            <w:r w:rsidR="00AC6ABC">
              <w:t>применени</w:t>
            </w:r>
            <w:r w:rsidR="00AB3204">
              <w:t>ю</w:t>
            </w:r>
            <w:r w:rsidR="00AC6ABC">
              <w:t xml:space="preserve"> процедуры </w:t>
            </w:r>
            <w:r w:rsidR="007C5985">
              <w:t>блокировки</w:t>
            </w:r>
          </w:p>
        </w:tc>
      </w:tr>
      <w:tr w:rsidR="00AC6ABC" w14:paraId="71CEBDEC" w14:textId="77777777" w:rsidTr="0084411E">
        <w:tc>
          <w:tcPr>
            <w:tcW w:w="3085" w:type="dxa"/>
            <w:gridSpan w:val="2"/>
            <w:vAlign w:val="center"/>
          </w:tcPr>
          <w:p w14:paraId="0D83EE02" w14:textId="77777777" w:rsidR="00AC6ABC" w:rsidRPr="00AC6ABC" w:rsidRDefault="00C12E7B" w:rsidP="00AC6ABC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БЛОКИРОВКА</w:t>
            </w:r>
            <w:r w:rsidRPr="00AC6ABC">
              <w:rPr>
                <w:sz w:val="18"/>
                <w:szCs w:val="18"/>
              </w:rPr>
              <w:t xml:space="preserve"> </w:t>
            </w:r>
            <w:r w:rsidR="00AC6ABC" w:rsidRPr="00AC6ABC">
              <w:rPr>
                <w:sz w:val="18"/>
                <w:szCs w:val="18"/>
              </w:rPr>
              <w:t>№</w:t>
            </w:r>
            <w:r w:rsidR="0084411E">
              <w:rPr>
                <w:sz w:val="18"/>
                <w:szCs w:val="18"/>
              </w:rPr>
              <w:t xml:space="preserve"> _______</w:t>
            </w:r>
          </w:p>
        </w:tc>
        <w:tc>
          <w:tcPr>
            <w:tcW w:w="6772" w:type="dxa"/>
            <w:gridSpan w:val="6"/>
            <w:vAlign w:val="center"/>
          </w:tcPr>
          <w:p w14:paraId="194E7442" w14:textId="77777777" w:rsidR="00AC6ABC" w:rsidRPr="00AB3204" w:rsidRDefault="0013702D" w:rsidP="00AC6ABC">
            <w:pPr>
              <w:spacing w:before="60" w:after="60"/>
              <w:jc w:val="center"/>
              <w:rPr>
                <w:color w:val="BFBFBF" w:themeColor="background1" w:themeShade="BF"/>
              </w:rPr>
            </w:pPr>
            <w:r w:rsidRPr="00AB3204">
              <w:rPr>
                <w:color w:val="BFBFBF" w:themeColor="background1" w:themeShade="BF"/>
              </w:rPr>
              <w:t>блокировка запорной арматуры (задвижки)</w:t>
            </w:r>
          </w:p>
        </w:tc>
      </w:tr>
      <w:tr w:rsidR="00726CDA" w14:paraId="2D70512F" w14:textId="77777777" w:rsidTr="0084411E">
        <w:trPr>
          <w:trHeight w:val="435"/>
        </w:trPr>
        <w:tc>
          <w:tcPr>
            <w:tcW w:w="3085" w:type="dxa"/>
            <w:gridSpan w:val="2"/>
            <w:vMerge w:val="restart"/>
            <w:vAlign w:val="center"/>
          </w:tcPr>
          <w:p w14:paraId="2358FE8C" w14:textId="77777777" w:rsidR="0013702D" w:rsidRPr="00AC6ABC" w:rsidRDefault="0013702D" w:rsidP="007C598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AC6ABC">
              <w:rPr>
                <w:sz w:val="18"/>
                <w:szCs w:val="18"/>
              </w:rPr>
              <w:t xml:space="preserve">ОБОРУДОВАНИЕ </w:t>
            </w:r>
            <w:r>
              <w:rPr>
                <w:sz w:val="18"/>
                <w:szCs w:val="18"/>
              </w:rPr>
              <w:t xml:space="preserve"> </w:t>
            </w:r>
            <w:r w:rsidR="007C5985">
              <w:rPr>
                <w:sz w:val="18"/>
                <w:szCs w:val="18"/>
              </w:rPr>
              <w:t>БЛОКИРОВКИ</w:t>
            </w:r>
            <w:r w:rsidRPr="00AC6ABC">
              <w:rPr>
                <w:sz w:val="18"/>
                <w:szCs w:val="18"/>
              </w:rPr>
              <w:t>:</w:t>
            </w:r>
          </w:p>
        </w:tc>
        <w:tc>
          <w:tcPr>
            <w:tcW w:w="284" w:type="dxa"/>
            <w:vMerge w:val="restart"/>
            <w:tcBorders>
              <w:right w:val="nil"/>
            </w:tcBorders>
            <w:vAlign w:val="center"/>
          </w:tcPr>
          <w:p w14:paraId="282A056C" w14:textId="77777777" w:rsidR="0013702D" w:rsidRDefault="0013702D" w:rsidP="0013702D">
            <w:pPr>
              <w:jc w:val="left"/>
            </w:pPr>
          </w:p>
          <w:p w14:paraId="6F1EBB6D" w14:textId="77777777" w:rsidR="0013702D" w:rsidRPr="00AC6ABC" w:rsidRDefault="0013702D" w:rsidP="001370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36" w:type="dxa"/>
            <w:gridSpan w:val="4"/>
            <w:tcBorders>
              <w:left w:val="nil"/>
              <w:right w:val="nil"/>
            </w:tcBorders>
            <w:vAlign w:val="bottom"/>
          </w:tcPr>
          <w:p w14:paraId="09093179" w14:textId="77777777" w:rsidR="0013702D" w:rsidRPr="00AB3204" w:rsidRDefault="0013702D" w:rsidP="00585284">
            <w:pPr>
              <w:spacing w:before="60"/>
              <w:jc w:val="center"/>
              <w:rPr>
                <w:color w:val="BFBFBF" w:themeColor="background1" w:themeShade="BF"/>
                <w:sz w:val="16"/>
                <w:szCs w:val="16"/>
              </w:rPr>
            </w:pPr>
            <w:r w:rsidRPr="00AB3204">
              <w:rPr>
                <w:color w:val="BFBFBF" w:themeColor="background1" w:themeShade="BF"/>
              </w:rPr>
              <w:t>блокиратор тросовый</w:t>
            </w:r>
          </w:p>
        </w:tc>
        <w:tc>
          <w:tcPr>
            <w:tcW w:w="252" w:type="dxa"/>
            <w:vMerge w:val="restart"/>
            <w:tcBorders>
              <w:left w:val="nil"/>
            </w:tcBorders>
            <w:vAlign w:val="center"/>
          </w:tcPr>
          <w:p w14:paraId="40BB9F96" w14:textId="77777777" w:rsidR="0013702D" w:rsidRDefault="0013702D" w:rsidP="0013702D">
            <w:pPr>
              <w:spacing w:line="276" w:lineRule="auto"/>
              <w:jc w:val="left"/>
              <w:rPr>
                <w:sz w:val="16"/>
                <w:szCs w:val="16"/>
              </w:rPr>
            </w:pPr>
          </w:p>
          <w:p w14:paraId="78E612E8" w14:textId="77777777" w:rsidR="0013702D" w:rsidRPr="00AC6ABC" w:rsidRDefault="0013702D" w:rsidP="0013702D">
            <w:pPr>
              <w:jc w:val="left"/>
              <w:rPr>
                <w:sz w:val="16"/>
                <w:szCs w:val="16"/>
              </w:rPr>
            </w:pPr>
          </w:p>
        </w:tc>
      </w:tr>
      <w:tr w:rsidR="00726CDA" w14:paraId="7141EDCD" w14:textId="77777777" w:rsidTr="0084411E">
        <w:trPr>
          <w:trHeight w:val="70"/>
        </w:trPr>
        <w:tc>
          <w:tcPr>
            <w:tcW w:w="3085" w:type="dxa"/>
            <w:gridSpan w:val="2"/>
            <w:vMerge/>
            <w:vAlign w:val="center"/>
          </w:tcPr>
          <w:p w14:paraId="48E73823" w14:textId="77777777" w:rsidR="0013702D" w:rsidRPr="00AC6ABC" w:rsidRDefault="0013702D" w:rsidP="00AC6ABC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14:paraId="69617C2A" w14:textId="77777777" w:rsidR="0013702D" w:rsidRDefault="0013702D" w:rsidP="0013702D">
            <w:pPr>
              <w:spacing w:before="60" w:after="60"/>
              <w:jc w:val="left"/>
            </w:pPr>
          </w:p>
        </w:tc>
        <w:tc>
          <w:tcPr>
            <w:tcW w:w="6236" w:type="dxa"/>
            <w:gridSpan w:val="4"/>
            <w:tcBorders>
              <w:left w:val="nil"/>
              <w:right w:val="nil"/>
            </w:tcBorders>
          </w:tcPr>
          <w:p w14:paraId="5BE55536" w14:textId="77777777" w:rsidR="0013702D" w:rsidRDefault="0013702D" w:rsidP="0084411E">
            <w:pPr>
              <w:spacing w:before="0"/>
              <w:jc w:val="center"/>
            </w:pPr>
            <w:r>
              <w:rPr>
                <w:sz w:val="16"/>
                <w:szCs w:val="16"/>
              </w:rPr>
              <w:t>марка, тип, регистрационный номер модели</w:t>
            </w:r>
          </w:p>
        </w:tc>
        <w:tc>
          <w:tcPr>
            <w:tcW w:w="252" w:type="dxa"/>
            <w:vMerge/>
            <w:tcBorders>
              <w:left w:val="nil"/>
            </w:tcBorders>
            <w:vAlign w:val="center"/>
          </w:tcPr>
          <w:p w14:paraId="0802DF6C" w14:textId="77777777" w:rsidR="0013702D" w:rsidRDefault="0013702D">
            <w:pPr>
              <w:spacing w:after="200" w:line="276" w:lineRule="auto"/>
              <w:jc w:val="left"/>
              <w:rPr>
                <w:sz w:val="16"/>
                <w:szCs w:val="16"/>
              </w:rPr>
            </w:pPr>
          </w:p>
        </w:tc>
      </w:tr>
      <w:tr w:rsidR="0013702D" w14:paraId="058020CD" w14:textId="77777777" w:rsidTr="0084411E">
        <w:trPr>
          <w:trHeight w:val="402"/>
        </w:trPr>
        <w:tc>
          <w:tcPr>
            <w:tcW w:w="3085" w:type="dxa"/>
            <w:gridSpan w:val="2"/>
            <w:vMerge w:val="restart"/>
            <w:vAlign w:val="center"/>
          </w:tcPr>
          <w:p w14:paraId="094CBAD3" w14:textId="77777777" w:rsidR="0013702D" w:rsidRPr="00AC6ABC" w:rsidRDefault="0013702D" w:rsidP="00AC6ABC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ПРОИЗВОДСТВЕННЫЙ ОБЪЕКТ:</w:t>
            </w:r>
          </w:p>
        </w:tc>
        <w:tc>
          <w:tcPr>
            <w:tcW w:w="284" w:type="dxa"/>
            <w:vMerge w:val="restart"/>
            <w:tcBorders>
              <w:right w:val="nil"/>
            </w:tcBorders>
            <w:vAlign w:val="center"/>
          </w:tcPr>
          <w:p w14:paraId="5FA7F31D" w14:textId="77777777" w:rsidR="0013702D" w:rsidRDefault="0013702D" w:rsidP="0013702D">
            <w:pPr>
              <w:jc w:val="center"/>
            </w:pPr>
          </w:p>
        </w:tc>
        <w:tc>
          <w:tcPr>
            <w:tcW w:w="6236" w:type="dxa"/>
            <w:gridSpan w:val="4"/>
            <w:tcBorders>
              <w:left w:val="nil"/>
              <w:right w:val="nil"/>
            </w:tcBorders>
            <w:vAlign w:val="bottom"/>
          </w:tcPr>
          <w:p w14:paraId="49267DCB" w14:textId="77777777" w:rsidR="0013702D" w:rsidRDefault="0013702D" w:rsidP="0013702D">
            <w:pPr>
              <w:jc w:val="center"/>
            </w:pPr>
          </w:p>
        </w:tc>
        <w:tc>
          <w:tcPr>
            <w:tcW w:w="252" w:type="dxa"/>
            <w:vMerge w:val="restart"/>
            <w:tcBorders>
              <w:left w:val="nil"/>
            </w:tcBorders>
            <w:vAlign w:val="center"/>
          </w:tcPr>
          <w:p w14:paraId="64B4C1EA" w14:textId="77777777" w:rsidR="0013702D" w:rsidRDefault="0013702D" w:rsidP="0013702D">
            <w:pPr>
              <w:jc w:val="center"/>
            </w:pPr>
          </w:p>
        </w:tc>
      </w:tr>
      <w:tr w:rsidR="0013702D" w14:paraId="16299CBF" w14:textId="77777777" w:rsidTr="0084411E">
        <w:trPr>
          <w:trHeight w:val="149"/>
        </w:trPr>
        <w:tc>
          <w:tcPr>
            <w:tcW w:w="308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1F771671" w14:textId="77777777" w:rsidR="0013702D" w:rsidRDefault="0013702D" w:rsidP="00AC6ABC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bottom w:val="single" w:sz="4" w:space="0" w:color="auto"/>
              <w:right w:val="nil"/>
            </w:tcBorders>
            <w:vAlign w:val="center"/>
          </w:tcPr>
          <w:p w14:paraId="36A4A8D8" w14:textId="77777777" w:rsidR="0013702D" w:rsidRPr="00AC6ABC" w:rsidRDefault="0013702D" w:rsidP="001370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36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65EE3E5C" w14:textId="77777777" w:rsidR="0013702D" w:rsidRPr="00AC6ABC" w:rsidRDefault="0013702D" w:rsidP="0084411E">
            <w:pPr>
              <w:spacing w:before="0"/>
              <w:jc w:val="center"/>
              <w:rPr>
                <w:sz w:val="18"/>
                <w:szCs w:val="18"/>
              </w:rPr>
            </w:pPr>
            <w:r w:rsidRPr="0013702D">
              <w:rPr>
                <w:sz w:val="16"/>
                <w:szCs w:val="16"/>
              </w:rPr>
              <w:t>установка / цех / участок</w:t>
            </w:r>
            <w:r>
              <w:rPr>
                <w:sz w:val="16"/>
                <w:szCs w:val="16"/>
              </w:rPr>
              <w:t xml:space="preserve"> / </w:t>
            </w:r>
            <w:r w:rsidR="005A718B">
              <w:rPr>
                <w:sz w:val="16"/>
                <w:szCs w:val="16"/>
              </w:rPr>
              <w:t xml:space="preserve">станция / </w:t>
            </w:r>
            <w:r>
              <w:rPr>
                <w:sz w:val="16"/>
                <w:szCs w:val="16"/>
              </w:rPr>
              <w:t>площадка и т.п.</w:t>
            </w:r>
          </w:p>
        </w:tc>
        <w:tc>
          <w:tcPr>
            <w:tcW w:w="252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14:paraId="7FDB2BBB" w14:textId="77777777" w:rsidR="0013702D" w:rsidRPr="00AC6ABC" w:rsidRDefault="0013702D" w:rsidP="00AC6ABC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5A718B" w14:paraId="20C39879" w14:textId="77777777" w:rsidTr="00771213">
        <w:trPr>
          <w:trHeight w:val="2534"/>
        </w:trPr>
        <w:tc>
          <w:tcPr>
            <w:tcW w:w="9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14:paraId="556F0FF2" w14:textId="77777777" w:rsidR="006055A0" w:rsidRPr="0084411E" w:rsidRDefault="00B50CA9" w:rsidP="0084411E">
            <w:pPr>
              <w:spacing w:before="0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>Б</w:t>
            </w:r>
          </w:p>
        </w:tc>
      </w:tr>
      <w:tr w:rsidR="009B79AC" w14:paraId="14934C26" w14:textId="77777777" w:rsidTr="00771213">
        <w:trPr>
          <w:trHeight w:val="70"/>
        </w:trPr>
        <w:tc>
          <w:tcPr>
            <w:tcW w:w="9857" w:type="dxa"/>
            <w:gridSpan w:val="8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2078" w14:textId="77777777" w:rsidR="009B79AC" w:rsidRPr="00AB3204" w:rsidRDefault="00960080" w:rsidP="00CB25EA">
            <w:pPr>
              <w:spacing w:before="0"/>
              <w:jc w:val="center"/>
              <w:rPr>
                <w:noProof/>
                <w:color w:val="A6A6A6" w:themeColor="background1" w:themeShade="A6"/>
              </w:rPr>
            </w:pPr>
            <w:r w:rsidRPr="00AB3204">
              <w:rPr>
                <w:color w:val="A6A6A6" w:themeColor="background1" w:themeShade="A6"/>
              </w:rPr>
              <w:t>Схема (</w:t>
            </w:r>
            <w:r w:rsidR="00CB25EA" w:rsidRPr="00AB3204">
              <w:rPr>
                <w:color w:val="A6A6A6" w:themeColor="background1" w:themeShade="A6"/>
              </w:rPr>
              <w:t>Р</w:t>
            </w:r>
            <w:r w:rsidRPr="00AB3204">
              <w:rPr>
                <w:color w:val="A6A6A6" w:themeColor="background1" w:themeShade="A6"/>
              </w:rPr>
              <w:t>ис</w:t>
            </w:r>
            <w:r w:rsidR="00CB25EA" w:rsidRPr="00AB3204">
              <w:rPr>
                <w:color w:val="A6A6A6" w:themeColor="background1" w:themeShade="A6"/>
              </w:rPr>
              <w:t>.1</w:t>
            </w:r>
            <w:r w:rsidRPr="00AB3204">
              <w:rPr>
                <w:color w:val="A6A6A6" w:themeColor="background1" w:themeShade="A6"/>
              </w:rPr>
              <w:t>)</w:t>
            </w:r>
            <w:r w:rsidR="009B79AC" w:rsidRPr="00AB3204">
              <w:rPr>
                <w:color w:val="A6A6A6" w:themeColor="background1" w:themeShade="A6"/>
              </w:rPr>
              <w:t xml:space="preserve"> блокировки задвижки</w:t>
            </w:r>
          </w:p>
        </w:tc>
      </w:tr>
      <w:tr w:rsidR="00B50CA9" w14:paraId="4A91CA45" w14:textId="77777777" w:rsidTr="00535F51">
        <w:tc>
          <w:tcPr>
            <w:tcW w:w="9857" w:type="dxa"/>
            <w:gridSpan w:val="8"/>
            <w:tcBorders>
              <w:top w:val="single" w:sz="4" w:space="0" w:color="auto"/>
            </w:tcBorders>
            <w:vAlign w:val="center"/>
          </w:tcPr>
          <w:p w14:paraId="71DD1C40" w14:textId="77777777" w:rsidR="00B50CA9" w:rsidRPr="00490201" w:rsidRDefault="00B50CA9" w:rsidP="0084411E">
            <w:pPr>
              <w:spacing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0201">
              <w:rPr>
                <w:rFonts w:ascii="Arial" w:hAnsi="Arial" w:cs="Arial"/>
                <w:b/>
                <w:sz w:val="16"/>
                <w:szCs w:val="16"/>
              </w:rPr>
              <w:t>ПОСЛЕДОВАТЕЛЬНОСТЬ ДЕЙСТВИЙ ПО БЛОКИРОВКЕ</w:t>
            </w:r>
          </w:p>
        </w:tc>
      </w:tr>
      <w:tr w:rsidR="00960080" w14:paraId="0F1999D4" w14:textId="77777777" w:rsidTr="00CB25EA">
        <w:tc>
          <w:tcPr>
            <w:tcW w:w="2943" w:type="dxa"/>
            <w:vMerge w:val="restart"/>
            <w:vAlign w:val="bottom"/>
          </w:tcPr>
          <w:p w14:paraId="56099F31" w14:textId="77777777" w:rsidR="00960080" w:rsidRDefault="00960080" w:rsidP="009518AA">
            <w:pPr>
              <w:spacing w:after="60"/>
            </w:pPr>
          </w:p>
          <w:p w14:paraId="4A2D0ABE" w14:textId="77777777" w:rsidR="00960080" w:rsidRDefault="00960080" w:rsidP="009518AA">
            <w:pPr>
              <w:spacing w:after="60"/>
            </w:pPr>
          </w:p>
          <w:p w14:paraId="3D020319" w14:textId="77777777" w:rsidR="00960080" w:rsidRDefault="00960080" w:rsidP="009518AA">
            <w:pPr>
              <w:spacing w:after="60"/>
            </w:pPr>
          </w:p>
          <w:p w14:paraId="113DBB63" w14:textId="77777777" w:rsidR="00960080" w:rsidRDefault="00960080" w:rsidP="009518AA">
            <w:pPr>
              <w:spacing w:after="60"/>
            </w:pPr>
          </w:p>
          <w:p w14:paraId="084A8EA0" w14:textId="77777777" w:rsidR="00960080" w:rsidRDefault="00960080" w:rsidP="009518AA">
            <w:pPr>
              <w:spacing w:after="60"/>
            </w:pPr>
          </w:p>
          <w:p w14:paraId="2F4E3272" w14:textId="77777777" w:rsidR="00960080" w:rsidRPr="00AB3204" w:rsidRDefault="00CB25EA" w:rsidP="00960080">
            <w:pPr>
              <w:spacing w:before="0"/>
              <w:jc w:val="center"/>
              <w:rPr>
                <w:rFonts w:ascii="Arial" w:hAnsi="Arial" w:cs="Arial"/>
                <w:noProof/>
                <w:color w:val="A6A6A6" w:themeColor="background1" w:themeShade="A6"/>
                <w:sz w:val="16"/>
                <w:szCs w:val="16"/>
              </w:rPr>
            </w:pPr>
            <w:r w:rsidRPr="00AB3204">
              <w:rPr>
                <w:color w:val="A6A6A6" w:themeColor="background1" w:themeShade="A6"/>
              </w:rPr>
              <w:t xml:space="preserve">Рис.2 </w:t>
            </w:r>
            <w:r w:rsidR="00960080" w:rsidRPr="00AB3204">
              <w:rPr>
                <w:color w:val="A6A6A6" w:themeColor="background1" w:themeShade="A6"/>
              </w:rPr>
              <w:t>Рисунок блокиратора</w:t>
            </w:r>
          </w:p>
        </w:tc>
        <w:tc>
          <w:tcPr>
            <w:tcW w:w="6914" w:type="dxa"/>
            <w:gridSpan w:val="7"/>
            <w:vAlign w:val="center"/>
          </w:tcPr>
          <w:p w14:paraId="65F1FA3B" w14:textId="77777777" w:rsidR="00960080" w:rsidRPr="00CB25EA" w:rsidRDefault="00960080" w:rsidP="00490201">
            <w:pPr>
              <w:spacing w:before="60" w:after="60"/>
              <w:jc w:val="left"/>
              <w:rPr>
                <w:color w:val="808080" w:themeColor="background1" w:themeShade="80"/>
                <w:sz w:val="20"/>
              </w:rPr>
            </w:pPr>
            <w:r w:rsidRPr="00AB3204">
              <w:rPr>
                <w:sz w:val="20"/>
              </w:rPr>
              <w:t>1.</w:t>
            </w:r>
            <w:r w:rsidRPr="00CB25EA">
              <w:rPr>
                <w:color w:val="808080" w:themeColor="background1" w:themeShade="80"/>
                <w:sz w:val="20"/>
              </w:rPr>
              <w:t xml:space="preserve"> Закройте задвижку до упора.</w:t>
            </w:r>
          </w:p>
        </w:tc>
      </w:tr>
      <w:tr w:rsidR="00960080" w14:paraId="6BA7C8FF" w14:textId="77777777" w:rsidTr="00CB25EA">
        <w:tc>
          <w:tcPr>
            <w:tcW w:w="2943" w:type="dxa"/>
            <w:vMerge/>
            <w:vAlign w:val="center"/>
          </w:tcPr>
          <w:p w14:paraId="642F1F2C" w14:textId="77777777" w:rsidR="00960080" w:rsidRDefault="00960080" w:rsidP="006055A0">
            <w:pPr>
              <w:jc w:val="center"/>
            </w:pPr>
          </w:p>
        </w:tc>
        <w:tc>
          <w:tcPr>
            <w:tcW w:w="6914" w:type="dxa"/>
            <w:gridSpan w:val="7"/>
            <w:vAlign w:val="center"/>
          </w:tcPr>
          <w:p w14:paraId="7ECBCDEC" w14:textId="77777777" w:rsidR="00960080" w:rsidRPr="00CB25EA" w:rsidRDefault="00960080" w:rsidP="00CB25EA">
            <w:pPr>
              <w:spacing w:before="60" w:after="60"/>
              <w:jc w:val="left"/>
              <w:rPr>
                <w:color w:val="808080" w:themeColor="background1" w:themeShade="80"/>
                <w:sz w:val="20"/>
              </w:rPr>
            </w:pPr>
            <w:r w:rsidRPr="00AB3204">
              <w:rPr>
                <w:sz w:val="20"/>
              </w:rPr>
              <w:t>2.</w:t>
            </w:r>
            <w:r w:rsidRPr="00CB25EA">
              <w:rPr>
                <w:color w:val="808080" w:themeColor="background1" w:themeShade="80"/>
                <w:sz w:val="20"/>
              </w:rPr>
              <w:t xml:space="preserve"> Опустите черный блокирующий рычажок блокиратора перпендикулярно его корпусу (раскройте блокиратор</w:t>
            </w:r>
            <w:r w:rsidR="00910F4A" w:rsidRPr="00CB25EA">
              <w:rPr>
                <w:color w:val="808080" w:themeColor="background1" w:themeShade="80"/>
                <w:sz w:val="20"/>
              </w:rPr>
              <w:t xml:space="preserve">, как показано на </w:t>
            </w:r>
            <w:r w:rsidR="00CB25EA" w:rsidRPr="00CB25EA">
              <w:rPr>
                <w:color w:val="808080" w:themeColor="background1" w:themeShade="80"/>
                <w:sz w:val="20"/>
              </w:rPr>
              <w:t>Рис.</w:t>
            </w:r>
            <w:r w:rsidR="00CB25EA">
              <w:rPr>
                <w:color w:val="808080" w:themeColor="background1" w:themeShade="80"/>
                <w:sz w:val="20"/>
              </w:rPr>
              <w:t xml:space="preserve"> </w:t>
            </w:r>
            <w:r w:rsidR="00CB25EA" w:rsidRPr="00CB25EA">
              <w:rPr>
                <w:color w:val="808080" w:themeColor="background1" w:themeShade="80"/>
                <w:sz w:val="20"/>
              </w:rPr>
              <w:t>2</w:t>
            </w:r>
            <w:r w:rsidRPr="00CB25EA">
              <w:rPr>
                <w:color w:val="808080" w:themeColor="background1" w:themeShade="80"/>
                <w:sz w:val="20"/>
              </w:rPr>
              <w:t>).</w:t>
            </w:r>
          </w:p>
        </w:tc>
      </w:tr>
      <w:tr w:rsidR="00960080" w14:paraId="0106F257" w14:textId="77777777" w:rsidTr="00CB25EA">
        <w:tc>
          <w:tcPr>
            <w:tcW w:w="2943" w:type="dxa"/>
            <w:vMerge/>
            <w:vAlign w:val="center"/>
          </w:tcPr>
          <w:p w14:paraId="1ED6DEFE" w14:textId="77777777" w:rsidR="00960080" w:rsidRDefault="00960080" w:rsidP="006055A0">
            <w:pPr>
              <w:jc w:val="center"/>
            </w:pPr>
          </w:p>
        </w:tc>
        <w:tc>
          <w:tcPr>
            <w:tcW w:w="6914" w:type="dxa"/>
            <w:gridSpan w:val="7"/>
            <w:vAlign w:val="center"/>
          </w:tcPr>
          <w:p w14:paraId="34356F98" w14:textId="77777777" w:rsidR="00960080" w:rsidRPr="00CB25EA" w:rsidRDefault="00960080" w:rsidP="00CB25EA">
            <w:pPr>
              <w:spacing w:before="60" w:after="60"/>
              <w:jc w:val="left"/>
              <w:rPr>
                <w:color w:val="808080" w:themeColor="background1" w:themeShade="80"/>
                <w:sz w:val="20"/>
              </w:rPr>
            </w:pPr>
            <w:r w:rsidRPr="00AB3204">
              <w:rPr>
                <w:sz w:val="20"/>
              </w:rPr>
              <w:t>3.</w:t>
            </w:r>
            <w:r w:rsidRPr="00CB25EA">
              <w:rPr>
                <w:color w:val="808080" w:themeColor="background1" w:themeShade="80"/>
                <w:sz w:val="20"/>
              </w:rPr>
              <w:t xml:space="preserve"> Пропустите кабель (трос) блокиратора через штурвал задвижки таким образом, чтобы получился захват крестовины, обода штурвала и можно было надежно зафиксировать задвижку в закрытом состояни</w:t>
            </w:r>
            <w:r w:rsidR="00CB25EA" w:rsidRPr="00CB25EA">
              <w:rPr>
                <w:color w:val="808080" w:themeColor="background1" w:themeShade="80"/>
                <w:sz w:val="20"/>
              </w:rPr>
              <w:t>и (смотрите Рис.</w:t>
            </w:r>
            <w:r w:rsidR="00CB25EA">
              <w:rPr>
                <w:color w:val="808080" w:themeColor="background1" w:themeShade="80"/>
                <w:sz w:val="20"/>
              </w:rPr>
              <w:t xml:space="preserve"> </w:t>
            </w:r>
            <w:r w:rsidRPr="00CB25EA">
              <w:rPr>
                <w:color w:val="808080" w:themeColor="background1" w:themeShade="80"/>
                <w:sz w:val="20"/>
              </w:rPr>
              <w:t>1)</w:t>
            </w:r>
          </w:p>
        </w:tc>
      </w:tr>
      <w:tr w:rsidR="00960080" w14:paraId="5A7D8EBA" w14:textId="77777777" w:rsidTr="00CB25EA">
        <w:tc>
          <w:tcPr>
            <w:tcW w:w="2943" w:type="dxa"/>
            <w:vMerge/>
            <w:vAlign w:val="center"/>
          </w:tcPr>
          <w:p w14:paraId="028B981A" w14:textId="77777777" w:rsidR="00960080" w:rsidRDefault="00960080" w:rsidP="006055A0">
            <w:pPr>
              <w:jc w:val="center"/>
            </w:pPr>
          </w:p>
        </w:tc>
        <w:tc>
          <w:tcPr>
            <w:tcW w:w="6914" w:type="dxa"/>
            <w:gridSpan w:val="7"/>
            <w:vAlign w:val="center"/>
          </w:tcPr>
          <w:p w14:paraId="4056BC2B" w14:textId="77777777" w:rsidR="00960080" w:rsidRPr="00CB25EA" w:rsidRDefault="00960080" w:rsidP="009518AA">
            <w:pPr>
              <w:spacing w:before="60" w:after="60"/>
              <w:jc w:val="left"/>
              <w:rPr>
                <w:color w:val="808080" w:themeColor="background1" w:themeShade="80"/>
                <w:sz w:val="20"/>
              </w:rPr>
            </w:pPr>
            <w:r w:rsidRPr="00771213">
              <w:rPr>
                <w:sz w:val="20"/>
              </w:rPr>
              <w:t>4.</w:t>
            </w:r>
            <w:r w:rsidRPr="00CB25EA">
              <w:rPr>
                <w:color w:val="808080" w:themeColor="background1" w:themeShade="80"/>
                <w:sz w:val="20"/>
              </w:rPr>
              <w:t xml:space="preserve"> Пропустите свободный конец кабеля (троса) вокруг трубопровода и фланцевого соединения трубопровода и задвижки или ближайшую неподвижную точку опоры на корпусе самой задвижки</w:t>
            </w:r>
          </w:p>
        </w:tc>
      </w:tr>
      <w:tr w:rsidR="00960080" w14:paraId="4FAF19CB" w14:textId="77777777" w:rsidTr="00CB25EA">
        <w:tc>
          <w:tcPr>
            <w:tcW w:w="2943" w:type="dxa"/>
            <w:vMerge/>
            <w:vAlign w:val="center"/>
          </w:tcPr>
          <w:p w14:paraId="1DD963A4" w14:textId="77777777" w:rsidR="00960080" w:rsidRDefault="00960080" w:rsidP="006055A0">
            <w:pPr>
              <w:jc w:val="center"/>
            </w:pPr>
          </w:p>
        </w:tc>
        <w:tc>
          <w:tcPr>
            <w:tcW w:w="6914" w:type="dxa"/>
            <w:gridSpan w:val="7"/>
            <w:vAlign w:val="center"/>
          </w:tcPr>
          <w:p w14:paraId="37D05DE6" w14:textId="77777777" w:rsidR="00960080" w:rsidRPr="00CB25EA" w:rsidRDefault="00960080" w:rsidP="009B79AC">
            <w:pPr>
              <w:spacing w:before="60" w:after="60"/>
              <w:jc w:val="left"/>
              <w:rPr>
                <w:color w:val="808080" w:themeColor="background1" w:themeShade="80"/>
                <w:sz w:val="20"/>
              </w:rPr>
            </w:pPr>
            <w:r w:rsidRPr="00771213">
              <w:rPr>
                <w:sz w:val="20"/>
              </w:rPr>
              <w:t>5.</w:t>
            </w:r>
            <w:r w:rsidRPr="00CB25EA">
              <w:rPr>
                <w:color w:val="808080" w:themeColor="background1" w:themeShade="80"/>
                <w:sz w:val="20"/>
              </w:rPr>
              <w:t xml:space="preserve"> Свободный конец кабеля (троса) пропустите через корпус блокиратора по направлению стрелки, указанной на корпусе блокиратора </w:t>
            </w:r>
          </w:p>
        </w:tc>
      </w:tr>
      <w:tr w:rsidR="00960080" w14:paraId="141425F4" w14:textId="77777777" w:rsidTr="00CB25EA">
        <w:tc>
          <w:tcPr>
            <w:tcW w:w="2943" w:type="dxa"/>
            <w:vMerge/>
            <w:vAlign w:val="center"/>
          </w:tcPr>
          <w:p w14:paraId="0B7D6767" w14:textId="77777777" w:rsidR="00960080" w:rsidRDefault="00960080" w:rsidP="00AC6ABC">
            <w:pPr>
              <w:spacing w:before="60" w:after="60"/>
              <w:jc w:val="center"/>
            </w:pPr>
          </w:p>
        </w:tc>
        <w:tc>
          <w:tcPr>
            <w:tcW w:w="6914" w:type="dxa"/>
            <w:gridSpan w:val="7"/>
            <w:vAlign w:val="center"/>
          </w:tcPr>
          <w:p w14:paraId="64F4880C" w14:textId="77777777" w:rsidR="00960080" w:rsidRPr="00CB25EA" w:rsidRDefault="00960080" w:rsidP="009228E5">
            <w:pPr>
              <w:spacing w:before="60" w:after="60"/>
              <w:jc w:val="left"/>
              <w:rPr>
                <w:color w:val="808080" w:themeColor="background1" w:themeShade="80"/>
                <w:sz w:val="20"/>
              </w:rPr>
            </w:pPr>
            <w:r w:rsidRPr="00771213">
              <w:rPr>
                <w:sz w:val="20"/>
              </w:rPr>
              <w:t xml:space="preserve">6. </w:t>
            </w:r>
            <w:r w:rsidRPr="00CB25EA">
              <w:rPr>
                <w:color w:val="808080" w:themeColor="background1" w:themeShade="80"/>
                <w:sz w:val="20"/>
              </w:rPr>
              <w:t>Верните черный рычажок блокиратора в исходное положение до полного совмещения отверстий на рычажке и корпусе блокиратора</w:t>
            </w:r>
          </w:p>
        </w:tc>
      </w:tr>
      <w:tr w:rsidR="00960080" w14:paraId="1331AAE0" w14:textId="77777777" w:rsidTr="00CB25EA">
        <w:tc>
          <w:tcPr>
            <w:tcW w:w="2943" w:type="dxa"/>
            <w:vMerge/>
            <w:vAlign w:val="center"/>
          </w:tcPr>
          <w:p w14:paraId="6400C333" w14:textId="77777777" w:rsidR="00960080" w:rsidRDefault="00960080" w:rsidP="00AC6ABC">
            <w:pPr>
              <w:spacing w:before="60" w:after="60"/>
              <w:jc w:val="center"/>
            </w:pPr>
          </w:p>
        </w:tc>
        <w:tc>
          <w:tcPr>
            <w:tcW w:w="6914" w:type="dxa"/>
            <w:gridSpan w:val="7"/>
            <w:vAlign w:val="center"/>
          </w:tcPr>
          <w:p w14:paraId="0C4D7943" w14:textId="77777777" w:rsidR="00960080" w:rsidRPr="00CB25EA" w:rsidRDefault="00960080" w:rsidP="009228E5">
            <w:pPr>
              <w:spacing w:before="60" w:after="60"/>
              <w:jc w:val="left"/>
              <w:rPr>
                <w:color w:val="808080" w:themeColor="background1" w:themeShade="80"/>
                <w:sz w:val="20"/>
              </w:rPr>
            </w:pPr>
            <w:r w:rsidRPr="00771213">
              <w:rPr>
                <w:sz w:val="20"/>
              </w:rPr>
              <w:t xml:space="preserve">7. </w:t>
            </w:r>
            <w:r w:rsidRPr="00CB25EA">
              <w:rPr>
                <w:color w:val="808080" w:themeColor="background1" w:themeShade="80"/>
                <w:sz w:val="20"/>
              </w:rPr>
              <w:t>На совмещенные отверстия навесьте бирку и замок</w:t>
            </w:r>
          </w:p>
        </w:tc>
      </w:tr>
      <w:tr w:rsidR="00960080" w14:paraId="5A82CC43" w14:textId="77777777" w:rsidTr="00CB25EA">
        <w:tc>
          <w:tcPr>
            <w:tcW w:w="2943" w:type="dxa"/>
            <w:vMerge/>
            <w:vAlign w:val="center"/>
          </w:tcPr>
          <w:p w14:paraId="73751B4E" w14:textId="77777777" w:rsidR="00960080" w:rsidRDefault="00960080" w:rsidP="00AC6ABC">
            <w:pPr>
              <w:spacing w:before="60" w:after="60"/>
              <w:jc w:val="center"/>
            </w:pPr>
          </w:p>
        </w:tc>
        <w:tc>
          <w:tcPr>
            <w:tcW w:w="6914" w:type="dxa"/>
            <w:gridSpan w:val="7"/>
            <w:vAlign w:val="center"/>
          </w:tcPr>
          <w:p w14:paraId="6EA5678F" w14:textId="77777777" w:rsidR="00960080" w:rsidRPr="00CB25EA" w:rsidRDefault="00960080" w:rsidP="00CB25EA">
            <w:pPr>
              <w:spacing w:before="60" w:after="60"/>
              <w:jc w:val="left"/>
              <w:rPr>
                <w:color w:val="808080" w:themeColor="background1" w:themeShade="80"/>
                <w:sz w:val="20"/>
              </w:rPr>
            </w:pPr>
            <w:r w:rsidRPr="00771213">
              <w:rPr>
                <w:sz w:val="20"/>
              </w:rPr>
              <w:t>8.</w:t>
            </w:r>
            <w:r w:rsidRPr="00CB25EA">
              <w:rPr>
                <w:color w:val="808080" w:themeColor="background1" w:themeShade="80"/>
                <w:sz w:val="20"/>
              </w:rPr>
              <w:t xml:space="preserve"> Натяните кабель (трос), потянув с максимальным усилием за своб</w:t>
            </w:r>
            <w:r w:rsidR="00CB25EA">
              <w:rPr>
                <w:color w:val="808080" w:themeColor="background1" w:themeShade="80"/>
                <w:sz w:val="20"/>
              </w:rPr>
              <w:t>одный конец кабеля (троса)  (смотрите</w:t>
            </w:r>
            <w:r w:rsidRPr="00CB25EA">
              <w:rPr>
                <w:color w:val="808080" w:themeColor="background1" w:themeShade="80"/>
                <w:sz w:val="20"/>
              </w:rPr>
              <w:t xml:space="preserve"> Рис</w:t>
            </w:r>
            <w:r w:rsidR="00CB25EA">
              <w:rPr>
                <w:color w:val="808080" w:themeColor="background1" w:themeShade="80"/>
                <w:sz w:val="20"/>
              </w:rPr>
              <w:t xml:space="preserve">. </w:t>
            </w:r>
            <w:r w:rsidRPr="00CB25EA">
              <w:rPr>
                <w:color w:val="808080" w:themeColor="background1" w:themeShade="80"/>
                <w:sz w:val="20"/>
              </w:rPr>
              <w:t>1).</w:t>
            </w:r>
          </w:p>
        </w:tc>
      </w:tr>
      <w:tr w:rsidR="00960080" w14:paraId="5A877860" w14:textId="77777777" w:rsidTr="00CB25EA">
        <w:tc>
          <w:tcPr>
            <w:tcW w:w="2943" w:type="dxa"/>
            <w:vMerge/>
            <w:vAlign w:val="center"/>
          </w:tcPr>
          <w:p w14:paraId="66E31528" w14:textId="77777777" w:rsidR="00960080" w:rsidRDefault="00960080" w:rsidP="00AC6ABC">
            <w:pPr>
              <w:spacing w:before="60" w:after="60"/>
              <w:jc w:val="center"/>
            </w:pPr>
          </w:p>
        </w:tc>
        <w:tc>
          <w:tcPr>
            <w:tcW w:w="6914" w:type="dxa"/>
            <w:gridSpan w:val="7"/>
            <w:vAlign w:val="center"/>
          </w:tcPr>
          <w:p w14:paraId="30AF922C" w14:textId="77777777" w:rsidR="00960080" w:rsidRPr="00CB25EA" w:rsidRDefault="00960080" w:rsidP="00490201">
            <w:pPr>
              <w:spacing w:before="60" w:after="60"/>
              <w:jc w:val="left"/>
              <w:rPr>
                <w:color w:val="808080" w:themeColor="background1" w:themeShade="80"/>
                <w:sz w:val="20"/>
              </w:rPr>
            </w:pPr>
            <w:r w:rsidRPr="00771213">
              <w:rPr>
                <w:sz w:val="20"/>
              </w:rPr>
              <w:t xml:space="preserve">9. </w:t>
            </w:r>
            <w:r w:rsidRPr="00CB25EA">
              <w:rPr>
                <w:color w:val="808080" w:themeColor="background1" w:themeShade="80"/>
                <w:sz w:val="20"/>
              </w:rPr>
              <w:t>При наличии остаточного давления в арматуре – стравите его</w:t>
            </w:r>
          </w:p>
        </w:tc>
      </w:tr>
    </w:tbl>
    <w:p w14:paraId="1A21E547" w14:textId="77777777" w:rsidR="00771213" w:rsidRPr="00771213" w:rsidRDefault="00771213" w:rsidP="00771213">
      <w:r w:rsidRPr="00771213">
        <w:rPr>
          <w:u w:val="single"/>
        </w:rPr>
        <w:t>Учесть остаточную энергию:</w:t>
      </w:r>
      <w:r w:rsidRPr="00771213">
        <w:t xml:space="preserve"> сжатые пружины, остановленные в подвешенном состоянии противовесы, траверсы, балансиры, наличие газов и жидкостей в емкостях и трубопроводах (под избыточным давлением или без), продолжающие вращаться маховики и т.п.</w:t>
      </w:r>
    </w:p>
    <w:p w14:paraId="21658593" w14:textId="77777777" w:rsidR="0023411D" w:rsidRPr="00661564" w:rsidRDefault="0023411D" w:rsidP="00853EDB">
      <w:pPr>
        <w:sectPr w:rsidR="0023411D" w:rsidRPr="00661564" w:rsidSect="002A4717">
          <w:pgSz w:w="11909" w:h="16834" w:code="9"/>
          <w:pgMar w:top="510" w:right="1021" w:bottom="567" w:left="1247" w:header="737" w:footer="485" w:gutter="0"/>
          <w:cols w:space="60"/>
          <w:noEndnote/>
          <w:docGrid w:linePitch="326"/>
        </w:sectPr>
      </w:pPr>
    </w:p>
    <w:p w14:paraId="4EC21565" w14:textId="77777777" w:rsidR="001E49A6" w:rsidRPr="003D0C77" w:rsidRDefault="003D0C77" w:rsidP="003D0C77">
      <w:pPr>
        <w:pStyle w:val="2"/>
        <w:keepLines w:val="0"/>
        <w:spacing w:before="0"/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</w:pPr>
      <w:bookmarkStart w:id="169" w:name="_ПРИЛОЖЕНИЕ_3._ЖУРНАЛ"/>
      <w:bookmarkStart w:id="170" w:name="_ПРИЛОЖЕНИЕ_3._СХЕМА"/>
      <w:bookmarkStart w:id="171" w:name="_Toc228878049"/>
      <w:bookmarkStart w:id="172" w:name="_Toc230072200"/>
      <w:bookmarkStart w:id="173" w:name="_Toc242870659"/>
      <w:bookmarkStart w:id="174" w:name="_Toc381257520"/>
      <w:bookmarkStart w:id="175" w:name="_Toc381264825"/>
      <w:bookmarkStart w:id="176" w:name="_Toc478206004"/>
      <w:bookmarkStart w:id="177" w:name="_Toc3889406"/>
      <w:bookmarkStart w:id="178" w:name="_Toc5285321"/>
      <w:bookmarkStart w:id="179" w:name="_Toc11074069"/>
      <w:bookmarkStart w:id="180" w:name="_Toc11074301"/>
      <w:bookmarkStart w:id="181" w:name="_Toc11081856"/>
      <w:bookmarkStart w:id="182" w:name="_Toc11082449"/>
      <w:bookmarkStart w:id="183" w:name="_Toc11340017"/>
      <w:bookmarkStart w:id="184" w:name="_Toc13233005"/>
      <w:bookmarkStart w:id="185" w:name="_Toc15921024"/>
      <w:bookmarkStart w:id="186" w:name="_Toc15921484"/>
      <w:bookmarkStart w:id="187" w:name="_Toc16255460"/>
      <w:bookmarkStart w:id="188" w:name="_Toc18328161"/>
      <w:bookmarkStart w:id="189" w:name="_Toc18328674"/>
      <w:bookmarkStart w:id="190" w:name="_Toc18342959"/>
      <w:bookmarkStart w:id="191" w:name="_Toc20413755"/>
      <w:bookmarkStart w:id="192" w:name="_Toc24659065"/>
      <w:bookmarkEnd w:id="169"/>
      <w:bookmarkEnd w:id="170"/>
      <w:r w:rsidRPr="003D0C77"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 xml:space="preserve">ПРИЛОЖЕНИЕ </w:t>
      </w:r>
      <w:r w:rsidR="002B39B8"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>3</w:t>
      </w:r>
      <w:r w:rsidRPr="003D0C77"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 xml:space="preserve">. </w:t>
      </w:r>
      <w:bookmarkEnd w:id="171"/>
      <w:bookmarkEnd w:id="172"/>
      <w:bookmarkEnd w:id="173"/>
      <w:bookmarkEnd w:id="174"/>
      <w:bookmarkEnd w:id="175"/>
      <w:r w:rsidRPr="003D0C77"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 xml:space="preserve">СХЕМА ПРИМЕНЕНИЯ СИСТЕМЫ </w:t>
      </w:r>
      <w:r w:rsidR="007C5985"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>БЛОКИРОВКИ</w:t>
      </w:r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14:paraId="06BB97FD" w14:textId="77777777" w:rsidR="00F35BFD" w:rsidRPr="001E49A6" w:rsidRDefault="00E24721" w:rsidP="00853EDB">
      <w:pPr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88E66AF" wp14:editId="7A060E14">
                <wp:simplePos x="0" y="0"/>
                <wp:positionH relativeFrom="column">
                  <wp:posOffset>-3175</wp:posOffset>
                </wp:positionH>
                <wp:positionV relativeFrom="paragraph">
                  <wp:posOffset>97155</wp:posOffset>
                </wp:positionV>
                <wp:extent cx="6136005" cy="1107440"/>
                <wp:effectExtent l="0" t="0" r="17145" b="16510"/>
                <wp:wrapNone/>
                <wp:docPr id="20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6005" cy="1107440"/>
                        </a:xfrm>
                        <a:prstGeom prst="rect">
                          <a:avLst/>
                        </a:prstGeom>
                        <a:solidFill>
                          <a:srgbClr val="FF7979">
                            <a:alpha val="26666"/>
                          </a:srgbClr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F6D454" w14:textId="77777777" w:rsidR="00025E18" w:rsidRPr="004174A3" w:rsidRDefault="00025E18" w:rsidP="003A3091">
                            <w:pPr>
                              <w:tabs>
                                <w:tab w:val="left" w:pos="709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color w:val="000000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000000"/>
                                <w:szCs w:val="24"/>
                                <w:u w:val="single"/>
                              </w:rPr>
                              <w:t>Работник, о</w:t>
                            </w:r>
                            <w:r w:rsidRPr="004174A3">
                              <w:rPr>
                                <w:rFonts w:ascii="Arial Narrow" w:hAnsi="Arial Narrow"/>
                                <w:b/>
                                <w:color w:val="000000"/>
                                <w:szCs w:val="24"/>
                                <w:u w:val="single"/>
                              </w:rPr>
                              <w:t>тветственн</w:t>
                            </w:r>
                            <w:r>
                              <w:rPr>
                                <w:rFonts w:ascii="Arial Narrow" w:hAnsi="Arial Narrow"/>
                                <w:b/>
                                <w:color w:val="000000"/>
                                <w:szCs w:val="24"/>
                                <w:u w:val="single"/>
                              </w:rPr>
                              <w:t>ый</w:t>
                            </w:r>
                            <w:r w:rsidRPr="004174A3">
                              <w:rPr>
                                <w:rFonts w:ascii="Arial Narrow" w:hAnsi="Arial Narrow"/>
                                <w:b/>
                                <w:color w:val="000000"/>
                                <w:szCs w:val="24"/>
                                <w:u w:val="single"/>
                              </w:rPr>
                              <w:t xml:space="preserve"> за подготовку к </w:t>
                            </w:r>
                            <w:r>
                              <w:rPr>
                                <w:rFonts w:ascii="Arial Narrow" w:hAnsi="Arial Narrow"/>
                                <w:b/>
                                <w:color w:val="000000"/>
                                <w:szCs w:val="24"/>
                                <w:u w:val="single"/>
                              </w:rPr>
                              <w:t>работам по</w:t>
                            </w:r>
                            <w:r w:rsidRPr="004174A3">
                              <w:rPr>
                                <w:rFonts w:ascii="Arial Narrow" w:hAnsi="Arial Narrow"/>
                                <w:b/>
                                <w:color w:val="000000"/>
                                <w:szCs w:val="24"/>
                                <w:u w:val="single"/>
                              </w:rPr>
                              <w:t xml:space="preserve"> ремонт</w:t>
                            </w:r>
                            <w:r>
                              <w:rPr>
                                <w:rFonts w:ascii="Arial Narrow" w:hAnsi="Arial Narrow"/>
                                <w:b/>
                                <w:color w:val="000000"/>
                                <w:szCs w:val="24"/>
                                <w:u w:val="single"/>
                              </w:rPr>
                              <w:t>у и техническому обслуживанию</w:t>
                            </w:r>
                          </w:p>
                          <w:p w14:paraId="553C7537" w14:textId="77777777" w:rsidR="00025E18" w:rsidRPr="007707E5" w:rsidRDefault="00025E18" w:rsidP="007707E5">
                            <w:pPr>
                              <w:pStyle w:val="af3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284"/>
                              </w:tabs>
                              <w:ind w:left="284" w:hanging="214"/>
                              <w:contextualSpacing/>
                              <w:jc w:val="left"/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7707E5"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>Получает на посту блокировки групповой бокс, блокировочные устройства и запорные замки, необходимые для блокировки механической части оборудования;</w:t>
                            </w:r>
                          </w:p>
                          <w:p w14:paraId="0B699048" w14:textId="77777777" w:rsidR="00025E18" w:rsidRPr="007707E5" w:rsidRDefault="00025E18" w:rsidP="007707E5">
                            <w:pPr>
                              <w:pStyle w:val="af3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284"/>
                              </w:tabs>
                              <w:ind w:left="284" w:hanging="214"/>
                              <w:contextualSpacing/>
                              <w:jc w:val="left"/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7707E5"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>Выдает технологическому персоналу блокировочные устройства и запорные замки</w:t>
                            </w:r>
                            <w:r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 xml:space="preserve"> (красного цвета)</w:t>
                            </w:r>
                            <w:r w:rsidRPr="007707E5"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>, необходимые для блокировки механической части оборудования;</w:t>
                            </w:r>
                          </w:p>
                          <w:p w14:paraId="6BD0D0B4" w14:textId="77777777" w:rsidR="00025E18" w:rsidRPr="007707E5" w:rsidRDefault="00025E18" w:rsidP="007707E5">
                            <w:pPr>
                              <w:pStyle w:val="af3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284"/>
                              </w:tabs>
                              <w:ind w:left="284" w:hanging="214"/>
                              <w:contextualSpacing/>
                              <w:jc w:val="left"/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7707E5"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>Обязательно проводит соответствующие записи в «Журнале учета выдачи блокираторов и замков».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288E66AF" id="Прямоугольник 3" o:spid="_x0000_s1026" style="position:absolute;left:0;text-align:left;margin-left:-.25pt;margin-top:7.65pt;width:483.15pt;height:87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" fillcolor="#ff7979" strokeweight="2pt">
                <v:fill opacity="17476f"/>
                <v:textbox inset="1mm,1mm,1mm,1mm">
                  <w:txbxContent>
                    <w:p w14:paraId="61F6D454" w14:textId="77777777" w:rsidR="00025E18" w:rsidRPr="004174A3" w:rsidRDefault="00025E18" w:rsidP="003A3091">
                      <w:pPr>
                        <w:tabs>
                          <w:tab w:val="left" w:pos="709"/>
                        </w:tabs>
                        <w:jc w:val="center"/>
                        <w:rPr>
                          <w:rFonts w:ascii="Arial Narrow" w:hAnsi="Arial Narrow"/>
                          <w:b/>
                          <w:color w:val="000000"/>
                          <w:szCs w:val="24"/>
                          <w:u w:val="single"/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000000"/>
                          <w:szCs w:val="24"/>
                          <w:u w:val="single"/>
                        </w:rPr>
                        <w:t>Работник, о</w:t>
                      </w:r>
                      <w:r w:rsidRPr="004174A3">
                        <w:rPr>
                          <w:rFonts w:ascii="Arial Narrow" w:hAnsi="Arial Narrow"/>
                          <w:b/>
                          <w:color w:val="000000"/>
                          <w:szCs w:val="24"/>
                          <w:u w:val="single"/>
                        </w:rPr>
                        <w:t>тветственн</w:t>
                      </w:r>
                      <w:r>
                        <w:rPr>
                          <w:rFonts w:ascii="Arial Narrow" w:hAnsi="Arial Narrow"/>
                          <w:b/>
                          <w:color w:val="000000"/>
                          <w:szCs w:val="24"/>
                          <w:u w:val="single"/>
                        </w:rPr>
                        <w:t>ый</w:t>
                      </w:r>
                      <w:r w:rsidRPr="004174A3">
                        <w:rPr>
                          <w:rFonts w:ascii="Arial Narrow" w:hAnsi="Arial Narrow"/>
                          <w:b/>
                          <w:color w:val="000000"/>
                          <w:szCs w:val="24"/>
                          <w:u w:val="single"/>
                        </w:rPr>
                        <w:t xml:space="preserve"> за подготовку к </w:t>
                      </w:r>
                      <w:r>
                        <w:rPr>
                          <w:rFonts w:ascii="Arial Narrow" w:hAnsi="Arial Narrow"/>
                          <w:b/>
                          <w:color w:val="000000"/>
                          <w:szCs w:val="24"/>
                          <w:u w:val="single"/>
                        </w:rPr>
                        <w:t>работам по</w:t>
                      </w:r>
                      <w:r w:rsidRPr="004174A3">
                        <w:rPr>
                          <w:rFonts w:ascii="Arial Narrow" w:hAnsi="Arial Narrow"/>
                          <w:b/>
                          <w:color w:val="000000"/>
                          <w:szCs w:val="24"/>
                          <w:u w:val="single"/>
                        </w:rPr>
                        <w:t xml:space="preserve"> ремонт</w:t>
                      </w:r>
                      <w:r>
                        <w:rPr>
                          <w:rFonts w:ascii="Arial Narrow" w:hAnsi="Arial Narrow"/>
                          <w:b/>
                          <w:color w:val="000000"/>
                          <w:szCs w:val="24"/>
                          <w:u w:val="single"/>
                        </w:rPr>
                        <w:t>у и техническому обслуживанию</w:t>
                      </w:r>
                    </w:p>
                    <w:p w14:paraId="553C7537" w14:textId="77777777" w:rsidR="00025E18" w:rsidRPr="007707E5" w:rsidRDefault="00025E18" w:rsidP="007707E5">
                      <w:pPr>
                        <w:pStyle w:val="af3"/>
                        <w:numPr>
                          <w:ilvl w:val="0"/>
                          <w:numId w:val="5"/>
                        </w:numPr>
                        <w:tabs>
                          <w:tab w:val="left" w:pos="284"/>
                        </w:tabs>
                        <w:ind w:left="284" w:hanging="214"/>
                        <w:contextualSpacing/>
                        <w:jc w:val="left"/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</w:pPr>
                      <w:r w:rsidRPr="007707E5"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>Получает на посту блокировки групповой бокс, блокировочные устройства и запорные замки, необходимые для блокировки механической части оборудования;</w:t>
                      </w:r>
                    </w:p>
                    <w:p w14:paraId="0B699048" w14:textId="77777777" w:rsidR="00025E18" w:rsidRPr="007707E5" w:rsidRDefault="00025E18" w:rsidP="007707E5">
                      <w:pPr>
                        <w:pStyle w:val="af3"/>
                        <w:numPr>
                          <w:ilvl w:val="0"/>
                          <w:numId w:val="5"/>
                        </w:numPr>
                        <w:tabs>
                          <w:tab w:val="left" w:pos="284"/>
                        </w:tabs>
                        <w:ind w:left="284" w:hanging="214"/>
                        <w:contextualSpacing/>
                        <w:jc w:val="left"/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</w:pPr>
                      <w:r w:rsidRPr="007707E5"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>Выдает технологическому персоналу блокировочные устройства и запорные замки</w:t>
                      </w:r>
                      <w:r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 xml:space="preserve"> (красного цвета)</w:t>
                      </w:r>
                      <w:r w:rsidRPr="007707E5"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>, необходимые для блокировки механической части оборудования;</w:t>
                      </w:r>
                    </w:p>
                    <w:p w14:paraId="6BD0D0B4" w14:textId="77777777" w:rsidR="00025E18" w:rsidRPr="007707E5" w:rsidRDefault="00025E18" w:rsidP="007707E5">
                      <w:pPr>
                        <w:pStyle w:val="af3"/>
                        <w:numPr>
                          <w:ilvl w:val="0"/>
                          <w:numId w:val="5"/>
                        </w:numPr>
                        <w:tabs>
                          <w:tab w:val="left" w:pos="284"/>
                        </w:tabs>
                        <w:ind w:left="284" w:hanging="214"/>
                        <w:contextualSpacing/>
                        <w:jc w:val="left"/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</w:pPr>
                      <w:r w:rsidRPr="007707E5"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>Обязательно проводит соответствующие записи в «Журнале учета выдачи блокираторов и замков».</w:t>
                      </w:r>
                    </w:p>
                  </w:txbxContent>
                </v:textbox>
              </v:rect>
            </w:pict>
          </mc:Fallback>
        </mc:AlternateContent>
      </w:r>
    </w:p>
    <w:p w14:paraId="65C285A5" w14:textId="77777777" w:rsidR="001E49A6" w:rsidRPr="001E49A6" w:rsidRDefault="00E24721" w:rsidP="00853EDB"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557128B" wp14:editId="086F5350">
                <wp:simplePos x="0" y="0"/>
                <wp:positionH relativeFrom="column">
                  <wp:posOffset>-18415</wp:posOffset>
                </wp:positionH>
                <wp:positionV relativeFrom="paragraph">
                  <wp:posOffset>7774305</wp:posOffset>
                </wp:positionV>
                <wp:extent cx="6153785" cy="812800"/>
                <wp:effectExtent l="0" t="0" r="18415" b="25400"/>
                <wp:wrapNone/>
                <wp:docPr id="3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3785" cy="812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50195"/>
                          </a:srgbClr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linkedTxbx id="2" seq="1"/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5557128B" id="Rectangle 8" o:spid="_x0000_s1027" style="position:absolute;left:0;text-align:left;margin-left:-1.45pt;margin-top:612.15pt;width:484.55pt;height:64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" fillcolor="#92d050" strokeweight="2pt">
                <v:fill opacity="32896f"/>
                <v:textbox inset="1mm,1mm,1mm,1mm">
                  <w:txbxContent/>
                </v:textbox>
              </v:rect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1DBDE5C" wp14:editId="5AEE2F09">
                <wp:simplePos x="0" y="0"/>
                <wp:positionH relativeFrom="column">
                  <wp:posOffset>3064510</wp:posOffset>
                </wp:positionH>
                <wp:positionV relativeFrom="paragraph">
                  <wp:posOffset>7585710</wp:posOffset>
                </wp:positionV>
                <wp:extent cx="0" cy="195580"/>
                <wp:effectExtent l="114300" t="0" r="57150" b="52070"/>
                <wp:wrapNone/>
                <wp:docPr id="37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558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 type="none" w="lg" len="lg"/>
                          <a:tailEnd type="arrow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40B681A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0" o:spid="_x0000_s1026" type="#_x0000_t32" style="position:absolute;margin-left:241.3pt;margin-top:597.3pt;width:0;height:15.4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" strokeweight="1.5pt">
                <v:stroke startarrowwidth="wide" startarrowlength="long" endarrow="open" endarrowwidth="wide" endarrowlength="long" joinstyle="miter"/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E8F4E46" wp14:editId="5ABAC3BF">
                <wp:simplePos x="0" y="0"/>
                <wp:positionH relativeFrom="column">
                  <wp:posOffset>3065780</wp:posOffset>
                </wp:positionH>
                <wp:positionV relativeFrom="paragraph">
                  <wp:posOffset>6427470</wp:posOffset>
                </wp:positionV>
                <wp:extent cx="1" cy="206375"/>
                <wp:effectExtent l="114300" t="0" r="57150" b="60325"/>
                <wp:wrapNone/>
                <wp:docPr id="22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" cy="2063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 type="none" w="lg" len="lg"/>
                          <a:tailEnd type="arrow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08436EE5" id="Прямая со стрелкой 19" o:spid="_x0000_s1026" type="#_x0000_t32" style="position:absolute;margin-left:241.4pt;margin-top:506.1pt;width:0;height:16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" strokeweight="1.5pt">
                <v:stroke startarrowwidth="wide" startarrowlength="long" endarrow="open" endarrowwidth="wide" endarrowlength="long" joinstyle="miter"/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9F45B04" wp14:editId="3E54801F">
                <wp:simplePos x="0" y="0"/>
                <wp:positionH relativeFrom="column">
                  <wp:posOffset>-1270</wp:posOffset>
                </wp:positionH>
                <wp:positionV relativeFrom="paragraph">
                  <wp:posOffset>6637020</wp:posOffset>
                </wp:positionV>
                <wp:extent cx="6153785" cy="952500"/>
                <wp:effectExtent l="0" t="0" r="18415" b="19050"/>
                <wp:wrapNone/>
                <wp:docPr id="23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3785" cy="952500"/>
                        </a:xfrm>
                        <a:prstGeom prst="rect">
                          <a:avLst/>
                        </a:prstGeom>
                        <a:solidFill>
                          <a:srgbClr val="00B0F0">
                            <a:alpha val="20000"/>
                          </a:srgbClr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BB90A9" w14:textId="77777777" w:rsidR="00025E18" w:rsidRPr="003230D5" w:rsidRDefault="00025E18" w:rsidP="004B1FD8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olor w:val="000000"/>
                                <w:szCs w:val="24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000000"/>
                                <w:szCs w:val="24"/>
                                <w:u w:val="single"/>
                              </w:rPr>
                              <w:t>Работник, ответственный за безопасное проведение работ, при допуске производителей работ к работе</w:t>
                            </w:r>
                          </w:p>
                          <w:p w14:paraId="2DA987F3" w14:textId="77777777" w:rsidR="00025E18" w:rsidRPr="004174A3" w:rsidRDefault="00025E18" w:rsidP="007707E5">
                            <w:pPr>
                              <w:pStyle w:val="af3"/>
                              <w:numPr>
                                <w:ilvl w:val="0"/>
                                <w:numId w:val="4"/>
                              </w:numPr>
                              <w:ind w:left="284" w:hanging="224"/>
                              <w:contextualSpacing/>
                              <w:jc w:val="left"/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4174A3"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>Получает на посту блокировки защитные замки (черного цвета) для производителей работ;</w:t>
                            </w:r>
                          </w:p>
                          <w:p w14:paraId="5BD145F9" w14:textId="77777777" w:rsidR="00025E18" w:rsidRPr="004174A3" w:rsidRDefault="00025E18" w:rsidP="007707E5">
                            <w:pPr>
                              <w:pStyle w:val="af3"/>
                              <w:numPr>
                                <w:ilvl w:val="0"/>
                                <w:numId w:val="4"/>
                              </w:numPr>
                              <w:ind w:left="284" w:hanging="224"/>
                              <w:contextualSpacing/>
                              <w:jc w:val="left"/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4174A3"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>Производит запись в «Журнале учета выдачи блокираторов и замков»;</w:t>
                            </w:r>
                          </w:p>
                          <w:p w14:paraId="0676535A" w14:textId="77777777" w:rsidR="00025E18" w:rsidRPr="00910F4A" w:rsidRDefault="00025E18" w:rsidP="007707E5">
                            <w:pPr>
                              <w:pStyle w:val="af3"/>
                              <w:numPr>
                                <w:ilvl w:val="0"/>
                                <w:numId w:val="4"/>
                              </w:numPr>
                              <w:ind w:left="284" w:hanging="224"/>
                              <w:contextualSpacing/>
                              <w:jc w:val="left"/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910F4A"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>Передает защитные замки производител</w:t>
                            </w:r>
                            <w:r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>ям</w:t>
                            </w:r>
                            <w:r w:rsidRPr="00910F4A"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 xml:space="preserve"> работ.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9F45B04" id="Прямоугольник 8" o:spid="_x0000_s1028" style="position:absolute;left:0;text-align:left;margin-left:-.1pt;margin-top:522.6pt;width:484.55pt;height: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" fillcolor="#00b0f0" strokeweight="2pt">
                <v:fill opacity="13107f"/>
                <v:textbox inset="1mm,1mm,1mm,1mm">
                  <w:txbxContent>
                    <w:p w14:paraId="63BB90A9" w14:textId="77777777" w:rsidR="00025E18" w:rsidRPr="003230D5" w:rsidRDefault="00025E18" w:rsidP="004B1FD8">
                      <w:pPr>
                        <w:jc w:val="center"/>
                        <w:rPr>
                          <w:rFonts w:ascii="Arial Narrow" w:hAnsi="Arial Narrow"/>
                          <w:b/>
                          <w:color w:val="000000"/>
                          <w:szCs w:val="24"/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000000"/>
                          <w:szCs w:val="24"/>
                          <w:u w:val="single"/>
                        </w:rPr>
                        <w:t>Работник, ответственный за безопасное проведение работ, при допуске производителей работ к работе</w:t>
                      </w:r>
                    </w:p>
                    <w:p w14:paraId="2DA987F3" w14:textId="77777777" w:rsidR="00025E18" w:rsidRPr="004174A3" w:rsidRDefault="00025E18" w:rsidP="007707E5">
                      <w:pPr>
                        <w:pStyle w:val="af3"/>
                        <w:numPr>
                          <w:ilvl w:val="0"/>
                          <w:numId w:val="4"/>
                        </w:numPr>
                        <w:ind w:left="284" w:hanging="224"/>
                        <w:contextualSpacing/>
                        <w:jc w:val="left"/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</w:pPr>
                      <w:r w:rsidRPr="004174A3"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>Получает на посту блокировки защитные замки (черного цвета) для производителей работ;</w:t>
                      </w:r>
                    </w:p>
                    <w:p w14:paraId="5BD145F9" w14:textId="77777777" w:rsidR="00025E18" w:rsidRPr="004174A3" w:rsidRDefault="00025E18" w:rsidP="007707E5">
                      <w:pPr>
                        <w:pStyle w:val="af3"/>
                        <w:numPr>
                          <w:ilvl w:val="0"/>
                          <w:numId w:val="4"/>
                        </w:numPr>
                        <w:ind w:left="284" w:hanging="224"/>
                        <w:contextualSpacing/>
                        <w:jc w:val="left"/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</w:pPr>
                      <w:r w:rsidRPr="004174A3"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>Производит запись в «Журнале учета выдачи блокираторов и замков»;</w:t>
                      </w:r>
                    </w:p>
                    <w:p w14:paraId="0676535A" w14:textId="77777777" w:rsidR="00025E18" w:rsidRPr="00910F4A" w:rsidRDefault="00025E18" w:rsidP="007707E5">
                      <w:pPr>
                        <w:pStyle w:val="af3"/>
                        <w:numPr>
                          <w:ilvl w:val="0"/>
                          <w:numId w:val="4"/>
                        </w:numPr>
                        <w:ind w:left="284" w:hanging="224"/>
                        <w:contextualSpacing/>
                        <w:jc w:val="left"/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</w:pPr>
                      <w:r w:rsidRPr="00910F4A"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>Передает защитные замки производител</w:t>
                      </w:r>
                      <w:r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>ям</w:t>
                      </w:r>
                      <w:r w:rsidRPr="00910F4A"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 xml:space="preserve"> работ.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AC3ECAB" wp14:editId="595B39EE">
                <wp:simplePos x="0" y="0"/>
                <wp:positionH relativeFrom="column">
                  <wp:posOffset>-10795</wp:posOffset>
                </wp:positionH>
                <wp:positionV relativeFrom="paragraph">
                  <wp:posOffset>5603240</wp:posOffset>
                </wp:positionV>
                <wp:extent cx="6153785" cy="828675"/>
                <wp:effectExtent l="0" t="0" r="18415" b="28575"/>
                <wp:wrapNone/>
                <wp:docPr id="2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3785" cy="828675"/>
                        </a:xfrm>
                        <a:prstGeom prst="rect">
                          <a:avLst/>
                        </a:prstGeom>
                        <a:solidFill>
                          <a:srgbClr val="FFFF66">
                            <a:alpha val="50195"/>
                          </a:srgbClr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6EFE73" w14:textId="77777777" w:rsidR="00025E18" w:rsidRDefault="00025E18" w:rsidP="001E49A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olor w:val="000000"/>
                                <w:szCs w:val="24"/>
                              </w:rPr>
                            </w:pPr>
                            <w:r w:rsidRPr="003230D5">
                              <w:rPr>
                                <w:rFonts w:ascii="Arial Narrow" w:hAnsi="Arial Narrow"/>
                                <w:b/>
                                <w:color w:val="000000"/>
                                <w:szCs w:val="24"/>
                                <w:u w:val="single"/>
                              </w:rPr>
                              <w:t>ГСС</w:t>
                            </w:r>
                            <w:r>
                              <w:rPr>
                                <w:rFonts w:ascii="Arial Narrow" w:hAnsi="Arial Narrow"/>
                                <w:b/>
                                <w:color w:val="000000"/>
                                <w:szCs w:val="24"/>
                                <w:u w:val="single"/>
                              </w:rPr>
                              <w:t>, при наличии,</w:t>
                            </w:r>
                            <w:r w:rsidRPr="003230D5">
                              <w:rPr>
                                <w:rFonts w:ascii="Arial Narrow" w:hAnsi="Arial Narrow"/>
                                <w:b/>
                                <w:color w:val="000000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b/>
                                <w:color w:val="000000"/>
                                <w:szCs w:val="24"/>
                              </w:rPr>
                              <w:t xml:space="preserve">(кроме объектов энергетики и нефтегазодобычи), </w:t>
                            </w:r>
                          </w:p>
                          <w:p w14:paraId="6724552C" w14:textId="77777777" w:rsidR="00025E18" w:rsidRPr="003230D5" w:rsidRDefault="00025E18" w:rsidP="001E49A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olor w:val="000000"/>
                                <w:szCs w:val="24"/>
                              </w:rPr>
                            </w:pPr>
                            <w:r w:rsidRPr="003230D5">
                              <w:rPr>
                                <w:rFonts w:ascii="Arial Narrow" w:hAnsi="Arial Narrow"/>
                                <w:b/>
                                <w:color w:val="000000"/>
                                <w:szCs w:val="24"/>
                              </w:rPr>
                              <w:t>если выписан наряд-допуск на проведение газоопасных работ</w:t>
                            </w:r>
                          </w:p>
                          <w:p w14:paraId="77E45930" w14:textId="77777777" w:rsidR="00025E18" w:rsidRPr="004174A3" w:rsidRDefault="00025E18" w:rsidP="007707E5">
                            <w:pPr>
                              <w:pStyle w:val="af3"/>
                              <w:numPr>
                                <w:ilvl w:val="0"/>
                                <w:numId w:val="4"/>
                              </w:numPr>
                              <w:ind w:left="284" w:hanging="224"/>
                              <w:contextualSpacing/>
                              <w:jc w:val="left"/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4174A3"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>Проверяет полноту выполнения мер безопасности, предусмотренных в наряде-допуске, и устанавливает свой защитный замок (желтого цвета) на групповой бокс.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AC3ECAB" id="Rectangle 7" o:spid="_x0000_s1029" style="position:absolute;left:0;text-align:left;margin-left:-.85pt;margin-top:441.2pt;width:484.55pt;height:65.2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" fillcolor="#ff6" strokeweight="2pt">
                <v:fill opacity="32896f"/>
                <v:textbox inset="1mm,1mm,1mm,1mm">
                  <w:txbxContent>
                    <w:p w14:paraId="326EFE73" w14:textId="77777777" w:rsidR="00025E18" w:rsidRDefault="00025E18" w:rsidP="001E49A6">
                      <w:pPr>
                        <w:jc w:val="center"/>
                        <w:rPr>
                          <w:rFonts w:ascii="Arial Narrow" w:hAnsi="Arial Narrow"/>
                          <w:b/>
                          <w:color w:val="000000"/>
                          <w:szCs w:val="24"/>
                        </w:rPr>
                      </w:pPr>
                      <w:r w:rsidRPr="003230D5">
                        <w:rPr>
                          <w:rFonts w:ascii="Arial Narrow" w:hAnsi="Arial Narrow"/>
                          <w:b/>
                          <w:color w:val="000000"/>
                          <w:szCs w:val="24"/>
                          <w:u w:val="single"/>
                        </w:rPr>
                        <w:t>ГСС</w:t>
                      </w:r>
                      <w:r>
                        <w:rPr>
                          <w:rFonts w:ascii="Arial Narrow" w:hAnsi="Arial Narrow"/>
                          <w:b/>
                          <w:color w:val="000000"/>
                          <w:szCs w:val="24"/>
                          <w:u w:val="single"/>
                        </w:rPr>
                        <w:t>, при наличии,</w:t>
                      </w:r>
                      <w:r w:rsidRPr="003230D5">
                        <w:rPr>
                          <w:rFonts w:ascii="Arial Narrow" w:hAnsi="Arial Narrow"/>
                          <w:b/>
                          <w:color w:val="000000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b/>
                          <w:color w:val="000000"/>
                          <w:szCs w:val="24"/>
                        </w:rPr>
                        <w:t xml:space="preserve">(кроме объектов энергетики и нефтегазодобычи), </w:t>
                      </w:r>
                    </w:p>
                    <w:p w14:paraId="6724552C" w14:textId="77777777" w:rsidR="00025E18" w:rsidRPr="003230D5" w:rsidRDefault="00025E18" w:rsidP="001E49A6">
                      <w:pPr>
                        <w:jc w:val="center"/>
                        <w:rPr>
                          <w:rFonts w:ascii="Arial Narrow" w:hAnsi="Arial Narrow"/>
                          <w:b/>
                          <w:color w:val="000000"/>
                          <w:szCs w:val="24"/>
                        </w:rPr>
                      </w:pPr>
                      <w:r w:rsidRPr="003230D5">
                        <w:rPr>
                          <w:rFonts w:ascii="Arial Narrow" w:hAnsi="Arial Narrow"/>
                          <w:b/>
                          <w:color w:val="000000"/>
                          <w:szCs w:val="24"/>
                        </w:rPr>
                        <w:t>если выписан наряд-допуск на проведение газоопасных работ</w:t>
                      </w:r>
                    </w:p>
                    <w:p w14:paraId="77E45930" w14:textId="77777777" w:rsidR="00025E18" w:rsidRPr="004174A3" w:rsidRDefault="00025E18" w:rsidP="007707E5">
                      <w:pPr>
                        <w:pStyle w:val="af3"/>
                        <w:numPr>
                          <w:ilvl w:val="0"/>
                          <w:numId w:val="4"/>
                        </w:numPr>
                        <w:ind w:left="284" w:hanging="224"/>
                        <w:contextualSpacing/>
                        <w:jc w:val="left"/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</w:pPr>
                      <w:r w:rsidRPr="004174A3"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>Проверяет полноту выполнения мер безопасности, предусмотренных в наряде-допуске, и устанавливает свой защитный замок (желтого цвета) на групповой бокс.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BCA4930" wp14:editId="3A66753A">
                <wp:simplePos x="0" y="0"/>
                <wp:positionH relativeFrom="column">
                  <wp:posOffset>3065780</wp:posOffset>
                </wp:positionH>
                <wp:positionV relativeFrom="paragraph">
                  <wp:posOffset>5389245</wp:posOffset>
                </wp:positionV>
                <wp:extent cx="0" cy="209550"/>
                <wp:effectExtent l="114300" t="0" r="57150" b="57150"/>
                <wp:wrapNone/>
                <wp:docPr id="36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 type="none" w="lg" len="lg"/>
                          <a:tailEnd type="arrow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34257B6D" id="AutoShape 11" o:spid="_x0000_s1026" type="#_x0000_t32" style="position:absolute;margin-left:241.4pt;margin-top:424.35pt;width:0;height:16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" strokeweight="1.5pt">
                <v:stroke startarrowwidth="wide" startarrowlength="long" endarrow="open" endarrowwidth="wide" endarrowlength="long" joinstyle="miter"/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7AC1428" wp14:editId="6F8DED17">
                <wp:simplePos x="0" y="0"/>
                <wp:positionH relativeFrom="column">
                  <wp:posOffset>-6350</wp:posOffset>
                </wp:positionH>
                <wp:positionV relativeFrom="paragraph">
                  <wp:posOffset>4421505</wp:posOffset>
                </wp:positionV>
                <wp:extent cx="6153150" cy="970280"/>
                <wp:effectExtent l="0" t="0" r="19050" b="20320"/>
                <wp:wrapNone/>
                <wp:docPr id="25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3150" cy="970280"/>
                        </a:xfrm>
                        <a:prstGeom prst="rect">
                          <a:avLst/>
                        </a:prstGeom>
                        <a:solidFill>
                          <a:srgbClr val="C7ABFF">
                            <a:alpha val="50195"/>
                          </a:srgbClr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0D8454" w14:textId="77777777" w:rsidR="00025E18" w:rsidRDefault="00025E18" w:rsidP="00964B32">
                            <w:pPr>
                              <w:contextualSpacing/>
                              <w:jc w:val="center"/>
                              <w:rPr>
                                <w:rFonts w:ascii="Arial Narrow" w:hAnsi="Arial Narrow"/>
                                <w:b/>
                                <w:color w:val="000000"/>
                                <w:u w:val="single"/>
                              </w:rPr>
                            </w:pPr>
                            <w:r w:rsidRPr="00964B32">
                              <w:rPr>
                                <w:rFonts w:ascii="Arial Narrow" w:hAnsi="Arial Narrow"/>
                                <w:b/>
                                <w:color w:val="000000"/>
                                <w:u w:val="single"/>
                              </w:rPr>
                              <w:t>Работник, ответственный за подготовку к работам по ремонту и техническому обслуживанию</w:t>
                            </w:r>
                          </w:p>
                          <w:p w14:paraId="4E9A32D4" w14:textId="77777777" w:rsidR="00025E18" w:rsidRPr="00964B32" w:rsidRDefault="00025E18" w:rsidP="00964B32">
                            <w:pPr>
                              <w:pStyle w:val="af3"/>
                              <w:numPr>
                                <w:ilvl w:val="0"/>
                                <w:numId w:val="6"/>
                              </w:numPr>
                              <w:ind w:left="284" w:hanging="210"/>
                              <w:contextualSpacing/>
                              <w:jc w:val="left"/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964B32"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>Проверяет правильность отключения оборудования и установки блокираторов;</w:t>
                            </w:r>
                          </w:p>
                          <w:p w14:paraId="0C9CBE38" w14:textId="77777777" w:rsidR="00025E18" w:rsidRPr="004174A3" w:rsidRDefault="00025E18" w:rsidP="007707E5">
                            <w:pPr>
                              <w:pStyle w:val="af3"/>
                              <w:numPr>
                                <w:ilvl w:val="0"/>
                                <w:numId w:val="6"/>
                              </w:numPr>
                              <w:ind w:left="284" w:hanging="210"/>
                              <w:contextualSpacing/>
                              <w:jc w:val="left"/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4174A3"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>Устанавливает свой защитный замок (фиолетового, зеленого или синего цвета – в зависимости от должности), а также навешивает на групповой бокс бирку с указанием всей необходимой информации о проводимых работах.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07AC1428" id="Прямоугольник 6" o:spid="_x0000_s1030" style="position:absolute;left:0;text-align:left;margin-left:-.5pt;margin-top:348.15pt;width:484.5pt;height:76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" fillcolor="#c7abff" strokeweight="2pt">
                <v:fill opacity="32896f"/>
                <v:textbox inset="1mm,1mm,1mm,1mm">
                  <w:txbxContent>
                    <w:p w14:paraId="110D8454" w14:textId="77777777" w:rsidR="00025E18" w:rsidRDefault="00025E18" w:rsidP="00964B32">
                      <w:pPr>
                        <w:contextualSpacing/>
                        <w:jc w:val="center"/>
                        <w:rPr>
                          <w:rFonts w:ascii="Arial Narrow" w:hAnsi="Arial Narrow"/>
                          <w:b/>
                          <w:color w:val="000000"/>
                          <w:u w:val="single"/>
                        </w:rPr>
                      </w:pPr>
                      <w:r w:rsidRPr="00964B32">
                        <w:rPr>
                          <w:rFonts w:ascii="Arial Narrow" w:hAnsi="Arial Narrow"/>
                          <w:b/>
                          <w:color w:val="000000"/>
                          <w:u w:val="single"/>
                        </w:rPr>
                        <w:t>Работник, ответственный за подготовку к работам по ремонту и техническому обслуживанию</w:t>
                      </w:r>
                    </w:p>
                    <w:p w14:paraId="4E9A32D4" w14:textId="77777777" w:rsidR="00025E18" w:rsidRPr="00964B32" w:rsidRDefault="00025E18" w:rsidP="00964B32">
                      <w:pPr>
                        <w:pStyle w:val="af3"/>
                        <w:numPr>
                          <w:ilvl w:val="0"/>
                          <w:numId w:val="6"/>
                        </w:numPr>
                        <w:ind w:left="284" w:hanging="210"/>
                        <w:contextualSpacing/>
                        <w:jc w:val="left"/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</w:pPr>
                      <w:r w:rsidRPr="00964B32"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>Проверяет правильность отключения оборудования и установки блокираторов;</w:t>
                      </w:r>
                    </w:p>
                    <w:p w14:paraId="0C9CBE38" w14:textId="77777777" w:rsidR="00025E18" w:rsidRPr="004174A3" w:rsidRDefault="00025E18" w:rsidP="007707E5">
                      <w:pPr>
                        <w:pStyle w:val="af3"/>
                        <w:numPr>
                          <w:ilvl w:val="0"/>
                          <w:numId w:val="6"/>
                        </w:numPr>
                        <w:ind w:left="284" w:hanging="210"/>
                        <w:contextualSpacing/>
                        <w:jc w:val="left"/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</w:pPr>
                      <w:r w:rsidRPr="004174A3"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>Устанавливает свой защитный замок (фиолетового, зеленого или синего цвета – в зависимости от должности), а также навешивает на групповой бокс бирку с указанием всей необходимой информации о проводимых работах.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2CD6BCA" wp14:editId="0DACF589">
                <wp:simplePos x="0" y="0"/>
                <wp:positionH relativeFrom="column">
                  <wp:posOffset>3074035</wp:posOffset>
                </wp:positionH>
                <wp:positionV relativeFrom="paragraph">
                  <wp:posOffset>4230370</wp:posOffset>
                </wp:positionV>
                <wp:extent cx="1905" cy="191770"/>
                <wp:effectExtent l="114300" t="0" r="74295" b="55880"/>
                <wp:wrapNone/>
                <wp:docPr id="31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19177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 type="none" w="lg" len="lg"/>
                          <a:tailEnd type="arrow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740B27D5" id="Прямая со стрелкой 18" o:spid="_x0000_s1026" type="#_x0000_t32" style="position:absolute;margin-left:242.05pt;margin-top:333.1pt;width:.15pt;height:15.1pt;flip:x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" strokeweight="1.5pt">
                <v:stroke startarrowwidth="wide" startarrowlength="long" endarrow="open" endarrowwidth="wide" endarrowlength="long" joinstyle="miter"/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F543162" wp14:editId="1BF74150">
                <wp:simplePos x="0" y="0"/>
                <wp:positionH relativeFrom="column">
                  <wp:posOffset>-6350</wp:posOffset>
                </wp:positionH>
                <wp:positionV relativeFrom="paragraph">
                  <wp:posOffset>2912745</wp:posOffset>
                </wp:positionV>
                <wp:extent cx="6156960" cy="1320800"/>
                <wp:effectExtent l="0" t="0" r="15240" b="12700"/>
                <wp:wrapNone/>
                <wp:docPr id="28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6960" cy="1320800"/>
                        </a:xfrm>
                        <a:prstGeom prst="rect">
                          <a:avLst/>
                        </a:prstGeom>
                        <a:solidFill>
                          <a:srgbClr val="FFE233">
                            <a:alpha val="76077"/>
                          </a:srgbClr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8E3359" w14:textId="77777777" w:rsidR="00025E18" w:rsidRPr="003A3091" w:rsidRDefault="00025E18" w:rsidP="001E49A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olor w:val="000000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000000"/>
                                <w:szCs w:val="24"/>
                                <w:u w:val="single"/>
                              </w:rPr>
                              <w:t>Работник СП «Энергетика» из числа оперативного персонала</w:t>
                            </w:r>
                          </w:p>
                          <w:p w14:paraId="0E54C32A" w14:textId="77777777" w:rsidR="00025E18" w:rsidRPr="00E17E38" w:rsidRDefault="00025E18" w:rsidP="00E17E38">
                            <w:pPr>
                              <w:pStyle w:val="af3"/>
                              <w:numPr>
                                <w:ilvl w:val="0"/>
                                <w:numId w:val="4"/>
                              </w:numPr>
                              <w:ind w:left="322" w:hanging="252"/>
                              <w:contextualSpacing/>
                              <w:jc w:val="left"/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E17E38"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>Получает на посту  в СП «Энергетика», блокирующие устройства, запорные замки</w:t>
                            </w:r>
                            <w:r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 xml:space="preserve"> (красного цвета)</w:t>
                            </w:r>
                            <w:r w:rsidRPr="00E17E38"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>, необходимые для блокировки оборудования;</w:t>
                            </w:r>
                          </w:p>
                          <w:p w14:paraId="64CFD009" w14:textId="77777777" w:rsidR="00025E18" w:rsidRPr="00E17E38" w:rsidRDefault="00025E18" w:rsidP="00E17E38">
                            <w:pPr>
                              <w:pStyle w:val="af3"/>
                              <w:numPr>
                                <w:ilvl w:val="0"/>
                                <w:numId w:val="4"/>
                              </w:numPr>
                              <w:ind w:left="322" w:hanging="252"/>
                              <w:contextualSpacing/>
                              <w:jc w:val="left"/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E17E38"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>Отключает электротехническое/ тепломеханическое оборудование, принадлежащее СП «Энергетика», устанавливает  блокирующие устройства  на запорных /отключающих устройствах;</w:t>
                            </w:r>
                          </w:p>
                          <w:p w14:paraId="136CE8CD" w14:textId="77777777" w:rsidR="00025E18" w:rsidRPr="00E17E38" w:rsidRDefault="00025E18" w:rsidP="00E17E38">
                            <w:pPr>
                              <w:pStyle w:val="af3"/>
                              <w:numPr>
                                <w:ilvl w:val="0"/>
                                <w:numId w:val="4"/>
                              </w:numPr>
                              <w:ind w:left="322" w:hanging="252"/>
                              <w:contextualSpacing/>
                              <w:jc w:val="left"/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E17E38"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>Устанавливает запорные замки (</w:t>
                            </w:r>
                            <w:r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>красного</w:t>
                            </w:r>
                            <w:r w:rsidRPr="00E17E38"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 xml:space="preserve"> цвета) на блокирующие устройства;</w:t>
                            </w:r>
                          </w:p>
                          <w:p w14:paraId="542BB9CB" w14:textId="77777777" w:rsidR="00025E18" w:rsidRPr="00E17E38" w:rsidRDefault="00025E18" w:rsidP="00E17E38">
                            <w:pPr>
                              <w:pStyle w:val="af3"/>
                              <w:numPr>
                                <w:ilvl w:val="0"/>
                                <w:numId w:val="4"/>
                              </w:numPr>
                              <w:ind w:left="322" w:hanging="252"/>
                              <w:contextualSpacing/>
                              <w:jc w:val="left"/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E17E38"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>Ключи от запорных замков помещает в групповой бокс технологического объекта (цеха).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3F543162" id="Прямоугольник 7" o:spid="_x0000_s1031" style="position:absolute;left:0;text-align:left;margin-left:-.5pt;margin-top:229.35pt;width:484.8pt;height:10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" fillcolor="#ffe233" strokeweight="2pt">
                <v:fill opacity="49858f"/>
                <v:textbox inset="1mm,1mm,1mm,1mm">
                  <w:txbxContent>
                    <w:p w14:paraId="748E3359" w14:textId="77777777" w:rsidR="00025E18" w:rsidRPr="003A3091" w:rsidRDefault="00025E18" w:rsidP="001E49A6">
                      <w:pPr>
                        <w:jc w:val="center"/>
                        <w:rPr>
                          <w:rFonts w:ascii="Arial Narrow" w:hAnsi="Arial Narrow"/>
                          <w:b/>
                          <w:color w:val="000000"/>
                          <w:szCs w:val="24"/>
                          <w:u w:val="single"/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000000"/>
                          <w:szCs w:val="24"/>
                          <w:u w:val="single"/>
                        </w:rPr>
                        <w:t>Работник СП «Энергетика» из числа оперативного персонала</w:t>
                      </w:r>
                    </w:p>
                    <w:p w14:paraId="0E54C32A" w14:textId="77777777" w:rsidR="00025E18" w:rsidRPr="00E17E38" w:rsidRDefault="00025E18" w:rsidP="00E17E38">
                      <w:pPr>
                        <w:pStyle w:val="af3"/>
                        <w:numPr>
                          <w:ilvl w:val="0"/>
                          <w:numId w:val="4"/>
                        </w:numPr>
                        <w:ind w:left="322" w:hanging="252"/>
                        <w:contextualSpacing/>
                        <w:jc w:val="left"/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</w:pPr>
                      <w:r w:rsidRPr="00E17E38"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>Получает на посту  в СП «Энергетика», блокирующие устройства, запорные замки</w:t>
                      </w:r>
                      <w:r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 xml:space="preserve"> (красного цвета)</w:t>
                      </w:r>
                      <w:r w:rsidRPr="00E17E38"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>, необходимые для блокировки оборудования;</w:t>
                      </w:r>
                    </w:p>
                    <w:p w14:paraId="64CFD009" w14:textId="77777777" w:rsidR="00025E18" w:rsidRPr="00E17E38" w:rsidRDefault="00025E18" w:rsidP="00E17E38">
                      <w:pPr>
                        <w:pStyle w:val="af3"/>
                        <w:numPr>
                          <w:ilvl w:val="0"/>
                          <w:numId w:val="4"/>
                        </w:numPr>
                        <w:ind w:left="322" w:hanging="252"/>
                        <w:contextualSpacing/>
                        <w:jc w:val="left"/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</w:pPr>
                      <w:r w:rsidRPr="00E17E38"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>Отключает электротехническое/ тепломеханическое оборудование, принадлежащее СП «Энергетика», устанавливает  блокирующие устройства  на запорных /отключающих устройствах;</w:t>
                      </w:r>
                    </w:p>
                    <w:p w14:paraId="136CE8CD" w14:textId="77777777" w:rsidR="00025E18" w:rsidRPr="00E17E38" w:rsidRDefault="00025E18" w:rsidP="00E17E38">
                      <w:pPr>
                        <w:pStyle w:val="af3"/>
                        <w:numPr>
                          <w:ilvl w:val="0"/>
                          <w:numId w:val="4"/>
                        </w:numPr>
                        <w:ind w:left="322" w:hanging="252"/>
                        <w:contextualSpacing/>
                        <w:jc w:val="left"/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</w:pPr>
                      <w:r w:rsidRPr="00E17E38"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>Устанавливает запорные замки (</w:t>
                      </w:r>
                      <w:r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>красного</w:t>
                      </w:r>
                      <w:r w:rsidRPr="00E17E38"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 xml:space="preserve"> цвета) на блокирующие устройства;</w:t>
                      </w:r>
                    </w:p>
                    <w:p w14:paraId="542BB9CB" w14:textId="77777777" w:rsidR="00025E18" w:rsidRPr="00E17E38" w:rsidRDefault="00025E18" w:rsidP="00E17E38">
                      <w:pPr>
                        <w:pStyle w:val="af3"/>
                        <w:numPr>
                          <w:ilvl w:val="0"/>
                          <w:numId w:val="4"/>
                        </w:numPr>
                        <w:ind w:left="322" w:hanging="252"/>
                        <w:contextualSpacing/>
                        <w:jc w:val="left"/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</w:pPr>
                      <w:r w:rsidRPr="00E17E38"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>Ключи от запорных замков помещает в групповой бокс технологического объекта (цеха).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7916330" wp14:editId="1F97336F">
                <wp:simplePos x="0" y="0"/>
                <wp:positionH relativeFrom="column">
                  <wp:posOffset>3068320</wp:posOffset>
                </wp:positionH>
                <wp:positionV relativeFrom="paragraph">
                  <wp:posOffset>2741295</wp:posOffset>
                </wp:positionV>
                <wp:extent cx="1905" cy="174625"/>
                <wp:effectExtent l="114300" t="0" r="74295" b="53975"/>
                <wp:wrapNone/>
                <wp:docPr id="30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" cy="1746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 type="none" w="lg" len="lg"/>
                          <a:tailEnd type="arrow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2BFCE42D" id="AutoShape 9" o:spid="_x0000_s1026" type="#_x0000_t32" style="position:absolute;margin-left:241.6pt;margin-top:215.85pt;width:.15pt;height:13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" strokeweight="1.5pt">
                <v:stroke startarrowwidth="wide" startarrowlength="long" endarrow="open" endarrowwidth="wide" endarrowlength="long" joinstyle="miter"/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69CDAB5" wp14:editId="4A7EF9C4">
                <wp:simplePos x="0" y="0"/>
                <wp:positionH relativeFrom="column">
                  <wp:posOffset>-20320</wp:posOffset>
                </wp:positionH>
                <wp:positionV relativeFrom="paragraph">
                  <wp:posOffset>1249680</wp:posOffset>
                </wp:positionV>
                <wp:extent cx="6153150" cy="1495425"/>
                <wp:effectExtent l="0" t="0" r="19050" b="28575"/>
                <wp:wrapNone/>
                <wp:docPr id="2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3150" cy="14954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AC08123" w14:textId="77777777" w:rsidR="00025E18" w:rsidRPr="004174A3" w:rsidRDefault="00025E18" w:rsidP="0084411E">
                            <w:pPr>
                              <w:tabs>
                                <w:tab w:val="left" w:pos="709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color w:val="000000"/>
                                <w:szCs w:val="24"/>
                                <w:u w:val="single"/>
                              </w:rPr>
                            </w:pPr>
                            <w:r w:rsidRPr="004174A3">
                              <w:rPr>
                                <w:rFonts w:ascii="Arial Narrow" w:hAnsi="Arial Narrow"/>
                                <w:b/>
                                <w:color w:val="000000"/>
                                <w:szCs w:val="24"/>
                                <w:u w:val="single"/>
                              </w:rPr>
                              <w:t>Технологический персонал</w:t>
                            </w:r>
                          </w:p>
                          <w:p w14:paraId="56270729" w14:textId="77777777" w:rsidR="00025E18" w:rsidRPr="007707E5" w:rsidRDefault="00025E18" w:rsidP="007707E5">
                            <w:pPr>
                              <w:pStyle w:val="af3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284"/>
                              </w:tabs>
                              <w:ind w:left="284" w:hanging="214"/>
                              <w:contextualSpacing/>
                              <w:jc w:val="left"/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7707E5"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 xml:space="preserve">Получает на посту блокировки у </w:t>
                            </w:r>
                            <w:r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 xml:space="preserve">работника, </w:t>
                            </w:r>
                            <w:r w:rsidRPr="007707E5"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 xml:space="preserve">ответственного за подготовку к </w:t>
                            </w:r>
                            <w:r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 xml:space="preserve">работам по </w:t>
                            </w:r>
                            <w:r w:rsidRPr="007707E5"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 xml:space="preserve"> ремонт</w:t>
                            </w:r>
                            <w:r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 xml:space="preserve">у и техническому обслуживанию  оборудования </w:t>
                            </w:r>
                            <w:r w:rsidRPr="007707E5"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>блокировочные устройства и запорные замки, необходимые для блокировки механической части оборудования;</w:t>
                            </w:r>
                          </w:p>
                          <w:p w14:paraId="324A9BDE" w14:textId="77777777" w:rsidR="00025E18" w:rsidRPr="007707E5" w:rsidRDefault="00025E18" w:rsidP="007707E5">
                            <w:pPr>
                              <w:pStyle w:val="af3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284"/>
                              </w:tabs>
                              <w:ind w:left="284" w:hanging="214"/>
                              <w:contextualSpacing/>
                              <w:jc w:val="left"/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7707E5"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>Ждет отключения оперативным персоналом СП «Энергетика» оборудования, после отключения закрывает запорную арматуру в соответствии с планом выполнения работ;</w:t>
                            </w:r>
                          </w:p>
                          <w:p w14:paraId="734A63AB" w14:textId="77777777" w:rsidR="00025E18" w:rsidRPr="007707E5" w:rsidRDefault="00025E18" w:rsidP="007707E5">
                            <w:pPr>
                              <w:pStyle w:val="af3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284"/>
                              </w:tabs>
                              <w:ind w:left="284" w:hanging="214"/>
                              <w:contextualSpacing/>
                              <w:jc w:val="left"/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7707E5"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 xml:space="preserve">Устанавливает блокираторы и запорные замки (красного цвета) на перекрытую арматуру согласно </w:t>
                            </w:r>
                            <w:r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>памятки</w:t>
                            </w:r>
                            <w:r w:rsidRPr="007707E5"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07DE9707" w14:textId="77777777" w:rsidR="00025E18" w:rsidRPr="007707E5" w:rsidRDefault="00025E18" w:rsidP="007707E5">
                            <w:pPr>
                              <w:pStyle w:val="af3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284"/>
                              </w:tabs>
                              <w:ind w:left="284" w:hanging="214"/>
                              <w:contextualSpacing/>
                              <w:jc w:val="left"/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7707E5"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>Помещает ключи от запорных замков в групповой бокс.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069CDAB5" id="Rectangle 4" o:spid="_x0000_s1032" style="position:absolute;left:0;text-align:left;margin-left:-1.6pt;margin-top:98.4pt;width:484.5pt;height:117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" filled="f" strokeweight="2pt">
                <v:textbox inset="1mm,1mm,1mm,1mm">
                  <w:txbxContent>
                    <w:p w14:paraId="4AC08123" w14:textId="77777777" w:rsidR="00025E18" w:rsidRPr="004174A3" w:rsidRDefault="00025E18" w:rsidP="0084411E">
                      <w:pPr>
                        <w:tabs>
                          <w:tab w:val="left" w:pos="709"/>
                        </w:tabs>
                        <w:jc w:val="center"/>
                        <w:rPr>
                          <w:rFonts w:ascii="Arial Narrow" w:hAnsi="Arial Narrow"/>
                          <w:b/>
                          <w:color w:val="000000"/>
                          <w:szCs w:val="24"/>
                          <w:u w:val="single"/>
                        </w:rPr>
                      </w:pPr>
                      <w:r w:rsidRPr="004174A3">
                        <w:rPr>
                          <w:rFonts w:ascii="Arial Narrow" w:hAnsi="Arial Narrow"/>
                          <w:b/>
                          <w:color w:val="000000"/>
                          <w:szCs w:val="24"/>
                          <w:u w:val="single"/>
                        </w:rPr>
                        <w:t>Технологический персонал</w:t>
                      </w:r>
                    </w:p>
                    <w:p w14:paraId="56270729" w14:textId="77777777" w:rsidR="00025E18" w:rsidRPr="007707E5" w:rsidRDefault="00025E18" w:rsidP="007707E5">
                      <w:pPr>
                        <w:pStyle w:val="af3"/>
                        <w:numPr>
                          <w:ilvl w:val="0"/>
                          <w:numId w:val="5"/>
                        </w:numPr>
                        <w:tabs>
                          <w:tab w:val="left" w:pos="284"/>
                        </w:tabs>
                        <w:ind w:left="284" w:hanging="214"/>
                        <w:contextualSpacing/>
                        <w:jc w:val="left"/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</w:pPr>
                      <w:r w:rsidRPr="007707E5"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 xml:space="preserve">Получает на посту блокировки у </w:t>
                      </w:r>
                      <w:r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 xml:space="preserve">работника, </w:t>
                      </w:r>
                      <w:r w:rsidRPr="007707E5"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 xml:space="preserve">ответственного за подготовку к </w:t>
                      </w:r>
                      <w:r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 xml:space="preserve">работам по </w:t>
                      </w:r>
                      <w:r w:rsidRPr="007707E5"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 xml:space="preserve"> ремонт</w:t>
                      </w:r>
                      <w:r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 xml:space="preserve">у и техническому обслуживанию  оборудования </w:t>
                      </w:r>
                      <w:r w:rsidRPr="007707E5"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>блокировочные устройства и запорные замки, необходимые для блокировки механической части оборудования;</w:t>
                      </w:r>
                    </w:p>
                    <w:p w14:paraId="324A9BDE" w14:textId="77777777" w:rsidR="00025E18" w:rsidRPr="007707E5" w:rsidRDefault="00025E18" w:rsidP="007707E5">
                      <w:pPr>
                        <w:pStyle w:val="af3"/>
                        <w:numPr>
                          <w:ilvl w:val="0"/>
                          <w:numId w:val="5"/>
                        </w:numPr>
                        <w:tabs>
                          <w:tab w:val="left" w:pos="284"/>
                        </w:tabs>
                        <w:ind w:left="284" w:hanging="214"/>
                        <w:contextualSpacing/>
                        <w:jc w:val="left"/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</w:pPr>
                      <w:r w:rsidRPr="007707E5"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>Ждет отключения оперативным персоналом СП «Энергетика» оборудования, после отключения закрывает запорную арматуру в соответствии с планом выполнения работ;</w:t>
                      </w:r>
                    </w:p>
                    <w:p w14:paraId="734A63AB" w14:textId="77777777" w:rsidR="00025E18" w:rsidRPr="007707E5" w:rsidRDefault="00025E18" w:rsidP="007707E5">
                      <w:pPr>
                        <w:pStyle w:val="af3"/>
                        <w:numPr>
                          <w:ilvl w:val="0"/>
                          <w:numId w:val="5"/>
                        </w:numPr>
                        <w:tabs>
                          <w:tab w:val="left" w:pos="284"/>
                        </w:tabs>
                        <w:ind w:left="284" w:hanging="214"/>
                        <w:contextualSpacing/>
                        <w:jc w:val="left"/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</w:pPr>
                      <w:r w:rsidRPr="007707E5"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 xml:space="preserve">Устанавливает блокираторы и запорные замки (красного цвета) на перекрытую арматуру согласно </w:t>
                      </w:r>
                      <w:r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>памятки</w:t>
                      </w:r>
                      <w:r w:rsidRPr="007707E5"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>.</w:t>
                      </w:r>
                    </w:p>
                    <w:p w14:paraId="07DE9707" w14:textId="77777777" w:rsidR="00025E18" w:rsidRPr="007707E5" w:rsidRDefault="00025E18" w:rsidP="007707E5">
                      <w:pPr>
                        <w:pStyle w:val="af3"/>
                        <w:numPr>
                          <w:ilvl w:val="0"/>
                          <w:numId w:val="5"/>
                        </w:numPr>
                        <w:tabs>
                          <w:tab w:val="left" w:pos="284"/>
                        </w:tabs>
                        <w:ind w:left="284" w:hanging="214"/>
                        <w:contextualSpacing/>
                        <w:jc w:val="left"/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</w:pPr>
                      <w:r w:rsidRPr="007707E5"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>Помещает ключи от запорных замков в групповой бокс.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440ADE5" wp14:editId="405BEDED">
                <wp:simplePos x="0" y="0"/>
                <wp:positionH relativeFrom="column">
                  <wp:posOffset>3084830</wp:posOffset>
                </wp:positionH>
                <wp:positionV relativeFrom="paragraph">
                  <wp:posOffset>1033780</wp:posOffset>
                </wp:positionV>
                <wp:extent cx="0" cy="213360"/>
                <wp:effectExtent l="114300" t="0" r="57150" b="53340"/>
                <wp:wrapNone/>
                <wp:docPr id="21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336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 type="none" w="lg" len="lg"/>
                          <a:tailEnd type="arrow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27938949" id="Прямая со стрелкой 17" o:spid="_x0000_s1026" type="#_x0000_t32" style="position:absolute;margin-left:242.9pt;margin-top:81.4pt;width:0;height:16.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" strokeweight="1.5pt">
                <v:stroke startarrowwidth="wide" startarrowlength="long" endarrow="open" endarrowwidth="wide" endarrowlength="long" joinstyle="miter"/>
              </v:shape>
            </w:pict>
          </mc:Fallback>
        </mc:AlternateContent>
      </w:r>
      <w:r w:rsidR="001E49A6" w:rsidRPr="001E49A6">
        <w:br w:type="page"/>
      </w:r>
    </w:p>
    <w:p w14:paraId="728E08BE" w14:textId="77777777" w:rsidR="0023411D" w:rsidRPr="00661564" w:rsidRDefault="0023411D" w:rsidP="00853EDB">
      <w:pPr>
        <w:sectPr w:rsidR="0023411D" w:rsidRPr="00661564" w:rsidSect="008B06B6">
          <w:pgSz w:w="11909" w:h="16834" w:code="9"/>
          <w:pgMar w:top="567" w:right="1021" w:bottom="510" w:left="1247" w:header="737" w:footer="485" w:gutter="0"/>
          <w:cols w:space="60"/>
          <w:noEndnote/>
          <w:docGrid w:linePitch="326"/>
        </w:sectPr>
      </w:pPr>
    </w:p>
    <w:p w14:paraId="4DF26040" w14:textId="77777777" w:rsidR="001E49A6" w:rsidRPr="000355A7" w:rsidRDefault="002710E1" w:rsidP="00F35BFD">
      <w:pPr>
        <w:pStyle w:val="S"/>
        <w:jc w:val="center"/>
        <w:rPr>
          <w:rFonts w:ascii="Arial" w:eastAsia="Calibri" w:hAnsi="Arial" w:cs="Arial"/>
          <w:b/>
          <w:lang w:eastAsia="ru-RU"/>
        </w:rPr>
      </w:pPr>
      <w:bookmarkStart w:id="193" w:name="_ПРИЛОЖЕНИЕ_4._"/>
      <w:bookmarkEnd w:id="193"/>
      <w:r w:rsidRPr="000355A7">
        <w:rPr>
          <w:rFonts w:ascii="Arial" w:eastAsia="Calibri" w:hAnsi="Arial" w:cs="Arial"/>
          <w:b/>
          <w:lang w:eastAsia="ru-RU"/>
        </w:rPr>
        <w:t>ПОРЯДОК ЗАВЕРШЕНИЯ РАБОТ</w:t>
      </w:r>
    </w:p>
    <w:bookmarkStart w:id="194" w:name="_ПРИЛОЖЕНИЕ_4._СХЕМА"/>
    <w:bookmarkStart w:id="195" w:name="_Toc18342960"/>
    <w:bookmarkStart w:id="196" w:name="_Toc20413756"/>
    <w:bookmarkStart w:id="197" w:name="_Toc13233006"/>
    <w:bookmarkStart w:id="198" w:name="_Toc15921025"/>
    <w:bookmarkStart w:id="199" w:name="_Toc15921485"/>
    <w:bookmarkStart w:id="200" w:name="_Toc16255461"/>
    <w:bookmarkStart w:id="201" w:name="_Toc24659066"/>
    <w:bookmarkEnd w:id="194"/>
    <w:p w14:paraId="66636192" w14:textId="77777777" w:rsidR="00313EB1" w:rsidRDefault="00870B3A" w:rsidP="00614CD2">
      <w:pPr>
        <w:rPr>
          <w:rFonts w:ascii="Arial" w:hAnsi="Arial" w:cs="Arial"/>
        </w:rPr>
        <w:sectPr w:rsidR="00313EB1" w:rsidSect="008B06B6">
          <w:headerReference w:type="even" r:id="rId61"/>
          <w:headerReference w:type="default" r:id="rId62"/>
          <w:footerReference w:type="default" r:id="rId63"/>
          <w:headerReference w:type="first" r:id="rId64"/>
          <w:pgSz w:w="11906" w:h="16838"/>
          <w:pgMar w:top="1134" w:right="850" w:bottom="1134" w:left="1701" w:header="737" w:footer="493" w:gutter="0"/>
          <w:cols w:space="708"/>
          <w:titlePg/>
          <w:docGrid w:linePitch="360"/>
        </w:sectPr>
      </w:pPr>
      <w:r>
        <w:rPr>
          <w:rFonts w:ascii="Arial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1C37EBB" wp14:editId="63E19968">
                <wp:simplePos x="0" y="0"/>
                <wp:positionH relativeFrom="column">
                  <wp:posOffset>-186690</wp:posOffset>
                </wp:positionH>
                <wp:positionV relativeFrom="paragraph">
                  <wp:posOffset>8055610</wp:posOffset>
                </wp:positionV>
                <wp:extent cx="6183630" cy="657225"/>
                <wp:effectExtent l="0" t="0" r="26670" b="28575"/>
                <wp:wrapNone/>
                <wp:docPr id="19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83630" cy="6572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27DC5A" w14:textId="77777777" w:rsidR="00025E18" w:rsidRPr="0002037E" w:rsidRDefault="00025E18" w:rsidP="002710E1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olor w:val="000000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000000"/>
                                <w:szCs w:val="24"/>
                                <w:u w:val="single"/>
                              </w:rPr>
                              <w:t>Работник, ответственный за безопасное проведение работ, совместно с Технологическим персоналом</w:t>
                            </w:r>
                          </w:p>
                          <w:p w14:paraId="623D314D" w14:textId="77777777" w:rsidR="00025E18" w:rsidRPr="002710E1" w:rsidRDefault="00025E18" w:rsidP="007A2091">
                            <w:pPr>
                              <w:pStyle w:val="af3"/>
                              <w:numPr>
                                <w:ilvl w:val="0"/>
                                <w:numId w:val="7"/>
                              </w:numPr>
                              <w:ind w:left="284" w:hanging="284"/>
                              <w:contextualSpacing/>
                              <w:jc w:val="left"/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>Выполняют проверку работоспособности оборудования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21C37EBB" id="Rectangle 27" o:spid="_x0000_s1033" style="position:absolute;left:0;text-align:left;margin-left:-14.7pt;margin-top:634.3pt;width:486.9pt;height:51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" filled="f" strokeweight="2pt">
                <v:textbox>
                  <w:txbxContent>
                    <w:p w14:paraId="2627DC5A" w14:textId="77777777" w:rsidR="00025E18" w:rsidRPr="0002037E" w:rsidRDefault="00025E18" w:rsidP="002710E1">
                      <w:pPr>
                        <w:jc w:val="center"/>
                        <w:rPr>
                          <w:rFonts w:ascii="Arial Narrow" w:hAnsi="Arial Narrow"/>
                          <w:b/>
                          <w:color w:val="000000"/>
                          <w:szCs w:val="24"/>
                          <w:u w:val="single"/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000000"/>
                          <w:szCs w:val="24"/>
                          <w:u w:val="single"/>
                        </w:rPr>
                        <w:t>Работник, ответственный за безопасное проведение работ, совместно с Технологическим персоналом</w:t>
                      </w:r>
                    </w:p>
                    <w:p w14:paraId="623D314D" w14:textId="77777777" w:rsidR="00025E18" w:rsidRPr="002710E1" w:rsidRDefault="00025E18" w:rsidP="007A2091">
                      <w:pPr>
                        <w:pStyle w:val="af3"/>
                        <w:numPr>
                          <w:ilvl w:val="0"/>
                          <w:numId w:val="7"/>
                        </w:numPr>
                        <w:ind w:left="284" w:hanging="284"/>
                        <w:contextualSpacing/>
                        <w:jc w:val="left"/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>Выполняют проверку работоспособности оборудования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0C723F0" wp14:editId="52BAA360">
                <wp:simplePos x="0" y="0"/>
                <wp:positionH relativeFrom="column">
                  <wp:posOffset>2930525</wp:posOffset>
                </wp:positionH>
                <wp:positionV relativeFrom="paragraph">
                  <wp:posOffset>7823835</wp:posOffset>
                </wp:positionV>
                <wp:extent cx="1905" cy="231140"/>
                <wp:effectExtent l="114300" t="0" r="74295" b="54610"/>
                <wp:wrapNone/>
                <wp:docPr id="12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" cy="23114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 type="none" w="lg" len="lg"/>
                          <a:tailEnd type="arrow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1C40D223" id="AutoShape 28" o:spid="_x0000_s1026" type="#_x0000_t32" style="position:absolute;margin-left:230.75pt;margin-top:616.05pt;width:.15pt;height:18.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" strokeweight="1.5pt">
                <v:stroke startarrowwidth="wide" startarrowlength="long" endarrow="open" endarrowwidth="wide" endarrowlength="long" joinstyle="miter"/>
              </v:shape>
            </w:pict>
          </mc:Fallback>
        </mc:AlternateContent>
      </w:r>
      <w:r>
        <w:rPr>
          <w:rFonts w:ascii="Arial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D1A7702" wp14:editId="5B547F76">
                <wp:simplePos x="0" y="0"/>
                <wp:positionH relativeFrom="column">
                  <wp:posOffset>-182245</wp:posOffset>
                </wp:positionH>
                <wp:positionV relativeFrom="paragraph">
                  <wp:posOffset>6967220</wp:posOffset>
                </wp:positionV>
                <wp:extent cx="6183630" cy="857250"/>
                <wp:effectExtent l="0" t="0" r="26670" b="19050"/>
                <wp:wrapNone/>
                <wp:docPr id="4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83630" cy="857250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40000"/>
                            <a:lumOff val="60000"/>
                            <a:alpha val="36862"/>
                          </a:srgbClr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BA08B2" w14:textId="77777777" w:rsidR="00025E18" w:rsidRDefault="00025E18" w:rsidP="00314254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olor w:val="000000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000000"/>
                                <w:szCs w:val="24"/>
                                <w:u w:val="single"/>
                              </w:rPr>
                              <w:t>Работник</w:t>
                            </w:r>
                            <w:r w:rsidRPr="00C744FE">
                              <w:rPr>
                                <w:rFonts w:ascii="Arial Narrow" w:hAnsi="Arial Narrow"/>
                                <w:b/>
                                <w:color w:val="000000"/>
                                <w:szCs w:val="24"/>
                                <w:u w:val="single"/>
                              </w:rPr>
                              <w:t>, ответственн</w:t>
                            </w:r>
                            <w:r>
                              <w:rPr>
                                <w:rFonts w:ascii="Arial Narrow" w:hAnsi="Arial Narrow"/>
                                <w:b/>
                                <w:color w:val="000000"/>
                                <w:szCs w:val="24"/>
                                <w:u w:val="single"/>
                              </w:rPr>
                              <w:t>ый</w:t>
                            </w:r>
                            <w:r w:rsidRPr="00C744FE">
                              <w:rPr>
                                <w:rFonts w:ascii="Arial Narrow" w:hAnsi="Arial Narrow"/>
                                <w:b/>
                                <w:color w:val="000000"/>
                                <w:szCs w:val="24"/>
                                <w:u w:val="single"/>
                              </w:rPr>
                              <w:t xml:space="preserve"> за </w:t>
                            </w:r>
                            <w:r>
                              <w:rPr>
                                <w:rFonts w:ascii="Arial Narrow" w:hAnsi="Arial Narrow"/>
                                <w:b/>
                                <w:color w:val="000000"/>
                                <w:szCs w:val="24"/>
                                <w:u w:val="single"/>
                              </w:rPr>
                              <w:t xml:space="preserve">безопасное </w:t>
                            </w:r>
                            <w:r w:rsidRPr="00C744FE">
                              <w:rPr>
                                <w:rFonts w:ascii="Arial Narrow" w:hAnsi="Arial Narrow"/>
                                <w:b/>
                                <w:color w:val="000000"/>
                                <w:szCs w:val="24"/>
                                <w:u w:val="single"/>
                              </w:rPr>
                              <w:t>проведени</w:t>
                            </w:r>
                            <w:r>
                              <w:rPr>
                                <w:rFonts w:ascii="Arial Narrow" w:hAnsi="Arial Narrow"/>
                                <w:b/>
                                <w:color w:val="000000"/>
                                <w:szCs w:val="24"/>
                                <w:u w:val="single"/>
                              </w:rPr>
                              <w:t>е работ.</w:t>
                            </w:r>
                          </w:p>
                          <w:p w14:paraId="08EC8FED" w14:textId="77777777" w:rsidR="00025E18" w:rsidRPr="00C744FE" w:rsidRDefault="00025E18" w:rsidP="00314254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olor w:val="000000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000000"/>
                                <w:szCs w:val="24"/>
                                <w:u w:val="single"/>
                              </w:rPr>
                              <w:t>(Для объектов энергетики – Старший оперативный персонал)</w:t>
                            </w:r>
                          </w:p>
                          <w:p w14:paraId="765A22ED" w14:textId="77777777" w:rsidR="00025E18" w:rsidRPr="00C744FE" w:rsidRDefault="00025E18" w:rsidP="00314254">
                            <w:pPr>
                              <w:pStyle w:val="af3"/>
                              <w:numPr>
                                <w:ilvl w:val="0"/>
                                <w:numId w:val="7"/>
                              </w:numPr>
                              <w:ind w:left="284" w:hanging="284"/>
                              <w:contextualSpacing/>
                              <w:jc w:val="left"/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>Возвращает защитные</w:t>
                            </w:r>
                            <w:r w:rsidRPr="00C744FE"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 xml:space="preserve"> замк</w:t>
                            </w:r>
                            <w:r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>и (черного цвета), полученные от производителей работ, на пост и делает отметку в «Журнале учета блокираторов и замков».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5D1A7702" id="Прямоугольник 13" o:spid="_x0000_s1034" style="position:absolute;left:0;text-align:left;margin-left:-14.35pt;margin-top:548.6pt;width:486.9pt;height:67.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" fillcolor="#b9cde5" strokeweight="2pt">
                <v:fill opacity="24158f"/>
                <v:textbox>
                  <w:txbxContent>
                    <w:p w14:paraId="71BA08B2" w14:textId="77777777" w:rsidR="00025E18" w:rsidRDefault="00025E18" w:rsidP="00314254">
                      <w:pPr>
                        <w:jc w:val="center"/>
                        <w:rPr>
                          <w:rFonts w:ascii="Arial Narrow" w:hAnsi="Arial Narrow"/>
                          <w:b/>
                          <w:color w:val="000000"/>
                          <w:szCs w:val="24"/>
                          <w:u w:val="single"/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000000"/>
                          <w:szCs w:val="24"/>
                          <w:u w:val="single"/>
                        </w:rPr>
                        <w:t>Работник</w:t>
                      </w:r>
                      <w:r w:rsidRPr="00C744FE">
                        <w:rPr>
                          <w:rFonts w:ascii="Arial Narrow" w:hAnsi="Arial Narrow"/>
                          <w:b/>
                          <w:color w:val="000000"/>
                          <w:szCs w:val="24"/>
                          <w:u w:val="single"/>
                        </w:rPr>
                        <w:t>, ответственн</w:t>
                      </w:r>
                      <w:r>
                        <w:rPr>
                          <w:rFonts w:ascii="Arial Narrow" w:hAnsi="Arial Narrow"/>
                          <w:b/>
                          <w:color w:val="000000"/>
                          <w:szCs w:val="24"/>
                          <w:u w:val="single"/>
                        </w:rPr>
                        <w:t>ый</w:t>
                      </w:r>
                      <w:r w:rsidRPr="00C744FE">
                        <w:rPr>
                          <w:rFonts w:ascii="Arial Narrow" w:hAnsi="Arial Narrow"/>
                          <w:b/>
                          <w:color w:val="000000"/>
                          <w:szCs w:val="24"/>
                          <w:u w:val="single"/>
                        </w:rPr>
                        <w:t xml:space="preserve"> за </w:t>
                      </w:r>
                      <w:r>
                        <w:rPr>
                          <w:rFonts w:ascii="Arial Narrow" w:hAnsi="Arial Narrow"/>
                          <w:b/>
                          <w:color w:val="000000"/>
                          <w:szCs w:val="24"/>
                          <w:u w:val="single"/>
                        </w:rPr>
                        <w:t xml:space="preserve">безопасное </w:t>
                      </w:r>
                      <w:r w:rsidRPr="00C744FE">
                        <w:rPr>
                          <w:rFonts w:ascii="Arial Narrow" w:hAnsi="Arial Narrow"/>
                          <w:b/>
                          <w:color w:val="000000"/>
                          <w:szCs w:val="24"/>
                          <w:u w:val="single"/>
                        </w:rPr>
                        <w:t>проведени</w:t>
                      </w:r>
                      <w:r>
                        <w:rPr>
                          <w:rFonts w:ascii="Arial Narrow" w:hAnsi="Arial Narrow"/>
                          <w:b/>
                          <w:color w:val="000000"/>
                          <w:szCs w:val="24"/>
                          <w:u w:val="single"/>
                        </w:rPr>
                        <w:t>е работ.</w:t>
                      </w:r>
                    </w:p>
                    <w:p w14:paraId="08EC8FED" w14:textId="77777777" w:rsidR="00025E18" w:rsidRPr="00C744FE" w:rsidRDefault="00025E18" w:rsidP="00314254">
                      <w:pPr>
                        <w:jc w:val="center"/>
                        <w:rPr>
                          <w:rFonts w:ascii="Arial Narrow" w:hAnsi="Arial Narrow"/>
                          <w:b/>
                          <w:color w:val="000000"/>
                          <w:szCs w:val="24"/>
                          <w:u w:val="single"/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000000"/>
                          <w:szCs w:val="24"/>
                          <w:u w:val="single"/>
                        </w:rPr>
                        <w:t>(Для объектов энергетики – Старший оперативный персонал)</w:t>
                      </w:r>
                    </w:p>
                    <w:p w14:paraId="765A22ED" w14:textId="77777777" w:rsidR="00025E18" w:rsidRPr="00C744FE" w:rsidRDefault="00025E18" w:rsidP="00314254">
                      <w:pPr>
                        <w:pStyle w:val="af3"/>
                        <w:numPr>
                          <w:ilvl w:val="0"/>
                          <w:numId w:val="7"/>
                        </w:numPr>
                        <w:ind w:left="284" w:hanging="284"/>
                        <w:contextualSpacing/>
                        <w:jc w:val="left"/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>Возвращает защитные</w:t>
                      </w:r>
                      <w:r w:rsidRPr="00C744FE"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 xml:space="preserve"> замк</w:t>
                      </w:r>
                      <w:r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>и (черного цвета), полученные от производителей работ, на пост и делает отметку в «Журнале учета блокираторов и замков».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3AAB5BF" wp14:editId="570B3F18">
                <wp:simplePos x="0" y="0"/>
                <wp:positionH relativeFrom="column">
                  <wp:posOffset>2913380</wp:posOffset>
                </wp:positionH>
                <wp:positionV relativeFrom="paragraph">
                  <wp:posOffset>6737985</wp:posOffset>
                </wp:positionV>
                <wp:extent cx="1905" cy="231140"/>
                <wp:effectExtent l="114300" t="0" r="74295" b="54610"/>
                <wp:wrapNone/>
                <wp:docPr id="39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" cy="23114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 type="none" w="lg" len="lg"/>
                          <a:tailEnd type="arrow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4A1FB56D" id="AutoShape 28" o:spid="_x0000_s1026" type="#_x0000_t32" style="position:absolute;margin-left:229.4pt;margin-top:530.55pt;width:.15pt;height:18.2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" strokeweight="1.5pt">
                <v:stroke startarrowwidth="wide" startarrowlength="long" endarrow="open" endarrowwidth="wide" endarrowlength="long" joinstyle="miter"/>
              </v:shape>
            </w:pict>
          </mc:Fallback>
        </mc:AlternateContent>
      </w:r>
      <w:r>
        <w:rPr>
          <w:rFonts w:ascii="Arial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5806C56" wp14:editId="0AC8F94F">
                <wp:simplePos x="0" y="0"/>
                <wp:positionH relativeFrom="column">
                  <wp:posOffset>-184150</wp:posOffset>
                </wp:positionH>
                <wp:positionV relativeFrom="paragraph">
                  <wp:posOffset>5523230</wp:posOffset>
                </wp:positionV>
                <wp:extent cx="6185535" cy="1209675"/>
                <wp:effectExtent l="0" t="0" r="24765" b="28575"/>
                <wp:wrapNone/>
                <wp:docPr id="11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85535" cy="1209675"/>
                        </a:xfrm>
                        <a:prstGeom prst="rect">
                          <a:avLst/>
                        </a:prstGeom>
                        <a:solidFill>
                          <a:srgbClr val="FFE233">
                            <a:alpha val="76077"/>
                          </a:srgbClr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AD5073" w14:textId="77777777" w:rsidR="00025E18" w:rsidRPr="0002037E" w:rsidRDefault="00025E18" w:rsidP="001E49A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olor w:val="000000"/>
                                <w:szCs w:val="24"/>
                                <w:u w:val="single"/>
                              </w:rPr>
                            </w:pPr>
                            <w:r w:rsidRPr="00910F4A">
                              <w:rPr>
                                <w:rFonts w:ascii="Arial Narrow" w:hAnsi="Arial Narrow"/>
                                <w:b/>
                                <w:color w:val="000000"/>
                                <w:szCs w:val="24"/>
                                <w:u w:val="single"/>
                              </w:rPr>
                              <w:t>Работник СП «Энергетика» из числа оперативного персонала</w:t>
                            </w:r>
                          </w:p>
                          <w:p w14:paraId="41F3F3DD" w14:textId="77777777" w:rsidR="00025E18" w:rsidRDefault="00025E18" w:rsidP="00D807A8">
                            <w:pPr>
                              <w:pStyle w:val="af3"/>
                              <w:numPr>
                                <w:ilvl w:val="0"/>
                                <w:numId w:val="7"/>
                              </w:numPr>
                              <w:ind w:left="284" w:hanging="284"/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137CC"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>Получ</w:t>
                            </w:r>
                            <w:r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>ает</w:t>
                            </w:r>
                            <w:r w:rsidRPr="008137CC"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 xml:space="preserve"> ключи от запорных замков (</w:t>
                            </w:r>
                            <w:r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>красного</w:t>
                            </w:r>
                            <w:r w:rsidRPr="008137CC"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 xml:space="preserve"> цвета) блокирующих устройств у </w:t>
                            </w:r>
                            <w:r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>работника</w:t>
                            </w:r>
                            <w:r w:rsidRPr="008137CC"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 xml:space="preserve">, ответственного за подготовку к </w:t>
                            </w:r>
                            <w:r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>работам по ремонту и техническому обслуживанию оборудования за</w:t>
                            </w:r>
                            <w:r w:rsidRPr="002710E1"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>порные замки с оборудования, принадлежащего СП «Энергетика»;</w:t>
                            </w:r>
                          </w:p>
                          <w:p w14:paraId="46DF45F1" w14:textId="77777777" w:rsidR="00025E18" w:rsidRDefault="00025E18" w:rsidP="007A2091">
                            <w:pPr>
                              <w:pStyle w:val="af3"/>
                              <w:numPr>
                                <w:ilvl w:val="0"/>
                                <w:numId w:val="7"/>
                              </w:numPr>
                              <w:ind w:left="284" w:hanging="284"/>
                              <w:contextualSpacing/>
                              <w:jc w:val="left"/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>Возвращает блокировочные устройства, запорные замки на пост СП «Энергетика»;</w:t>
                            </w:r>
                          </w:p>
                          <w:p w14:paraId="7E8B1486" w14:textId="77777777" w:rsidR="00025E18" w:rsidRPr="002710E1" w:rsidRDefault="00025E18" w:rsidP="007A2091">
                            <w:pPr>
                              <w:pStyle w:val="af3"/>
                              <w:numPr>
                                <w:ilvl w:val="0"/>
                                <w:numId w:val="7"/>
                              </w:numPr>
                              <w:ind w:left="284" w:hanging="284"/>
                              <w:contextualSpacing/>
                              <w:jc w:val="left"/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 xml:space="preserve">Собирает схему подачи </w:t>
                            </w:r>
                            <w:r w:rsidRPr="002710E1"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>электр</w:t>
                            </w:r>
                            <w:r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>ической и тепловой энергии</w:t>
                            </w:r>
                            <w:r w:rsidRPr="002710E1"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65806C56" id="Прямоугольник 14" o:spid="_x0000_s1035" style="position:absolute;left:0;text-align:left;margin-left:-14.5pt;margin-top:434.9pt;width:487.05pt;height:95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" fillcolor="#ffe233" strokeweight="2pt">
                <v:fill opacity="49858f"/>
                <v:textbox>
                  <w:txbxContent>
                    <w:p w14:paraId="06AD5073" w14:textId="77777777" w:rsidR="00025E18" w:rsidRPr="0002037E" w:rsidRDefault="00025E18" w:rsidP="001E49A6">
                      <w:pPr>
                        <w:jc w:val="center"/>
                        <w:rPr>
                          <w:rFonts w:ascii="Arial Narrow" w:hAnsi="Arial Narrow"/>
                          <w:b/>
                          <w:color w:val="000000"/>
                          <w:szCs w:val="24"/>
                          <w:u w:val="single"/>
                        </w:rPr>
                      </w:pPr>
                      <w:r w:rsidRPr="00910F4A">
                        <w:rPr>
                          <w:rFonts w:ascii="Arial Narrow" w:hAnsi="Arial Narrow"/>
                          <w:b/>
                          <w:color w:val="000000"/>
                          <w:szCs w:val="24"/>
                          <w:u w:val="single"/>
                        </w:rPr>
                        <w:t>Работник СП «Энергетика» из числа оперативного персонала</w:t>
                      </w:r>
                    </w:p>
                    <w:p w14:paraId="41F3F3DD" w14:textId="77777777" w:rsidR="00025E18" w:rsidRDefault="00025E18" w:rsidP="00D807A8">
                      <w:pPr>
                        <w:pStyle w:val="af3"/>
                        <w:numPr>
                          <w:ilvl w:val="0"/>
                          <w:numId w:val="7"/>
                        </w:numPr>
                        <w:ind w:left="284" w:hanging="284"/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</w:pPr>
                      <w:r w:rsidRPr="008137CC"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>Получ</w:t>
                      </w:r>
                      <w:r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>ает</w:t>
                      </w:r>
                      <w:r w:rsidRPr="008137CC"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 xml:space="preserve"> ключи от запорных замков (</w:t>
                      </w:r>
                      <w:r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>красного</w:t>
                      </w:r>
                      <w:r w:rsidRPr="008137CC"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 xml:space="preserve"> цвета) блокирующих устройств у </w:t>
                      </w:r>
                      <w:r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>работника</w:t>
                      </w:r>
                      <w:r w:rsidRPr="008137CC"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 xml:space="preserve">, ответственного за подготовку к </w:t>
                      </w:r>
                      <w:r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>работам по ремонту и техническому обслуживанию оборудования за</w:t>
                      </w:r>
                      <w:r w:rsidRPr="002710E1"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>порные замки с оборудования, принадлежащего СП «Энергетика»;</w:t>
                      </w:r>
                    </w:p>
                    <w:p w14:paraId="46DF45F1" w14:textId="77777777" w:rsidR="00025E18" w:rsidRDefault="00025E18" w:rsidP="007A2091">
                      <w:pPr>
                        <w:pStyle w:val="af3"/>
                        <w:numPr>
                          <w:ilvl w:val="0"/>
                          <w:numId w:val="7"/>
                        </w:numPr>
                        <w:ind w:left="284" w:hanging="284"/>
                        <w:contextualSpacing/>
                        <w:jc w:val="left"/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>Возвращает блокировочные устройства, запорные замки на пост СП «Энергетика»;</w:t>
                      </w:r>
                    </w:p>
                    <w:p w14:paraId="7E8B1486" w14:textId="77777777" w:rsidR="00025E18" w:rsidRPr="002710E1" w:rsidRDefault="00025E18" w:rsidP="007A2091">
                      <w:pPr>
                        <w:pStyle w:val="af3"/>
                        <w:numPr>
                          <w:ilvl w:val="0"/>
                          <w:numId w:val="7"/>
                        </w:numPr>
                        <w:ind w:left="284" w:hanging="284"/>
                        <w:contextualSpacing/>
                        <w:jc w:val="left"/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 xml:space="preserve">Собирает схему подачи </w:t>
                      </w:r>
                      <w:r w:rsidRPr="002710E1"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>электр</w:t>
                      </w:r>
                      <w:r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>ической и тепловой энергии</w:t>
                      </w:r>
                      <w:r w:rsidRPr="002710E1"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B110BE9" wp14:editId="3802DD09">
                <wp:simplePos x="0" y="0"/>
                <wp:positionH relativeFrom="column">
                  <wp:posOffset>2929890</wp:posOffset>
                </wp:positionH>
                <wp:positionV relativeFrom="paragraph">
                  <wp:posOffset>5288915</wp:posOffset>
                </wp:positionV>
                <wp:extent cx="635" cy="234950"/>
                <wp:effectExtent l="114300" t="0" r="75565" b="50800"/>
                <wp:wrapNone/>
                <wp:docPr id="13" name="Прямая со стрелко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23495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 type="none" w="lg" len="lg"/>
                          <a:tailEnd type="arrow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69651ED4" id="Прямая со стрелкой 26" o:spid="_x0000_s1026" type="#_x0000_t32" style="position:absolute;margin-left:230.7pt;margin-top:416.45pt;width:.05pt;height:18.5pt;flip:x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" strokeweight="1.5pt">
                <v:stroke startarrowwidth="wide" startarrowlength="long" endarrow="open" endarrowwidth="wide" endarrowlength="long" joinstyle="miter"/>
              </v:shape>
            </w:pict>
          </mc:Fallback>
        </mc:AlternateContent>
      </w:r>
      <w:r>
        <w:rPr>
          <w:rFonts w:ascii="Arial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0E6719E" wp14:editId="03A1A1F4">
                <wp:simplePos x="0" y="0"/>
                <wp:positionH relativeFrom="column">
                  <wp:posOffset>-184785</wp:posOffset>
                </wp:positionH>
                <wp:positionV relativeFrom="paragraph">
                  <wp:posOffset>4054475</wp:posOffset>
                </wp:positionV>
                <wp:extent cx="6186170" cy="1238250"/>
                <wp:effectExtent l="0" t="0" r="24130" b="19050"/>
                <wp:wrapNone/>
                <wp:docPr id="10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8617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5AF9AD" w14:textId="77777777" w:rsidR="00025E18" w:rsidRPr="0002037E" w:rsidRDefault="00025E18" w:rsidP="001E49A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olor w:val="000000"/>
                                <w:szCs w:val="24"/>
                                <w:u w:val="single"/>
                              </w:rPr>
                            </w:pPr>
                            <w:r w:rsidRPr="0002037E">
                              <w:rPr>
                                <w:rFonts w:ascii="Arial Narrow" w:hAnsi="Arial Narrow"/>
                                <w:b/>
                                <w:color w:val="000000"/>
                                <w:szCs w:val="24"/>
                                <w:u w:val="single"/>
                              </w:rPr>
                              <w:t>Технологический персонал</w:t>
                            </w:r>
                          </w:p>
                          <w:p w14:paraId="1E294667" w14:textId="77777777" w:rsidR="00025E18" w:rsidRDefault="00025E18" w:rsidP="007A2091">
                            <w:pPr>
                              <w:pStyle w:val="af3"/>
                              <w:numPr>
                                <w:ilvl w:val="0"/>
                                <w:numId w:val="7"/>
                              </w:numPr>
                              <w:ind w:left="284" w:hanging="284"/>
                              <w:contextualSpacing/>
                              <w:jc w:val="left"/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>Получает от работника, ответственного за безопасное проведение работ, ключи от запорных замков;</w:t>
                            </w:r>
                          </w:p>
                          <w:p w14:paraId="307EAE1E" w14:textId="77777777" w:rsidR="00025E18" w:rsidRDefault="00025E18" w:rsidP="007A2091">
                            <w:pPr>
                              <w:pStyle w:val="af3"/>
                              <w:numPr>
                                <w:ilvl w:val="0"/>
                                <w:numId w:val="7"/>
                              </w:numPr>
                              <w:ind w:left="284" w:hanging="284"/>
                              <w:contextualSpacing/>
                              <w:jc w:val="left"/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>Выполняет разблокировку механической части оборудования - с</w:t>
                            </w:r>
                            <w:r w:rsidRPr="0002037E"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>нимает запорные замки и блокираторы;</w:t>
                            </w:r>
                          </w:p>
                          <w:p w14:paraId="06EA806E" w14:textId="77777777" w:rsidR="00025E18" w:rsidRPr="0002037E" w:rsidRDefault="00025E18" w:rsidP="007A2091">
                            <w:pPr>
                              <w:pStyle w:val="af3"/>
                              <w:numPr>
                                <w:ilvl w:val="0"/>
                                <w:numId w:val="7"/>
                              </w:numPr>
                              <w:ind w:left="284" w:hanging="284"/>
                              <w:contextualSpacing/>
                              <w:jc w:val="left"/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>Очищает блокираторы и запорные замки от образовавшихся на них загрязнений;</w:t>
                            </w:r>
                          </w:p>
                          <w:p w14:paraId="6D4DB308" w14:textId="77777777" w:rsidR="00025E18" w:rsidRPr="0002037E" w:rsidRDefault="00025E18" w:rsidP="007A2091">
                            <w:pPr>
                              <w:pStyle w:val="af3"/>
                              <w:numPr>
                                <w:ilvl w:val="0"/>
                                <w:numId w:val="7"/>
                              </w:numPr>
                              <w:ind w:left="284" w:hanging="284"/>
                              <w:contextualSpacing/>
                              <w:jc w:val="left"/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>Возвращает блокирующие устройства работнику, ответственному за подготовку к работам по ремонту и техническому обслуживанию оборудования с отметкой в «Журнале учета блокираторов и замков»</w:t>
                            </w:r>
                            <w:r w:rsidRPr="0002037E"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60E6719E" id="Прямоугольник 15" o:spid="_x0000_s1036" style="position:absolute;left:0;text-align:left;margin-left:-14.55pt;margin-top:319.25pt;width:487.1pt;height:97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" strokeweight="2pt">
                <v:textbox>
                  <w:txbxContent>
                    <w:p w14:paraId="555AF9AD" w14:textId="77777777" w:rsidR="00025E18" w:rsidRPr="0002037E" w:rsidRDefault="00025E18" w:rsidP="001E49A6">
                      <w:pPr>
                        <w:jc w:val="center"/>
                        <w:rPr>
                          <w:rFonts w:ascii="Arial Narrow" w:hAnsi="Arial Narrow"/>
                          <w:b/>
                          <w:color w:val="000000"/>
                          <w:szCs w:val="24"/>
                          <w:u w:val="single"/>
                        </w:rPr>
                      </w:pPr>
                      <w:r w:rsidRPr="0002037E">
                        <w:rPr>
                          <w:rFonts w:ascii="Arial Narrow" w:hAnsi="Arial Narrow"/>
                          <w:b/>
                          <w:color w:val="000000"/>
                          <w:szCs w:val="24"/>
                          <w:u w:val="single"/>
                        </w:rPr>
                        <w:t>Технологический персонал</w:t>
                      </w:r>
                    </w:p>
                    <w:p w14:paraId="1E294667" w14:textId="77777777" w:rsidR="00025E18" w:rsidRDefault="00025E18" w:rsidP="007A2091">
                      <w:pPr>
                        <w:pStyle w:val="af3"/>
                        <w:numPr>
                          <w:ilvl w:val="0"/>
                          <w:numId w:val="7"/>
                        </w:numPr>
                        <w:ind w:left="284" w:hanging="284"/>
                        <w:contextualSpacing/>
                        <w:jc w:val="left"/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>Получает от работника, ответственного за безопасное проведение работ, ключи от запорных замков;</w:t>
                      </w:r>
                    </w:p>
                    <w:p w14:paraId="307EAE1E" w14:textId="77777777" w:rsidR="00025E18" w:rsidRDefault="00025E18" w:rsidP="007A2091">
                      <w:pPr>
                        <w:pStyle w:val="af3"/>
                        <w:numPr>
                          <w:ilvl w:val="0"/>
                          <w:numId w:val="7"/>
                        </w:numPr>
                        <w:ind w:left="284" w:hanging="284"/>
                        <w:contextualSpacing/>
                        <w:jc w:val="left"/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>Выполняет разблокировку механической части оборудования - с</w:t>
                      </w:r>
                      <w:r w:rsidRPr="0002037E"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>нимает запорные замки и блокираторы;</w:t>
                      </w:r>
                    </w:p>
                    <w:p w14:paraId="06EA806E" w14:textId="77777777" w:rsidR="00025E18" w:rsidRPr="0002037E" w:rsidRDefault="00025E18" w:rsidP="007A2091">
                      <w:pPr>
                        <w:pStyle w:val="af3"/>
                        <w:numPr>
                          <w:ilvl w:val="0"/>
                          <w:numId w:val="7"/>
                        </w:numPr>
                        <w:ind w:left="284" w:hanging="284"/>
                        <w:contextualSpacing/>
                        <w:jc w:val="left"/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>Очищает блокираторы и запорные замки от образовавшихся на них загрязнений;</w:t>
                      </w:r>
                    </w:p>
                    <w:p w14:paraId="6D4DB308" w14:textId="77777777" w:rsidR="00025E18" w:rsidRPr="0002037E" w:rsidRDefault="00025E18" w:rsidP="007A2091">
                      <w:pPr>
                        <w:pStyle w:val="af3"/>
                        <w:numPr>
                          <w:ilvl w:val="0"/>
                          <w:numId w:val="7"/>
                        </w:numPr>
                        <w:ind w:left="284" w:hanging="284"/>
                        <w:contextualSpacing/>
                        <w:jc w:val="left"/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>Возвращает блокирующие устройства работнику, ответственному за подготовку к работам по ремонту и техническому обслуживанию оборудования с отметкой в «Журнале учета блокираторов и замков»</w:t>
                      </w:r>
                      <w:r w:rsidRPr="0002037E"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ACEC22A" wp14:editId="18FBABC3">
                <wp:simplePos x="0" y="0"/>
                <wp:positionH relativeFrom="column">
                  <wp:posOffset>2930525</wp:posOffset>
                </wp:positionH>
                <wp:positionV relativeFrom="paragraph">
                  <wp:posOffset>3792855</wp:posOffset>
                </wp:positionV>
                <wp:extent cx="3175" cy="261620"/>
                <wp:effectExtent l="114300" t="0" r="73025" b="62230"/>
                <wp:wrapNone/>
                <wp:docPr id="14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" cy="26162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 type="none" w="lg" len="lg"/>
                          <a:tailEnd type="arrow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172D5E75" id="Прямая со стрелкой 25" o:spid="_x0000_s1026" type="#_x0000_t32" style="position:absolute;margin-left:230.75pt;margin-top:298.65pt;width:.25pt;height:20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" strokeweight="1.5pt">
                <v:stroke startarrowwidth="wide" startarrowlength="long" endarrow="open" endarrowwidth="wide" endarrowlength="long" joinstyle="miter"/>
              </v:shape>
            </w:pict>
          </mc:Fallback>
        </mc:AlternateContent>
      </w:r>
      <w:r>
        <w:rPr>
          <w:rFonts w:ascii="Arial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9F91DE7" wp14:editId="34FCD407">
                <wp:simplePos x="0" y="0"/>
                <wp:positionH relativeFrom="column">
                  <wp:posOffset>-194310</wp:posOffset>
                </wp:positionH>
                <wp:positionV relativeFrom="paragraph">
                  <wp:posOffset>2306955</wp:posOffset>
                </wp:positionV>
                <wp:extent cx="6183630" cy="1485900"/>
                <wp:effectExtent l="0" t="0" r="26670" b="19050"/>
                <wp:wrapNone/>
                <wp:docPr id="15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83630" cy="14859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  <a:alpha val="36862"/>
                          </a:schemeClr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1CD6B7" w14:textId="77777777" w:rsidR="00025E18" w:rsidRDefault="00025E18" w:rsidP="00C744FE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olor w:val="000000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000000"/>
                                <w:szCs w:val="24"/>
                                <w:u w:val="single"/>
                              </w:rPr>
                              <w:t>Работник</w:t>
                            </w:r>
                            <w:r w:rsidRPr="00C744FE">
                              <w:rPr>
                                <w:rFonts w:ascii="Arial Narrow" w:hAnsi="Arial Narrow"/>
                                <w:b/>
                                <w:color w:val="000000"/>
                                <w:szCs w:val="24"/>
                                <w:u w:val="single"/>
                              </w:rPr>
                              <w:t>, ответственн</w:t>
                            </w:r>
                            <w:r>
                              <w:rPr>
                                <w:rFonts w:ascii="Arial Narrow" w:hAnsi="Arial Narrow"/>
                                <w:b/>
                                <w:color w:val="000000"/>
                                <w:szCs w:val="24"/>
                                <w:u w:val="single"/>
                              </w:rPr>
                              <w:t>ый</w:t>
                            </w:r>
                            <w:r w:rsidRPr="00C744FE">
                              <w:rPr>
                                <w:rFonts w:ascii="Arial Narrow" w:hAnsi="Arial Narrow"/>
                                <w:b/>
                                <w:color w:val="000000"/>
                                <w:szCs w:val="24"/>
                                <w:u w:val="single"/>
                              </w:rPr>
                              <w:t xml:space="preserve"> за </w:t>
                            </w:r>
                            <w:r>
                              <w:rPr>
                                <w:rFonts w:ascii="Arial Narrow" w:hAnsi="Arial Narrow"/>
                                <w:b/>
                                <w:color w:val="000000"/>
                                <w:szCs w:val="24"/>
                                <w:u w:val="single"/>
                              </w:rPr>
                              <w:t xml:space="preserve">безопасное </w:t>
                            </w:r>
                            <w:r w:rsidRPr="00C744FE">
                              <w:rPr>
                                <w:rFonts w:ascii="Arial Narrow" w:hAnsi="Arial Narrow"/>
                                <w:b/>
                                <w:color w:val="000000"/>
                                <w:szCs w:val="24"/>
                                <w:u w:val="single"/>
                              </w:rPr>
                              <w:t>проведени</w:t>
                            </w:r>
                            <w:r>
                              <w:rPr>
                                <w:rFonts w:ascii="Arial Narrow" w:hAnsi="Arial Narrow"/>
                                <w:b/>
                                <w:color w:val="000000"/>
                                <w:szCs w:val="24"/>
                                <w:u w:val="single"/>
                              </w:rPr>
                              <w:t>е работ.</w:t>
                            </w:r>
                          </w:p>
                          <w:p w14:paraId="2165F244" w14:textId="77777777" w:rsidR="00025E18" w:rsidRPr="00C744FE" w:rsidRDefault="00025E18" w:rsidP="00C744FE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olor w:val="000000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000000"/>
                                <w:szCs w:val="24"/>
                                <w:u w:val="single"/>
                              </w:rPr>
                              <w:t>(Для объектов энергетики – Старший оперативный персонал)</w:t>
                            </w:r>
                          </w:p>
                          <w:p w14:paraId="5F0BCEA0" w14:textId="77777777" w:rsidR="00025E18" w:rsidRDefault="00025E18" w:rsidP="007A2091">
                            <w:pPr>
                              <w:pStyle w:val="af3"/>
                              <w:numPr>
                                <w:ilvl w:val="0"/>
                                <w:numId w:val="7"/>
                              </w:numPr>
                              <w:ind w:left="284" w:hanging="284"/>
                              <w:contextualSpacing/>
                              <w:jc w:val="left"/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C744FE"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>Проверяет</w:t>
                            </w:r>
                            <w:r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>, что все производители работ сняли свои защитные замки с группового бокса</w:t>
                            </w:r>
                          </w:p>
                          <w:p w14:paraId="6302CB9B" w14:textId="77777777" w:rsidR="00025E18" w:rsidRDefault="00025E18" w:rsidP="005B3AF1">
                            <w:pPr>
                              <w:pStyle w:val="af3"/>
                              <w:numPr>
                                <w:ilvl w:val="0"/>
                                <w:numId w:val="7"/>
                              </w:numPr>
                              <w:ind w:left="284" w:hanging="284"/>
                              <w:contextualSpacing/>
                              <w:jc w:val="left"/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>Проверяет, что представитель ГСС, при наличии, снял свой защитный замок с группового бокса (кроме объектов энергетики и нефтегазодобычи), если выписан наряд-допуск на проведение газоопасных работ</w:t>
                            </w:r>
                            <w:r w:rsidRPr="00C744FE"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>;</w:t>
                            </w:r>
                          </w:p>
                          <w:p w14:paraId="7D49E055" w14:textId="77777777" w:rsidR="00025E18" w:rsidRPr="005B3AF1" w:rsidRDefault="00025E18" w:rsidP="005B3AF1">
                            <w:pPr>
                              <w:pStyle w:val="af3"/>
                              <w:numPr>
                                <w:ilvl w:val="0"/>
                                <w:numId w:val="7"/>
                              </w:numPr>
                              <w:ind w:left="284" w:hanging="284"/>
                              <w:contextualSpacing/>
                              <w:jc w:val="left"/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>Проверяет, что работник, ответственный за подготовку к работам, снял свой защитный замок с группового бокса;</w:t>
                            </w:r>
                          </w:p>
                          <w:p w14:paraId="163013B8" w14:textId="77777777" w:rsidR="00025E18" w:rsidRPr="00C744FE" w:rsidRDefault="00025E18" w:rsidP="007A2091">
                            <w:pPr>
                              <w:pStyle w:val="af3"/>
                              <w:numPr>
                                <w:ilvl w:val="0"/>
                                <w:numId w:val="7"/>
                              </w:numPr>
                              <w:ind w:left="284" w:hanging="284"/>
                              <w:contextualSpacing/>
                              <w:jc w:val="left"/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>Последним с</w:t>
                            </w:r>
                            <w:r w:rsidRPr="00C744FE"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>нимает свой защитный замок с группового бокса</w:t>
                            </w:r>
                            <w:r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 xml:space="preserve"> и достает оттуда ключи от запорных замков.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09F91DE7" id="_x0000_s1037" style="position:absolute;left:0;text-align:left;margin-left:-15.3pt;margin-top:181.65pt;width:486.9pt;height:11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" fillcolor="#b8cce4 [1300]" strokeweight="2pt">
                <v:fill opacity="24158f"/>
                <v:textbox>
                  <w:txbxContent>
                    <w:p w14:paraId="441CD6B7" w14:textId="77777777" w:rsidR="00025E18" w:rsidRDefault="00025E18" w:rsidP="00C744FE">
                      <w:pPr>
                        <w:jc w:val="center"/>
                        <w:rPr>
                          <w:rFonts w:ascii="Arial Narrow" w:hAnsi="Arial Narrow"/>
                          <w:b/>
                          <w:color w:val="000000"/>
                          <w:szCs w:val="24"/>
                          <w:u w:val="single"/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000000"/>
                          <w:szCs w:val="24"/>
                          <w:u w:val="single"/>
                        </w:rPr>
                        <w:t>Работник</w:t>
                      </w:r>
                      <w:r w:rsidRPr="00C744FE">
                        <w:rPr>
                          <w:rFonts w:ascii="Arial Narrow" w:hAnsi="Arial Narrow"/>
                          <w:b/>
                          <w:color w:val="000000"/>
                          <w:szCs w:val="24"/>
                          <w:u w:val="single"/>
                        </w:rPr>
                        <w:t>, ответственн</w:t>
                      </w:r>
                      <w:r>
                        <w:rPr>
                          <w:rFonts w:ascii="Arial Narrow" w:hAnsi="Arial Narrow"/>
                          <w:b/>
                          <w:color w:val="000000"/>
                          <w:szCs w:val="24"/>
                          <w:u w:val="single"/>
                        </w:rPr>
                        <w:t>ый</w:t>
                      </w:r>
                      <w:r w:rsidRPr="00C744FE">
                        <w:rPr>
                          <w:rFonts w:ascii="Arial Narrow" w:hAnsi="Arial Narrow"/>
                          <w:b/>
                          <w:color w:val="000000"/>
                          <w:szCs w:val="24"/>
                          <w:u w:val="single"/>
                        </w:rPr>
                        <w:t xml:space="preserve"> за </w:t>
                      </w:r>
                      <w:r>
                        <w:rPr>
                          <w:rFonts w:ascii="Arial Narrow" w:hAnsi="Arial Narrow"/>
                          <w:b/>
                          <w:color w:val="000000"/>
                          <w:szCs w:val="24"/>
                          <w:u w:val="single"/>
                        </w:rPr>
                        <w:t xml:space="preserve">безопасное </w:t>
                      </w:r>
                      <w:r w:rsidRPr="00C744FE">
                        <w:rPr>
                          <w:rFonts w:ascii="Arial Narrow" w:hAnsi="Arial Narrow"/>
                          <w:b/>
                          <w:color w:val="000000"/>
                          <w:szCs w:val="24"/>
                          <w:u w:val="single"/>
                        </w:rPr>
                        <w:t>проведени</w:t>
                      </w:r>
                      <w:r>
                        <w:rPr>
                          <w:rFonts w:ascii="Arial Narrow" w:hAnsi="Arial Narrow"/>
                          <w:b/>
                          <w:color w:val="000000"/>
                          <w:szCs w:val="24"/>
                          <w:u w:val="single"/>
                        </w:rPr>
                        <w:t>е работ.</w:t>
                      </w:r>
                    </w:p>
                    <w:p w14:paraId="2165F244" w14:textId="77777777" w:rsidR="00025E18" w:rsidRPr="00C744FE" w:rsidRDefault="00025E18" w:rsidP="00C744FE">
                      <w:pPr>
                        <w:jc w:val="center"/>
                        <w:rPr>
                          <w:rFonts w:ascii="Arial Narrow" w:hAnsi="Arial Narrow"/>
                          <w:b/>
                          <w:color w:val="000000"/>
                          <w:szCs w:val="24"/>
                          <w:u w:val="single"/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000000"/>
                          <w:szCs w:val="24"/>
                          <w:u w:val="single"/>
                        </w:rPr>
                        <w:t>(Для объектов энергетики – Старший оперативный персонал)</w:t>
                      </w:r>
                    </w:p>
                    <w:p w14:paraId="5F0BCEA0" w14:textId="77777777" w:rsidR="00025E18" w:rsidRDefault="00025E18" w:rsidP="007A2091">
                      <w:pPr>
                        <w:pStyle w:val="af3"/>
                        <w:numPr>
                          <w:ilvl w:val="0"/>
                          <w:numId w:val="7"/>
                        </w:numPr>
                        <w:ind w:left="284" w:hanging="284"/>
                        <w:contextualSpacing/>
                        <w:jc w:val="left"/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</w:pPr>
                      <w:r w:rsidRPr="00C744FE"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>Проверяет</w:t>
                      </w:r>
                      <w:r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>, что все производители работ сняли свои защитные замки с группового бокса</w:t>
                      </w:r>
                    </w:p>
                    <w:p w14:paraId="6302CB9B" w14:textId="77777777" w:rsidR="00025E18" w:rsidRDefault="00025E18" w:rsidP="005B3AF1">
                      <w:pPr>
                        <w:pStyle w:val="af3"/>
                        <w:numPr>
                          <w:ilvl w:val="0"/>
                          <w:numId w:val="7"/>
                        </w:numPr>
                        <w:ind w:left="284" w:hanging="284"/>
                        <w:contextualSpacing/>
                        <w:jc w:val="left"/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>Проверяет, что представитель ГСС, при наличии, снял свой защитный замок с группового бокса (кроме объектов энергетики и нефтегазодобычи), если выписан наряд-допуск на проведение газоопасных работ</w:t>
                      </w:r>
                      <w:r w:rsidRPr="00C744FE"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>;</w:t>
                      </w:r>
                    </w:p>
                    <w:p w14:paraId="7D49E055" w14:textId="77777777" w:rsidR="00025E18" w:rsidRPr="005B3AF1" w:rsidRDefault="00025E18" w:rsidP="005B3AF1">
                      <w:pPr>
                        <w:pStyle w:val="af3"/>
                        <w:numPr>
                          <w:ilvl w:val="0"/>
                          <w:numId w:val="7"/>
                        </w:numPr>
                        <w:ind w:left="284" w:hanging="284"/>
                        <w:contextualSpacing/>
                        <w:jc w:val="left"/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>Проверяет, что работник, ответственный за подготовку к работам, снял свой защитный замок с группового бокса;</w:t>
                      </w:r>
                    </w:p>
                    <w:p w14:paraId="163013B8" w14:textId="77777777" w:rsidR="00025E18" w:rsidRPr="00C744FE" w:rsidRDefault="00025E18" w:rsidP="007A2091">
                      <w:pPr>
                        <w:pStyle w:val="af3"/>
                        <w:numPr>
                          <w:ilvl w:val="0"/>
                          <w:numId w:val="7"/>
                        </w:numPr>
                        <w:ind w:left="284" w:hanging="284"/>
                        <w:contextualSpacing/>
                        <w:jc w:val="left"/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>Последним с</w:t>
                      </w:r>
                      <w:r w:rsidRPr="00C744FE"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>нимает свой защитный замок с группового бокса</w:t>
                      </w:r>
                      <w:r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 xml:space="preserve"> и достает оттуда ключи от запорных замков.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25ED15B" wp14:editId="6A926E77">
                <wp:simplePos x="0" y="0"/>
                <wp:positionH relativeFrom="column">
                  <wp:posOffset>2910840</wp:posOffset>
                </wp:positionH>
                <wp:positionV relativeFrom="paragraph">
                  <wp:posOffset>2087880</wp:posOffset>
                </wp:positionV>
                <wp:extent cx="1270" cy="219075"/>
                <wp:effectExtent l="114300" t="0" r="74930" b="47625"/>
                <wp:wrapNone/>
                <wp:docPr id="16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90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 type="none" w="lg" len="lg"/>
                          <a:tailEnd type="arrow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559556B9" id="Прямая со стрелкой 23" o:spid="_x0000_s1026" type="#_x0000_t32" style="position:absolute;margin-left:229.2pt;margin-top:164.4pt;width:.1pt;height:17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" strokeweight="1.5pt">
                <v:stroke startarrowwidth="wide" startarrowlength="long" endarrow="open" endarrowwidth="wide" endarrowlength="long" joinstyle="miter"/>
              </v:shape>
            </w:pict>
          </mc:Fallback>
        </mc:AlternateContent>
      </w:r>
      <w:r>
        <w:rPr>
          <w:rFonts w:ascii="Arial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EA4C657" wp14:editId="6259BBCA">
                <wp:simplePos x="0" y="0"/>
                <wp:positionH relativeFrom="column">
                  <wp:posOffset>-194310</wp:posOffset>
                </wp:positionH>
                <wp:positionV relativeFrom="paragraph">
                  <wp:posOffset>1262380</wp:posOffset>
                </wp:positionV>
                <wp:extent cx="6188075" cy="828675"/>
                <wp:effectExtent l="0" t="0" r="22225" b="28575"/>
                <wp:wrapNone/>
                <wp:docPr id="7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88075" cy="828675"/>
                        </a:xfrm>
                        <a:prstGeom prst="rect">
                          <a:avLst/>
                        </a:prstGeom>
                        <a:solidFill>
                          <a:srgbClr val="FFD200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62EEC6" w14:textId="77777777" w:rsidR="00025E18" w:rsidRPr="001030CA" w:rsidRDefault="00025E18" w:rsidP="001E49A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olor w:val="000000"/>
                                <w:szCs w:val="24"/>
                              </w:rPr>
                            </w:pPr>
                            <w:r w:rsidRPr="001030CA">
                              <w:rPr>
                                <w:rFonts w:ascii="Arial Narrow" w:hAnsi="Arial Narrow"/>
                                <w:b/>
                                <w:color w:val="000000"/>
                                <w:szCs w:val="24"/>
                                <w:u w:val="single"/>
                              </w:rPr>
                              <w:t>ГСС</w:t>
                            </w:r>
                            <w:r>
                              <w:rPr>
                                <w:rFonts w:ascii="Arial Narrow" w:hAnsi="Arial Narrow"/>
                                <w:b/>
                                <w:color w:val="000000"/>
                                <w:szCs w:val="24"/>
                                <w:u w:val="single"/>
                              </w:rPr>
                              <w:t xml:space="preserve">, при наличии, </w:t>
                            </w:r>
                            <w:r w:rsidRPr="001030CA">
                              <w:rPr>
                                <w:rFonts w:ascii="Arial Narrow" w:hAnsi="Arial Narrow"/>
                                <w:b/>
                                <w:color w:val="000000"/>
                                <w:szCs w:val="24"/>
                              </w:rPr>
                              <w:t>если выписан наряд-допуск на проведение газоопасных работ</w:t>
                            </w:r>
                          </w:p>
                          <w:p w14:paraId="106EDF73" w14:textId="77777777" w:rsidR="00025E18" w:rsidRPr="008137CC" w:rsidRDefault="00025E18" w:rsidP="008137CC">
                            <w:pPr>
                              <w:pStyle w:val="af3"/>
                              <w:numPr>
                                <w:ilvl w:val="0"/>
                                <w:numId w:val="7"/>
                              </w:numPr>
                              <w:ind w:left="224" w:hanging="224"/>
                              <w:contextualSpacing/>
                              <w:jc w:val="left"/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C744FE"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 xml:space="preserve">Выдает разрешение на разглушение </w:t>
                            </w:r>
                            <w:r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 xml:space="preserve">(снятие заглушек) </w:t>
                            </w:r>
                            <w:r w:rsidRPr="008137CC">
                              <w:rPr>
                                <w:rFonts w:ascii="Arial Narrow" w:hAnsi="Arial Narrow"/>
                                <w:color w:val="000000"/>
                                <w:sz w:val="22"/>
                                <w:szCs w:val="22"/>
                              </w:rPr>
                              <w:t>оборудования и снимает свой защитный замок (желтого цвета) с группового бокса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0EA4C657" id="Прямоугольник 12" o:spid="_x0000_s1038" style="position:absolute;left:0;text-align:left;margin-left:-15.3pt;margin-top:99.4pt;width:487.25pt;height:65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" fillcolor="#ffd200" strokeweight="2pt">
                <v:textbox>
                  <w:txbxContent>
                    <w:p w14:paraId="0A62EEC6" w14:textId="77777777" w:rsidR="00025E18" w:rsidRPr="001030CA" w:rsidRDefault="00025E18" w:rsidP="001E49A6">
                      <w:pPr>
                        <w:jc w:val="center"/>
                        <w:rPr>
                          <w:rFonts w:ascii="Arial Narrow" w:hAnsi="Arial Narrow"/>
                          <w:b/>
                          <w:color w:val="000000"/>
                          <w:szCs w:val="24"/>
                        </w:rPr>
                      </w:pPr>
                      <w:r w:rsidRPr="001030CA">
                        <w:rPr>
                          <w:rFonts w:ascii="Arial Narrow" w:hAnsi="Arial Narrow"/>
                          <w:b/>
                          <w:color w:val="000000"/>
                          <w:szCs w:val="24"/>
                          <w:u w:val="single"/>
                        </w:rPr>
                        <w:t>ГСС</w:t>
                      </w:r>
                      <w:r>
                        <w:rPr>
                          <w:rFonts w:ascii="Arial Narrow" w:hAnsi="Arial Narrow"/>
                          <w:b/>
                          <w:color w:val="000000"/>
                          <w:szCs w:val="24"/>
                          <w:u w:val="single"/>
                        </w:rPr>
                        <w:t xml:space="preserve">, при наличии, </w:t>
                      </w:r>
                      <w:r w:rsidRPr="001030CA">
                        <w:rPr>
                          <w:rFonts w:ascii="Arial Narrow" w:hAnsi="Arial Narrow"/>
                          <w:b/>
                          <w:color w:val="000000"/>
                          <w:szCs w:val="24"/>
                        </w:rPr>
                        <w:t>если выписан наряд-допуск на проведение газоопасных работ</w:t>
                      </w:r>
                    </w:p>
                    <w:p w14:paraId="106EDF73" w14:textId="77777777" w:rsidR="00025E18" w:rsidRPr="008137CC" w:rsidRDefault="00025E18" w:rsidP="008137CC">
                      <w:pPr>
                        <w:pStyle w:val="af3"/>
                        <w:numPr>
                          <w:ilvl w:val="0"/>
                          <w:numId w:val="7"/>
                        </w:numPr>
                        <w:ind w:left="224" w:hanging="224"/>
                        <w:contextualSpacing/>
                        <w:jc w:val="left"/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</w:pPr>
                      <w:r w:rsidRPr="00C744FE"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 xml:space="preserve">Выдает разрешение на разглушение </w:t>
                      </w:r>
                      <w:r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 xml:space="preserve">(снятие заглушек) </w:t>
                      </w:r>
                      <w:r w:rsidRPr="008137CC">
                        <w:rPr>
                          <w:rFonts w:ascii="Arial Narrow" w:hAnsi="Arial Narrow"/>
                          <w:color w:val="000000"/>
                          <w:sz w:val="22"/>
                          <w:szCs w:val="22"/>
                        </w:rPr>
                        <w:t>оборудования и снимает свой защитный замок (желтого цвета) с группового бокса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7861977" wp14:editId="5E8B9EFA">
                <wp:simplePos x="0" y="0"/>
                <wp:positionH relativeFrom="column">
                  <wp:posOffset>2910205</wp:posOffset>
                </wp:positionH>
                <wp:positionV relativeFrom="paragraph">
                  <wp:posOffset>1031875</wp:posOffset>
                </wp:positionV>
                <wp:extent cx="1270" cy="231775"/>
                <wp:effectExtent l="114300" t="0" r="74930" b="53975"/>
                <wp:wrapNone/>
                <wp:docPr id="9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317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 type="none" w="lg" len="lg"/>
                          <a:tailEnd type="arrow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21295C1A" id="AutoShape 30" o:spid="_x0000_s1026" type="#_x0000_t32" style="position:absolute;margin-left:229.15pt;margin-top:81.25pt;width:.1pt;height:18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" strokeweight="1.5pt">
                <v:stroke startarrowwidth="wide" startarrowlength="long" endarrow="open" endarrowwidth="wide" endarrowlength="long" joinstyle="miter"/>
              </v:shape>
            </w:pict>
          </mc:Fallback>
        </mc:AlternateContent>
      </w:r>
      <w:r>
        <w:rPr>
          <w:rFonts w:ascii="Arial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D5ED83B" wp14:editId="2A9A0921">
                <wp:simplePos x="0" y="0"/>
                <wp:positionH relativeFrom="column">
                  <wp:posOffset>-194310</wp:posOffset>
                </wp:positionH>
                <wp:positionV relativeFrom="paragraph">
                  <wp:posOffset>93345</wp:posOffset>
                </wp:positionV>
                <wp:extent cx="6185535" cy="937260"/>
                <wp:effectExtent l="0" t="0" r="24765" b="15240"/>
                <wp:wrapNone/>
                <wp:docPr id="8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85535" cy="93726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50195"/>
                          </a:srgbClr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 id="2">
                        <w:txbxContent>
                          <w:p w14:paraId="09DB50E2" w14:textId="77777777" w:rsidR="00025E18" w:rsidRPr="003230D5" w:rsidRDefault="00025E18" w:rsidP="002710E1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Cs w:val="24"/>
                                <w:u w:val="single"/>
                              </w:rPr>
                            </w:pPr>
                            <w:r w:rsidRPr="003230D5">
                              <w:rPr>
                                <w:rFonts w:ascii="Arial Narrow" w:hAnsi="Arial Narrow"/>
                                <w:b/>
                                <w:szCs w:val="24"/>
                                <w:u w:val="single"/>
                              </w:rPr>
                              <w:t>Производител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Cs w:val="24"/>
                                <w:u w:val="single"/>
                              </w:rPr>
                              <w:t>и</w:t>
                            </w:r>
                            <w:r w:rsidRPr="003230D5">
                              <w:rPr>
                                <w:rFonts w:ascii="Arial Narrow" w:hAnsi="Arial Narrow"/>
                                <w:b/>
                                <w:szCs w:val="24"/>
                                <w:u w:val="single"/>
                              </w:rPr>
                              <w:t xml:space="preserve"> работ</w:t>
                            </w:r>
                          </w:p>
                          <w:p w14:paraId="3DBAA1CD" w14:textId="77777777" w:rsidR="00025E18" w:rsidRPr="00C22EC0" w:rsidRDefault="00025E18" w:rsidP="00C22EC0">
                            <w:pPr>
                              <w:pStyle w:val="af3"/>
                              <w:numPr>
                                <w:ilvl w:val="0"/>
                                <w:numId w:val="4"/>
                              </w:numPr>
                              <w:ind w:left="284" w:hanging="196"/>
                              <w:contextualSpacing/>
                              <w:jc w:val="left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  <w:r w:rsidRPr="00C22EC0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Должны убедиться, что члены бригады покинули место проведения работ, рабочее место убрано;</w:t>
                            </w:r>
                          </w:p>
                          <w:p w14:paraId="3BDE1C0D" w14:textId="77777777" w:rsidR="00025E18" w:rsidRPr="00C22EC0" w:rsidRDefault="00025E18" w:rsidP="00C22EC0">
                            <w:pPr>
                              <w:pStyle w:val="af3"/>
                              <w:numPr>
                                <w:ilvl w:val="0"/>
                                <w:numId w:val="4"/>
                              </w:numPr>
                              <w:ind w:left="284" w:hanging="196"/>
                              <w:contextualSpacing/>
                              <w:jc w:val="left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  <w:r w:rsidRPr="00C22EC0">
                              <w:rPr>
                                <w:rFonts w:ascii="Arial Narrow" w:hAnsi="Arial Narrow"/>
                                <w:sz w:val="22"/>
                              </w:rPr>
                              <w:t>Снимают свои защитны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</w:rPr>
                              <w:t>е</w:t>
                            </w:r>
                            <w:r w:rsidRPr="00C22EC0">
                              <w:rPr>
                                <w:rFonts w:ascii="Arial Narrow" w:hAnsi="Arial Narrow"/>
                                <w:sz w:val="22"/>
                              </w:rPr>
                              <w:t xml:space="preserve"> зам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</w:rPr>
                              <w:t>ки</w:t>
                            </w:r>
                            <w:r w:rsidRPr="00C22EC0">
                              <w:rPr>
                                <w:rFonts w:ascii="Arial Narrow" w:hAnsi="Arial Narrow"/>
                                <w:sz w:val="22"/>
                              </w:rPr>
                              <w:t xml:space="preserve"> (черного цвета) с группового бо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</w:rPr>
                              <w:t>кса и возвращают работник</w:t>
                            </w:r>
                            <w:r w:rsidRPr="00C22EC0">
                              <w:rPr>
                                <w:rFonts w:ascii="Arial Narrow" w:hAnsi="Arial Narrow"/>
                                <w:sz w:val="22"/>
                              </w:rPr>
                              <w:t xml:space="preserve">у, ответственному за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</w:rPr>
                              <w:t xml:space="preserve">безопасное </w:t>
                            </w:r>
                            <w:r w:rsidRPr="00C22EC0">
                              <w:rPr>
                                <w:rFonts w:ascii="Arial Narrow" w:hAnsi="Arial Narrow"/>
                                <w:sz w:val="22"/>
                              </w:rPr>
                              <w:t>пров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</w:rPr>
                              <w:t>е</w:t>
                            </w:r>
                            <w:r w:rsidRPr="00C22EC0">
                              <w:rPr>
                                <w:rFonts w:ascii="Arial Narrow" w:hAnsi="Arial Narrow"/>
                                <w:sz w:val="22"/>
                              </w:rPr>
                              <w:t>д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</w:rPr>
                              <w:t>ени</w:t>
                            </w:r>
                            <w:r w:rsidRPr="00C22EC0">
                              <w:rPr>
                                <w:rFonts w:ascii="Arial Narrow" w:hAnsi="Arial Narrow"/>
                                <w:sz w:val="22"/>
                              </w:rPr>
                              <w:t>е работ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</w:rPr>
                              <w:t xml:space="preserve">, </w:t>
                            </w:r>
                            <w:r w:rsidRPr="00C22EC0">
                              <w:rPr>
                                <w:rFonts w:ascii="Arial Narrow" w:hAnsi="Arial Narrow"/>
                                <w:sz w:val="22"/>
                              </w:rPr>
                              <w:t>с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</w:rPr>
                              <w:t xml:space="preserve"> </w:t>
                            </w:r>
                            <w:r w:rsidRPr="00C22EC0">
                              <w:rPr>
                                <w:rFonts w:ascii="Arial Narrow" w:hAnsi="Arial Narrow"/>
                                <w:sz w:val="22"/>
                              </w:rPr>
                              <w:t xml:space="preserve"> отметкой в «Журнале учета выдачи блокираторов и замков» </w:t>
                            </w:r>
                          </w:p>
                          <w:p w14:paraId="52E6EBC0" w14:textId="77777777" w:rsidR="00025E18" w:rsidRPr="003230D5" w:rsidRDefault="00025E18" w:rsidP="001E49A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Cs w:val="24"/>
                                <w:u w:val="single"/>
                              </w:rPr>
                            </w:pPr>
                            <w:r w:rsidRPr="003230D5">
                              <w:rPr>
                                <w:rFonts w:ascii="Arial Narrow" w:hAnsi="Arial Narrow"/>
                                <w:b/>
                                <w:szCs w:val="24"/>
                                <w:u w:val="single"/>
                              </w:rPr>
                              <w:t>Производитель работ</w:t>
                            </w:r>
                          </w:p>
                          <w:p w14:paraId="7FEEF418" w14:textId="77777777" w:rsidR="00025E18" w:rsidRDefault="00025E18" w:rsidP="007707E5">
                            <w:pPr>
                              <w:pStyle w:val="af3"/>
                              <w:numPr>
                                <w:ilvl w:val="0"/>
                                <w:numId w:val="4"/>
                              </w:numPr>
                              <w:ind w:left="284" w:hanging="196"/>
                              <w:contextualSpacing/>
                              <w:jc w:val="left"/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Ставит подпись в «Журнале учета выдачи блокираторов и замков»;</w:t>
                            </w:r>
                          </w:p>
                          <w:p w14:paraId="0D174AA3" w14:textId="77777777" w:rsidR="00025E18" w:rsidRPr="004174A3" w:rsidRDefault="00025E18" w:rsidP="007707E5">
                            <w:pPr>
                              <w:pStyle w:val="af3"/>
                              <w:numPr>
                                <w:ilvl w:val="0"/>
                                <w:numId w:val="4"/>
                              </w:numPr>
                              <w:ind w:left="284" w:hanging="196"/>
                              <w:contextualSpacing/>
                              <w:jc w:val="left"/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4174A3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Устанавливает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на групповой бокс </w:t>
                            </w:r>
                            <w:r w:rsidRPr="004174A3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сво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и защитный</w:t>
                            </w:r>
                            <w:r w:rsidRPr="004174A3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за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мок (черного цвета)</w:t>
                            </w:r>
                            <w:r w:rsidRPr="004174A3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;</w:t>
                            </w:r>
                          </w:p>
                          <w:p w14:paraId="519703E4" w14:textId="77777777" w:rsidR="00025E18" w:rsidRPr="004174A3" w:rsidRDefault="00025E18" w:rsidP="007707E5">
                            <w:pPr>
                              <w:pStyle w:val="af3"/>
                              <w:numPr>
                                <w:ilvl w:val="0"/>
                                <w:numId w:val="4"/>
                              </w:numPr>
                              <w:ind w:left="284" w:hanging="196"/>
                              <w:contextualSpacing/>
                              <w:jc w:val="left"/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4174A3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Приступает к выполнению работ.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2D5ED83B" id="Прямоугольник 9" o:spid="_x0000_s1039" style="position:absolute;left:0;text-align:left;margin-left:-15.3pt;margin-top:7.35pt;width:487.05pt;height:73.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" fillcolor="#92d050" strokeweight="2pt">
                <v:fill opacity="32896f"/>
                <v:textbox inset="1mm,1mm,1mm,1mm">
                  <w:txbxContent>
                    <w:p w14:paraId="09DB50E2" w14:textId="77777777" w:rsidR="00025E18" w:rsidRPr="003230D5" w:rsidRDefault="00025E18" w:rsidP="002710E1">
                      <w:pPr>
                        <w:jc w:val="center"/>
                        <w:rPr>
                          <w:rFonts w:ascii="Arial Narrow" w:hAnsi="Arial Narrow"/>
                          <w:b/>
                          <w:szCs w:val="24"/>
                          <w:u w:val="single"/>
                        </w:rPr>
                      </w:pPr>
                      <w:r w:rsidRPr="003230D5">
                        <w:rPr>
                          <w:rFonts w:ascii="Arial Narrow" w:hAnsi="Arial Narrow"/>
                          <w:b/>
                          <w:szCs w:val="24"/>
                          <w:u w:val="single"/>
                        </w:rPr>
                        <w:t>Производител</w:t>
                      </w:r>
                      <w:r>
                        <w:rPr>
                          <w:rFonts w:ascii="Arial Narrow" w:hAnsi="Arial Narrow"/>
                          <w:b/>
                          <w:szCs w:val="24"/>
                          <w:u w:val="single"/>
                        </w:rPr>
                        <w:t>и</w:t>
                      </w:r>
                      <w:r w:rsidRPr="003230D5">
                        <w:rPr>
                          <w:rFonts w:ascii="Arial Narrow" w:hAnsi="Arial Narrow"/>
                          <w:b/>
                          <w:szCs w:val="24"/>
                          <w:u w:val="single"/>
                        </w:rPr>
                        <w:t xml:space="preserve"> работ</w:t>
                      </w:r>
                    </w:p>
                    <w:p w14:paraId="3DBAA1CD" w14:textId="77777777" w:rsidR="00025E18" w:rsidRPr="00C22EC0" w:rsidRDefault="00025E18" w:rsidP="00C22EC0">
                      <w:pPr>
                        <w:pStyle w:val="af3"/>
                        <w:numPr>
                          <w:ilvl w:val="0"/>
                          <w:numId w:val="4"/>
                        </w:numPr>
                        <w:ind w:left="284" w:hanging="196"/>
                        <w:contextualSpacing/>
                        <w:jc w:val="left"/>
                        <w:rPr>
                          <w:rFonts w:ascii="Arial Narrow" w:hAnsi="Arial Narrow"/>
                          <w:sz w:val="22"/>
                        </w:rPr>
                      </w:pPr>
                      <w:r w:rsidRPr="00C22EC0">
                        <w:rPr>
                          <w:rFonts w:ascii="Arial Narrow" w:hAnsi="Arial Narrow"/>
                          <w:sz w:val="22"/>
                          <w:szCs w:val="22"/>
                        </w:rPr>
                        <w:t>Должны убедиться, что члены бригады покинули место проведения работ, рабочее место убрано;</w:t>
                      </w:r>
                    </w:p>
                    <w:p w14:paraId="3BDE1C0D" w14:textId="77777777" w:rsidR="00025E18" w:rsidRPr="00C22EC0" w:rsidRDefault="00025E18" w:rsidP="00C22EC0">
                      <w:pPr>
                        <w:pStyle w:val="af3"/>
                        <w:numPr>
                          <w:ilvl w:val="0"/>
                          <w:numId w:val="4"/>
                        </w:numPr>
                        <w:ind w:left="284" w:hanging="196"/>
                        <w:contextualSpacing/>
                        <w:jc w:val="left"/>
                        <w:rPr>
                          <w:rFonts w:ascii="Arial Narrow" w:hAnsi="Arial Narrow"/>
                          <w:sz w:val="22"/>
                        </w:rPr>
                      </w:pPr>
                      <w:r w:rsidRPr="00C22EC0">
                        <w:rPr>
                          <w:rFonts w:ascii="Arial Narrow" w:hAnsi="Arial Narrow"/>
                          <w:sz w:val="22"/>
                        </w:rPr>
                        <w:t>Снимают свои защитны</w:t>
                      </w:r>
                      <w:r>
                        <w:rPr>
                          <w:rFonts w:ascii="Arial Narrow" w:hAnsi="Arial Narrow"/>
                          <w:sz w:val="22"/>
                        </w:rPr>
                        <w:t>е</w:t>
                      </w:r>
                      <w:r w:rsidRPr="00C22EC0">
                        <w:rPr>
                          <w:rFonts w:ascii="Arial Narrow" w:hAnsi="Arial Narrow"/>
                          <w:sz w:val="22"/>
                        </w:rPr>
                        <w:t xml:space="preserve"> зам</w:t>
                      </w:r>
                      <w:r>
                        <w:rPr>
                          <w:rFonts w:ascii="Arial Narrow" w:hAnsi="Arial Narrow"/>
                          <w:sz w:val="22"/>
                        </w:rPr>
                        <w:t>ки</w:t>
                      </w:r>
                      <w:r w:rsidRPr="00C22EC0">
                        <w:rPr>
                          <w:rFonts w:ascii="Arial Narrow" w:hAnsi="Arial Narrow"/>
                          <w:sz w:val="22"/>
                        </w:rPr>
                        <w:t xml:space="preserve"> (черного цвета) с группового бо</w:t>
                      </w:r>
                      <w:r>
                        <w:rPr>
                          <w:rFonts w:ascii="Arial Narrow" w:hAnsi="Arial Narrow"/>
                          <w:sz w:val="22"/>
                        </w:rPr>
                        <w:t>кса и возвращают работник</w:t>
                      </w:r>
                      <w:r w:rsidRPr="00C22EC0">
                        <w:rPr>
                          <w:rFonts w:ascii="Arial Narrow" w:hAnsi="Arial Narrow"/>
                          <w:sz w:val="22"/>
                        </w:rPr>
                        <w:t xml:space="preserve">у, ответственному за </w:t>
                      </w:r>
                      <w:r>
                        <w:rPr>
                          <w:rFonts w:ascii="Arial Narrow" w:hAnsi="Arial Narrow"/>
                          <w:sz w:val="22"/>
                        </w:rPr>
                        <w:t xml:space="preserve">безопасное </w:t>
                      </w:r>
                      <w:r w:rsidRPr="00C22EC0">
                        <w:rPr>
                          <w:rFonts w:ascii="Arial Narrow" w:hAnsi="Arial Narrow"/>
                          <w:sz w:val="22"/>
                        </w:rPr>
                        <w:t>пров</w:t>
                      </w:r>
                      <w:r>
                        <w:rPr>
                          <w:rFonts w:ascii="Arial Narrow" w:hAnsi="Arial Narrow"/>
                          <w:sz w:val="22"/>
                        </w:rPr>
                        <w:t>е</w:t>
                      </w:r>
                      <w:r w:rsidRPr="00C22EC0">
                        <w:rPr>
                          <w:rFonts w:ascii="Arial Narrow" w:hAnsi="Arial Narrow"/>
                          <w:sz w:val="22"/>
                        </w:rPr>
                        <w:t>д</w:t>
                      </w:r>
                      <w:r>
                        <w:rPr>
                          <w:rFonts w:ascii="Arial Narrow" w:hAnsi="Arial Narrow"/>
                          <w:sz w:val="22"/>
                        </w:rPr>
                        <w:t>ени</w:t>
                      </w:r>
                      <w:r w:rsidRPr="00C22EC0">
                        <w:rPr>
                          <w:rFonts w:ascii="Arial Narrow" w:hAnsi="Arial Narrow"/>
                          <w:sz w:val="22"/>
                        </w:rPr>
                        <w:t>е работ</w:t>
                      </w:r>
                      <w:r>
                        <w:rPr>
                          <w:rFonts w:ascii="Arial Narrow" w:hAnsi="Arial Narrow"/>
                          <w:sz w:val="22"/>
                        </w:rPr>
                        <w:t xml:space="preserve">, </w:t>
                      </w:r>
                      <w:r w:rsidRPr="00C22EC0">
                        <w:rPr>
                          <w:rFonts w:ascii="Arial Narrow" w:hAnsi="Arial Narrow"/>
                          <w:sz w:val="22"/>
                        </w:rPr>
                        <w:t>с</w:t>
                      </w:r>
                      <w:r>
                        <w:rPr>
                          <w:rFonts w:ascii="Arial Narrow" w:hAnsi="Arial Narrow"/>
                          <w:sz w:val="22"/>
                        </w:rPr>
                        <w:t xml:space="preserve"> </w:t>
                      </w:r>
                      <w:r w:rsidRPr="00C22EC0">
                        <w:rPr>
                          <w:rFonts w:ascii="Arial Narrow" w:hAnsi="Arial Narrow"/>
                          <w:sz w:val="22"/>
                        </w:rPr>
                        <w:t xml:space="preserve"> отметкой в «Журнале учета выдачи блокираторов и замков» </w:t>
                      </w:r>
                    </w:p>
                    <w:p w14:paraId="52E6EBC0" w14:textId="77777777" w:rsidR="00025E18" w:rsidRPr="003230D5" w:rsidRDefault="00025E18" w:rsidP="001E49A6">
                      <w:pPr>
                        <w:jc w:val="center"/>
                        <w:rPr>
                          <w:rFonts w:ascii="Arial Narrow" w:hAnsi="Arial Narrow"/>
                          <w:b/>
                          <w:szCs w:val="24"/>
                          <w:u w:val="single"/>
                        </w:rPr>
                      </w:pPr>
                      <w:r w:rsidRPr="003230D5">
                        <w:rPr>
                          <w:rFonts w:ascii="Arial Narrow" w:hAnsi="Arial Narrow"/>
                          <w:b/>
                          <w:szCs w:val="24"/>
                          <w:u w:val="single"/>
                        </w:rPr>
                        <w:t>Производитель работ</w:t>
                      </w:r>
                    </w:p>
                    <w:p w14:paraId="7FEEF418" w14:textId="77777777" w:rsidR="00025E18" w:rsidRDefault="00025E18" w:rsidP="007707E5">
                      <w:pPr>
                        <w:pStyle w:val="af3"/>
                        <w:numPr>
                          <w:ilvl w:val="0"/>
                          <w:numId w:val="4"/>
                        </w:numPr>
                        <w:ind w:left="284" w:hanging="196"/>
                        <w:contextualSpacing/>
                        <w:jc w:val="left"/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>Ставит подпись в «Журнале учета выдачи блокираторов и замков»;</w:t>
                      </w:r>
                    </w:p>
                    <w:p w14:paraId="0D174AA3" w14:textId="77777777" w:rsidR="00025E18" w:rsidRPr="004174A3" w:rsidRDefault="00025E18" w:rsidP="007707E5">
                      <w:pPr>
                        <w:pStyle w:val="af3"/>
                        <w:numPr>
                          <w:ilvl w:val="0"/>
                          <w:numId w:val="4"/>
                        </w:numPr>
                        <w:ind w:left="284" w:hanging="196"/>
                        <w:contextualSpacing/>
                        <w:jc w:val="left"/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4174A3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Устанавливает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на групповой бокс </w:t>
                      </w:r>
                      <w:r w:rsidRPr="004174A3">
                        <w:rPr>
                          <w:rFonts w:ascii="Arial Narrow" w:hAnsi="Arial Narrow"/>
                          <w:sz w:val="22"/>
                          <w:szCs w:val="22"/>
                        </w:rPr>
                        <w:t>сво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>и защитный</w:t>
                      </w:r>
                      <w:r w:rsidRPr="004174A3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за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>мок (черного цвета)</w:t>
                      </w:r>
                      <w:r w:rsidRPr="004174A3">
                        <w:rPr>
                          <w:rFonts w:ascii="Arial Narrow" w:hAnsi="Arial Narrow"/>
                          <w:sz w:val="22"/>
                          <w:szCs w:val="22"/>
                        </w:rPr>
                        <w:t>;</w:t>
                      </w:r>
                    </w:p>
                    <w:p w14:paraId="519703E4" w14:textId="77777777" w:rsidR="00025E18" w:rsidRPr="004174A3" w:rsidRDefault="00025E18" w:rsidP="007707E5">
                      <w:pPr>
                        <w:pStyle w:val="af3"/>
                        <w:numPr>
                          <w:ilvl w:val="0"/>
                          <w:numId w:val="4"/>
                        </w:numPr>
                        <w:ind w:left="284" w:hanging="196"/>
                        <w:contextualSpacing/>
                        <w:jc w:val="left"/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4174A3">
                        <w:rPr>
                          <w:rFonts w:ascii="Arial Narrow" w:hAnsi="Arial Narrow"/>
                          <w:sz w:val="22"/>
                          <w:szCs w:val="22"/>
                        </w:rPr>
                        <w:t>Приступает к выполнению работ.</w:t>
                      </w:r>
                    </w:p>
                  </w:txbxContent>
                </v:textbox>
              </v:rect>
            </w:pict>
          </mc:Fallback>
        </mc:AlternateContent>
      </w:r>
      <w:bookmarkEnd w:id="195"/>
      <w:bookmarkEnd w:id="196"/>
      <w:r w:rsidR="001E49A6" w:rsidRPr="0084411E">
        <w:rPr>
          <w:rFonts w:ascii="Arial" w:hAnsi="Arial" w:cs="Arial"/>
        </w:rPr>
        <w:br w:type="page"/>
      </w:r>
      <w:bookmarkEnd w:id="197"/>
      <w:bookmarkEnd w:id="198"/>
      <w:bookmarkEnd w:id="199"/>
      <w:bookmarkEnd w:id="200"/>
    </w:p>
    <w:p w14:paraId="0DA31494" w14:textId="77777777" w:rsidR="003E1A3A" w:rsidRPr="002E4F97" w:rsidRDefault="003E1A3A" w:rsidP="002E4F97">
      <w:pPr>
        <w:pStyle w:val="2"/>
        <w:tabs>
          <w:tab w:val="left" w:pos="3195"/>
        </w:tabs>
        <w:spacing w:before="0"/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</w:pPr>
      <w:bookmarkStart w:id="202" w:name="_ПРИЛОЖЕНИЕ_4._СХЕМА_1"/>
      <w:bookmarkEnd w:id="202"/>
      <w:r w:rsidRPr="002E4F97"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>ПРИЛОЖЕНИЕ 4. СХЕМА ПРИМЕНЕНИЯ СИСТЕМЫ БЛОКИРОВКИ</w:t>
      </w:r>
      <w:r w:rsidR="00252942" w:rsidRPr="002E4F97"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 xml:space="preserve"> ПРИ ПРОВЕДЕНИИ РЕМОНТНЫХ РАБОТ И ОБСЛУЖИВАНИИ ОБОРУДОВАНИЯ НА ОБЪЕКТАХ</w:t>
      </w:r>
      <w:r w:rsidR="00CA3D41" w:rsidRPr="002E4F97"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 xml:space="preserve"> ЭНЕРГЕТИКИ</w:t>
      </w:r>
      <w:bookmarkEnd w:id="201"/>
    </w:p>
    <w:p w14:paraId="445932E1" w14:textId="77777777" w:rsidR="00F35BFD" w:rsidRPr="00F35BFD" w:rsidRDefault="00901418" w:rsidP="00F35BFD"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38784" behindDoc="0" locked="0" layoutInCell="1" allowOverlap="1" wp14:anchorId="725D0B94" wp14:editId="76922FBD">
                <wp:simplePos x="0" y="0"/>
                <wp:positionH relativeFrom="column">
                  <wp:posOffset>-222885</wp:posOffset>
                </wp:positionH>
                <wp:positionV relativeFrom="paragraph">
                  <wp:posOffset>118110</wp:posOffset>
                </wp:positionV>
                <wp:extent cx="6248400" cy="3647440"/>
                <wp:effectExtent l="0" t="0" r="19050" b="10160"/>
                <wp:wrapNone/>
                <wp:docPr id="32" name="Группа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48400" cy="3647440"/>
                          <a:chOff x="0" y="1"/>
                          <a:chExt cx="6083935" cy="3647902"/>
                        </a:xfrm>
                      </wpg:grpSpPr>
                      <wps:wsp>
                        <wps:cNvPr id="57" name="Прямоугольник 6"/>
                        <wps:cNvSpPr>
                          <a:spLocks noChangeArrowheads="1"/>
                        </wps:cNvSpPr>
                        <wps:spPr bwMode="auto">
                          <a:xfrm>
                            <a:off x="0" y="1"/>
                            <a:ext cx="6083281" cy="215292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D7F519" w14:textId="77777777" w:rsidR="00025E18" w:rsidRDefault="00025E18" w:rsidP="00674415">
                              <w:pPr>
                                <w:contextualSpacing/>
                                <w:jc w:val="center"/>
                                <w:rPr>
                                  <w:rFonts w:ascii="Arial Narrow" w:hAnsi="Arial Narrow"/>
                                  <w:b/>
                                  <w:u w:val="single"/>
                                </w:rPr>
                              </w:pPr>
                              <w:r w:rsidRPr="00252942">
                                <w:rPr>
                                  <w:rFonts w:ascii="Arial Narrow" w:hAnsi="Arial Narrow"/>
                                  <w:b/>
                                  <w:color w:val="000000"/>
                                  <w:szCs w:val="24"/>
                                  <w:u w:val="single"/>
                                </w:rPr>
                                <w:t>Допускающий  СП «Энергетика»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000000"/>
                                  <w:szCs w:val="24"/>
                                  <w:u w:val="single"/>
                                </w:rPr>
                                <w:t>,</w:t>
                              </w:r>
                              <w:r w:rsidRPr="00674415">
                                <w:rPr>
                                  <w:rFonts w:ascii="Arial Narrow" w:hAnsi="Arial Narrow"/>
                                  <w:b/>
                                  <w:u w:val="single"/>
                                </w:rPr>
                                <w:t xml:space="preserve"> </w:t>
                              </w:r>
                              <w:r w:rsidRPr="000355A7">
                                <w:rPr>
                                  <w:rFonts w:ascii="Arial Narrow" w:hAnsi="Arial Narrow"/>
                                  <w:b/>
                                  <w:u w:val="single"/>
                                </w:rPr>
                                <w:t>Оперативный персонал СП «Энергетика»</w:t>
                              </w:r>
                            </w:p>
                            <w:p w14:paraId="20E2944E" w14:textId="77777777" w:rsidR="00025E18" w:rsidRPr="00797925" w:rsidRDefault="00025E18" w:rsidP="003F361A">
                              <w:pPr>
                                <w:pStyle w:val="af3"/>
                                <w:numPr>
                                  <w:ilvl w:val="0"/>
                                  <w:numId w:val="16"/>
                                </w:numPr>
                                <w:ind w:left="426"/>
                                <w:rPr>
                                  <w:rFonts w:ascii="Arial Narrow" w:hAnsi="Arial Narrow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797925">
                                <w:rPr>
                                  <w:rFonts w:ascii="Arial Narrow" w:hAnsi="Arial Narrow"/>
                                  <w:color w:val="000000"/>
                                  <w:sz w:val="22"/>
                                  <w:szCs w:val="22"/>
                                </w:rPr>
                                <w:t>Получает на посту СП «Энергетика» блокировочные устройства, запорные</w:t>
                              </w:r>
                              <w:r>
                                <w:rPr>
                                  <w:rFonts w:ascii="Arial Narrow" w:hAnsi="Arial Narrow"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797925">
                                <w:rPr>
                                  <w:rFonts w:ascii="Arial Narrow" w:hAnsi="Arial Narrow"/>
                                  <w:color w:val="000000"/>
                                  <w:sz w:val="22"/>
                                  <w:szCs w:val="22"/>
                                </w:rPr>
                                <w:t>замки, групповой бокс (при необходимости), информационную бирку для группового бокса и защитны</w:t>
                              </w:r>
                              <w:r>
                                <w:rPr>
                                  <w:rFonts w:ascii="Arial Narrow" w:hAnsi="Arial Narrow"/>
                                  <w:color w:val="000000"/>
                                  <w:sz w:val="22"/>
                                  <w:szCs w:val="22"/>
                                </w:rPr>
                                <w:t>е зам</w:t>
                              </w:r>
                              <w:r w:rsidRPr="00797925">
                                <w:rPr>
                                  <w:rFonts w:ascii="Arial Narrow" w:hAnsi="Arial Narrow"/>
                                  <w:color w:val="000000"/>
                                  <w:sz w:val="22"/>
                                  <w:szCs w:val="22"/>
                                </w:rPr>
                                <w:t>к</w:t>
                              </w:r>
                              <w:r>
                                <w:rPr>
                                  <w:rFonts w:ascii="Arial Narrow" w:hAnsi="Arial Narrow"/>
                                  <w:color w:val="000000"/>
                                  <w:sz w:val="22"/>
                                  <w:szCs w:val="22"/>
                                </w:rPr>
                                <w:t>и;</w:t>
                              </w:r>
                            </w:p>
                            <w:p w14:paraId="2F602E1B" w14:textId="77777777" w:rsidR="00025E18" w:rsidRPr="00797925" w:rsidRDefault="00025E18" w:rsidP="003F361A">
                              <w:pPr>
                                <w:pStyle w:val="af3"/>
                                <w:numPr>
                                  <w:ilvl w:val="0"/>
                                  <w:numId w:val="16"/>
                                </w:numPr>
                                <w:ind w:left="426"/>
                                <w:rPr>
                                  <w:rFonts w:ascii="Arial Narrow" w:hAnsi="Arial Narrow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797925">
                                <w:rPr>
                                  <w:rFonts w:ascii="Arial Narrow" w:hAnsi="Arial Narrow"/>
                                  <w:color w:val="000000"/>
                                  <w:sz w:val="22"/>
                                  <w:szCs w:val="22"/>
                                </w:rPr>
                                <w:t xml:space="preserve">Выдает ответственному руководителю, </w:t>
                              </w:r>
                              <w:r>
                                <w:rPr>
                                  <w:rFonts w:ascii="Arial Narrow" w:hAnsi="Arial Narrow"/>
                                  <w:color w:val="000000"/>
                                  <w:sz w:val="22"/>
                                  <w:szCs w:val="22"/>
                                </w:rPr>
                                <w:t>п</w:t>
                              </w:r>
                              <w:r w:rsidRPr="00797925">
                                <w:rPr>
                                  <w:rFonts w:ascii="Arial Narrow" w:hAnsi="Arial Narrow"/>
                                  <w:color w:val="000000"/>
                                  <w:sz w:val="22"/>
                                  <w:szCs w:val="22"/>
                                </w:rPr>
                                <w:t>роизводителю работ защитные замки (черного цвета</w:t>
                              </w:r>
                              <w:r>
                                <w:rPr>
                                  <w:rFonts w:ascii="Arial Narrow" w:hAnsi="Arial Narrow"/>
                                  <w:color w:val="000000"/>
                                  <w:sz w:val="22"/>
                                  <w:szCs w:val="22"/>
                                </w:rPr>
                                <w:t xml:space="preserve"> - </w:t>
                              </w:r>
                              <w:r w:rsidRPr="00797925">
                                <w:rPr>
                                  <w:rFonts w:ascii="Arial Narrow" w:hAnsi="Arial Narrow"/>
                                  <w:color w:val="000000"/>
                                  <w:sz w:val="22"/>
                                  <w:szCs w:val="22"/>
                                </w:rPr>
                                <w:t xml:space="preserve">для представителей </w:t>
                              </w:r>
                              <w:r>
                                <w:rPr>
                                  <w:rFonts w:ascii="Arial Narrow" w:hAnsi="Arial Narrow"/>
                                  <w:color w:val="000000"/>
                                  <w:sz w:val="22"/>
                                  <w:szCs w:val="22"/>
                                </w:rPr>
                                <w:t>п</w:t>
                              </w:r>
                              <w:r w:rsidRPr="00797925">
                                <w:rPr>
                                  <w:rFonts w:ascii="Arial Narrow" w:hAnsi="Arial Narrow"/>
                                  <w:color w:val="000000"/>
                                  <w:sz w:val="22"/>
                                  <w:szCs w:val="22"/>
                                </w:rPr>
                                <w:t>одрядных организаций,</w:t>
                              </w:r>
                              <w:r>
                                <w:rPr>
                                  <w:rFonts w:ascii="Arial Narrow" w:hAnsi="Arial Narrow"/>
                                  <w:color w:val="000000"/>
                                  <w:sz w:val="22"/>
                                  <w:szCs w:val="22"/>
                                </w:rPr>
                                <w:t xml:space="preserve"> белого</w:t>
                              </w:r>
                              <w:r w:rsidRPr="00797925">
                                <w:rPr>
                                  <w:rFonts w:ascii="Arial Narrow" w:hAnsi="Arial Narrow"/>
                                  <w:color w:val="000000"/>
                                  <w:sz w:val="22"/>
                                  <w:szCs w:val="22"/>
                                </w:rPr>
                                <w:t xml:space="preserve"> цвета – для </w:t>
                              </w:r>
                              <w:r>
                                <w:rPr>
                                  <w:rFonts w:ascii="Arial Narrow" w:hAnsi="Arial Narrow"/>
                                  <w:color w:val="000000"/>
                                  <w:sz w:val="22"/>
                                  <w:szCs w:val="22"/>
                                </w:rPr>
                                <w:t xml:space="preserve">ремонтного </w:t>
                              </w:r>
                              <w:r w:rsidRPr="00797925">
                                <w:rPr>
                                  <w:rFonts w:ascii="Arial Narrow" w:hAnsi="Arial Narrow"/>
                                  <w:color w:val="000000"/>
                                  <w:sz w:val="22"/>
                                  <w:szCs w:val="22"/>
                                </w:rPr>
                                <w:t>персонала СП «Энергетика»);</w:t>
                              </w:r>
                            </w:p>
                            <w:p w14:paraId="17D59D60" w14:textId="77777777" w:rsidR="00025E18" w:rsidRPr="00797925" w:rsidRDefault="00025E18" w:rsidP="003F361A">
                              <w:pPr>
                                <w:pStyle w:val="af3"/>
                                <w:numPr>
                                  <w:ilvl w:val="0"/>
                                  <w:numId w:val="16"/>
                                </w:numPr>
                                <w:ind w:left="426"/>
                                <w:rPr>
                                  <w:rFonts w:ascii="Arial Narrow" w:hAnsi="Arial Narrow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797925">
                                <w:rPr>
                                  <w:rFonts w:ascii="Arial Narrow" w:hAnsi="Arial Narrow"/>
                                  <w:color w:val="000000"/>
                                  <w:sz w:val="22"/>
                                  <w:szCs w:val="22"/>
                                </w:rPr>
                                <w:t>Производит запись в «Журнале учета выдачи блокираторов и замков»;</w:t>
                              </w:r>
                            </w:p>
                            <w:p w14:paraId="79031E00" w14:textId="77777777" w:rsidR="00025E18" w:rsidRPr="00797925" w:rsidRDefault="00025E18" w:rsidP="003F361A">
                              <w:pPr>
                                <w:pStyle w:val="af3"/>
                                <w:numPr>
                                  <w:ilvl w:val="0"/>
                                  <w:numId w:val="16"/>
                                </w:numPr>
                                <w:ind w:left="426"/>
                                <w:rPr>
                                  <w:rFonts w:ascii="Arial Narrow" w:hAnsi="Arial Narrow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797925">
                                <w:rPr>
                                  <w:rFonts w:ascii="Arial Narrow" w:hAnsi="Arial Narrow"/>
                                  <w:color w:val="000000"/>
                                  <w:sz w:val="22"/>
                                  <w:szCs w:val="22"/>
                                </w:rPr>
                                <w:t xml:space="preserve">Отключает электротехническое/тепломеханическое оборудование с установкой соответствующих блокираторов и запорных замков на </w:t>
                              </w:r>
                              <w:r>
                                <w:rPr>
                                  <w:rFonts w:ascii="Arial Narrow" w:hAnsi="Arial Narrow"/>
                                  <w:color w:val="000000"/>
                                  <w:sz w:val="22"/>
                                  <w:szCs w:val="22"/>
                                </w:rPr>
                                <w:t>блокировочных</w:t>
                              </w:r>
                              <w:r w:rsidRPr="00797925">
                                <w:rPr>
                                  <w:rFonts w:ascii="Arial Narrow" w:hAnsi="Arial Narrow"/>
                                  <w:color w:val="000000"/>
                                  <w:sz w:val="22"/>
                                  <w:szCs w:val="22"/>
                                </w:rPr>
                                <w:t xml:space="preserve"> устройствах;</w:t>
                              </w:r>
                            </w:p>
                            <w:p w14:paraId="07A2D3B3" w14:textId="77777777" w:rsidR="00025E18" w:rsidRPr="00797925" w:rsidRDefault="00025E18" w:rsidP="003F361A">
                              <w:pPr>
                                <w:pStyle w:val="af3"/>
                                <w:numPr>
                                  <w:ilvl w:val="0"/>
                                  <w:numId w:val="16"/>
                                </w:numPr>
                                <w:ind w:left="426"/>
                                <w:rPr>
                                  <w:rFonts w:ascii="Arial Narrow" w:hAnsi="Arial Narrow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797925">
                                <w:rPr>
                                  <w:rFonts w:ascii="Arial Narrow" w:hAnsi="Arial Narrow"/>
                                  <w:color w:val="000000"/>
                                  <w:sz w:val="22"/>
                                  <w:szCs w:val="22"/>
                                </w:rPr>
                                <w:t>Помещает ключи от запорных замков в групповой бокс;</w:t>
                              </w:r>
                            </w:p>
                            <w:p w14:paraId="0CA02A82" w14:textId="77777777" w:rsidR="00025E18" w:rsidRPr="00797925" w:rsidRDefault="00025E18" w:rsidP="003F361A">
                              <w:pPr>
                                <w:pStyle w:val="af3"/>
                                <w:numPr>
                                  <w:ilvl w:val="0"/>
                                  <w:numId w:val="16"/>
                                </w:numPr>
                                <w:ind w:left="426"/>
                                <w:rPr>
                                  <w:rFonts w:ascii="Arial Narrow" w:hAnsi="Arial Narrow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797925">
                                <w:rPr>
                                  <w:rFonts w:ascii="Arial Narrow" w:hAnsi="Arial Narrow"/>
                                  <w:color w:val="000000"/>
                                  <w:sz w:val="22"/>
                                  <w:szCs w:val="22"/>
                                </w:rPr>
                                <w:t xml:space="preserve">Устанавливает на </w:t>
                              </w:r>
                              <w:r>
                                <w:rPr>
                                  <w:rFonts w:ascii="Arial Narrow" w:hAnsi="Arial Narrow"/>
                                  <w:color w:val="000000"/>
                                  <w:sz w:val="22"/>
                                  <w:szCs w:val="22"/>
                                </w:rPr>
                                <w:t xml:space="preserve">групповой </w:t>
                              </w:r>
                              <w:r w:rsidRPr="00797925">
                                <w:rPr>
                                  <w:rFonts w:ascii="Arial Narrow" w:hAnsi="Arial Narrow"/>
                                  <w:color w:val="000000"/>
                                  <w:sz w:val="22"/>
                                  <w:szCs w:val="22"/>
                                </w:rPr>
                                <w:t>бокс защитны</w:t>
                              </w:r>
                              <w:r>
                                <w:rPr>
                                  <w:rFonts w:ascii="Arial Narrow" w:hAnsi="Arial Narrow"/>
                                  <w:color w:val="000000"/>
                                  <w:sz w:val="22"/>
                                  <w:szCs w:val="22"/>
                                </w:rPr>
                                <w:t>й замо</w:t>
                              </w:r>
                              <w:r w:rsidRPr="00797925">
                                <w:rPr>
                                  <w:rFonts w:ascii="Arial Narrow" w:hAnsi="Arial Narrow"/>
                                  <w:color w:val="000000"/>
                                  <w:sz w:val="22"/>
                                  <w:szCs w:val="22"/>
                                </w:rPr>
                                <w:t>к</w:t>
                              </w:r>
                              <w:r>
                                <w:rPr>
                                  <w:rFonts w:ascii="Arial Narrow" w:hAnsi="Arial Narrow"/>
                                  <w:color w:val="000000"/>
                                  <w:sz w:val="22"/>
                                  <w:szCs w:val="22"/>
                                </w:rPr>
                                <w:t xml:space="preserve"> Д</w:t>
                              </w:r>
                              <w:r w:rsidRPr="00797925">
                                <w:rPr>
                                  <w:rFonts w:ascii="Arial Narrow" w:hAnsi="Arial Narrow"/>
                                  <w:color w:val="000000"/>
                                  <w:sz w:val="22"/>
                                  <w:szCs w:val="22"/>
                                </w:rPr>
                                <w:t>опускающего (</w:t>
                              </w:r>
                              <w:r>
                                <w:rPr>
                                  <w:rFonts w:ascii="Arial Narrow" w:hAnsi="Arial Narrow"/>
                                  <w:color w:val="000000"/>
                                  <w:sz w:val="22"/>
                                  <w:szCs w:val="22"/>
                                </w:rPr>
                                <w:t xml:space="preserve">оранжевого </w:t>
                              </w:r>
                              <w:r w:rsidRPr="00797925">
                                <w:rPr>
                                  <w:rFonts w:ascii="Arial Narrow" w:hAnsi="Arial Narrow"/>
                                  <w:color w:val="000000"/>
                                  <w:sz w:val="22"/>
                                  <w:szCs w:val="22"/>
                                </w:rPr>
                                <w:t>цвета) и информационную бирку с указанием всей необходимой информации о проводимых работах;</w:t>
                              </w:r>
                            </w:p>
                            <w:p w14:paraId="778B84B5" w14:textId="77777777" w:rsidR="00025E18" w:rsidRPr="00797925" w:rsidRDefault="00025E18" w:rsidP="003F361A">
                              <w:pPr>
                                <w:pStyle w:val="af3"/>
                                <w:numPr>
                                  <w:ilvl w:val="0"/>
                                  <w:numId w:val="16"/>
                                </w:numPr>
                                <w:ind w:left="426"/>
                                <w:rPr>
                                  <w:rFonts w:ascii="Arial Narrow" w:hAnsi="Arial Narrow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797925">
                                <w:rPr>
                                  <w:rFonts w:ascii="Arial Narrow" w:hAnsi="Arial Narrow"/>
                                  <w:color w:val="000000"/>
                                  <w:sz w:val="22"/>
                                  <w:szCs w:val="22"/>
                                </w:rPr>
                                <w:t>Производит запись в «Журнале учета выдачи блокираторов и замков».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Прямоугольник 9"/>
                        <wps:cNvSpPr>
                          <a:spLocks noChangeArrowheads="1"/>
                        </wps:cNvSpPr>
                        <wps:spPr bwMode="auto">
                          <a:xfrm>
                            <a:off x="0" y="2404730"/>
                            <a:ext cx="6083935" cy="1243173"/>
                          </a:xfrm>
                          <a:prstGeom prst="rect">
                            <a:avLst/>
                          </a:prstGeom>
                          <a:solidFill>
                            <a:srgbClr val="00B050">
                              <a:alpha val="10000"/>
                            </a:srgbClr>
                          </a:solidFill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415F16" w14:textId="77777777" w:rsidR="00025E18" w:rsidRDefault="00025E18" w:rsidP="004C3A1D">
                              <w:pPr>
                                <w:contextualSpacing/>
                                <w:jc w:val="center"/>
                                <w:rPr>
                                  <w:rFonts w:ascii="Arial Narrow" w:hAnsi="Arial Narrow"/>
                                  <w:b/>
                                  <w:u w:val="single"/>
                                </w:rPr>
                              </w:pPr>
                              <w:r w:rsidRPr="004C3A1D">
                                <w:rPr>
                                  <w:rFonts w:ascii="Arial Narrow" w:hAnsi="Arial Narrow"/>
                                  <w:b/>
                                  <w:u w:val="single"/>
                                </w:rPr>
                                <w:t>Ответственн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u w:val="single"/>
                                </w:rPr>
                                <w:t>ый</w:t>
                              </w:r>
                              <w:r w:rsidRPr="004C3A1D">
                                <w:rPr>
                                  <w:rFonts w:ascii="Arial Narrow" w:hAnsi="Arial Narrow"/>
                                  <w:b/>
                                  <w:u w:val="single"/>
                                </w:rPr>
                                <w:t xml:space="preserve"> руководител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u w:val="single"/>
                                </w:rPr>
                                <w:t>ь, п</w:t>
                              </w:r>
                              <w:r w:rsidRPr="004C3A1D">
                                <w:rPr>
                                  <w:rFonts w:ascii="Arial Narrow" w:hAnsi="Arial Narrow"/>
                                  <w:b/>
                                  <w:u w:val="single"/>
                                </w:rPr>
                                <w:t>роизводител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u w:val="single"/>
                                </w:rPr>
                                <w:t>ь</w:t>
                              </w:r>
                              <w:r w:rsidRPr="004C3A1D">
                                <w:rPr>
                                  <w:rFonts w:ascii="Arial Narrow" w:hAnsi="Arial Narrow"/>
                                  <w:b/>
                                  <w:u w:val="single"/>
                                </w:rPr>
                                <w:t xml:space="preserve">  работ</w:t>
                              </w:r>
                            </w:p>
                            <w:p w14:paraId="60E99520" w14:textId="77777777" w:rsidR="00025E18" w:rsidRPr="004C3A1D" w:rsidRDefault="00025E18" w:rsidP="003F361A">
                              <w:pPr>
                                <w:pStyle w:val="af3"/>
                                <w:numPr>
                                  <w:ilvl w:val="0"/>
                                  <w:numId w:val="17"/>
                                </w:numPr>
                                <w:ind w:left="426"/>
                                <w:contextualSpacing/>
                                <w:rPr>
                                  <w:rFonts w:ascii="Arial Narrow" w:hAnsi="Arial Narrow"/>
                                  <w:sz w:val="22"/>
                                  <w:szCs w:val="22"/>
                                </w:rPr>
                              </w:pPr>
                              <w:r w:rsidRPr="004C3A1D">
                                <w:rPr>
                                  <w:rFonts w:ascii="Arial Narrow" w:hAnsi="Arial Narrow"/>
                                  <w:sz w:val="22"/>
                                  <w:szCs w:val="22"/>
                                </w:rPr>
                                <w:t xml:space="preserve">Получают от Допускающего защитные замки (черного цвета для представителей </w:t>
                              </w:r>
                              <w:r>
                                <w:rPr>
                                  <w:rFonts w:ascii="Arial Narrow" w:hAnsi="Arial Narrow"/>
                                  <w:sz w:val="22"/>
                                  <w:szCs w:val="22"/>
                                </w:rPr>
                                <w:t>п</w:t>
                              </w:r>
                              <w:r w:rsidRPr="004C3A1D">
                                <w:rPr>
                                  <w:rFonts w:ascii="Arial Narrow" w:hAnsi="Arial Narrow"/>
                                  <w:sz w:val="22"/>
                                  <w:szCs w:val="22"/>
                                </w:rPr>
                                <w:t xml:space="preserve">одрядных организаций, </w:t>
                              </w:r>
                              <w:r>
                                <w:rPr>
                                  <w:rFonts w:ascii="Arial Narrow" w:hAnsi="Arial Narrow"/>
                                  <w:sz w:val="22"/>
                                  <w:szCs w:val="22"/>
                                </w:rPr>
                                <w:t xml:space="preserve">белого </w:t>
                              </w:r>
                              <w:r w:rsidRPr="004C3A1D">
                                <w:rPr>
                                  <w:rFonts w:ascii="Arial Narrow" w:hAnsi="Arial Narrow"/>
                                  <w:sz w:val="22"/>
                                  <w:szCs w:val="22"/>
                                </w:rPr>
                                <w:t xml:space="preserve"> цвета – для ремонтного персонала СП «Энергетика»);</w:t>
                              </w:r>
                            </w:p>
                            <w:p w14:paraId="7C0AC70F" w14:textId="77777777" w:rsidR="00025E18" w:rsidRPr="004C3A1D" w:rsidRDefault="00025E18" w:rsidP="003F361A">
                              <w:pPr>
                                <w:pStyle w:val="af3"/>
                                <w:numPr>
                                  <w:ilvl w:val="0"/>
                                  <w:numId w:val="17"/>
                                </w:numPr>
                                <w:ind w:left="426"/>
                                <w:contextualSpacing/>
                                <w:rPr>
                                  <w:rFonts w:ascii="Arial Narrow" w:hAnsi="Arial Narrow"/>
                                  <w:sz w:val="22"/>
                                  <w:szCs w:val="22"/>
                                </w:rPr>
                              </w:pPr>
                              <w:r w:rsidRPr="004C3A1D">
                                <w:rPr>
                                  <w:rFonts w:ascii="Arial Narrow" w:hAnsi="Arial Narrow"/>
                                  <w:sz w:val="22"/>
                                  <w:szCs w:val="22"/>
                                </w:rPr>
                                <w:t>Ставят подпись в «Журнале учета выдачи блокираторов и замков»;</w:t>
                              </w:r>
                            </w:p>
                            <w:p w14:paraId="448393DE" w14:textId="77777777" w:rsidR="00025E18" w:rsidRPr="004C3A1D" w:rsidRDefault="00025E18" w:rsidP="003F361A">
                              <w:pPr>
                                <w:pStyle w:val="af3"/>
                                <w:numPr>
                                  <w:ilvl w:val="0"/>
                                  <w:numId w:val="17"/>
                                </w:numPr>
                                <w:ind w:left="426"/>
                                <w:contextualSpacing/>
                                <w:rPr>
                                  <w:rFonts w:ascii="Arial Narrow" w:hAnsi="Arial Narrow"/>
                                  <w:sz w:val="22"/>
                                  <w:szCs w:val="22"/>
                                </w:rPr>
                              </w:pPr>
                              <w:r w:rsidRPr="004C3A1D">
                                <w:rPr>
                                  <w:rFonts w:ascii="Arial Narrow" w:hAnsi="Arial Narrow"/>
                                  <w:sz w:val="22"/>
                                  <w:szCs w:val="22"/>
                                </w:rPr>
                                <w:t xml:space="preserve">Проверяют соблюдение мер безопасности по подготовке рабочего места; </w:t>
                              </w:r>
                            </w:p>
                            <w:p w14:paraId="06CC8A96" w14:textId="77777777" w:rsidR="00025E18" w:rsidRPr="004C3A1D" w:rsidRDefault="00025E18" w:rsidP="003F361A">
                              <w:pPr>
                                <w:pStyle w:val="af3"/>
                                <w:numPr>
                                  <w:ilvl w:val="0"/>
                                  <w:numId w:val="17"/>
                                </w:numPr>
                                <w:ind w:left="426"/>
                                <w:contextualSpacing/>
                                <w:rPr>
                                  <w:rFonts w:ascii="Arial Narrow" w:hAnsi="Arial Narrow"/>
                                  <w:sz w:val="22"/>
                                  <w:szCs w:val="22"/>
                                </w:rPr>
                              </w:pPr>
                              <w:r w:rsidRPr="004C3A1D">
                                <w:rPr>
                                  <w:rFonts w:ascii="Arial Narrow" w:hAnsi="Arial Narrow"/>
                                  <w:sz w:val="22"/>
                                  <w:szCs w:val="22"/>
                                </w:rPr>
                                <w:t>Устанавливают сво</w:t>
                              </w:r>
                              <w:r>
                                <w:rPr>
                                  <w:rFonts w:ascii="Arial Narrow" w:hAnsi="Arial Narrow"/>
                                  <w:sz w:val="22"/>
                                  <w:szCs w:val="22"/>
                                </w:rPr>
                                <w:t>и</w:t>
                              </w:r>
                              <w:r w:rsidRPr="004C3A1D">
                                <w:rPr>
                                  <w:rFonts w:ascii="Arial Narrow" w:hAnsi="Arial Narrow"/>
                                  <w:sz w:val="22"/>
                                  <w:szCs w:val="22"/>
                                </w:rPr>
                                <w:t xml:space="preserve"> защитны</w:t>
                              </w:r>
                              <w:r>
                                <w:rPr>
                                  <w:rFonts w:ascii="Arial Narrow" w:hAnsi="Arial Narrow"/>
                                  <w:sz w:val="22"/>
                                  <w:szCs w:val="22"/>
                                </w:rPr>
                                <w:t>е</w:t>
                              </w:r>
                              <w:r w:rsidRPr="004C3A1D">
                                <w:rPr>
                                  <w:rFonts w:ascii="Arial Narrow" w:hAnsi="Arial Narrow"/>
                                  <w:sz w:val="22"/>
                                  <w:szCs w:val="22"/>
                                </w:rPr>
                                <w:t xml:space="preserve"> замк</w:t>
                              </w:r>
                              <w:r>
                                <w:rPr>
                                  <w:rFonts w:ascii="Arial Narrow" w:hAnsi="Arial Narrow"/>
                                  <w:sz w:val="22"/>
                                  <w:szCs w:val="22"/>
                                </w:rPr>
                                <w:t>и</w:t>
                              </w:r>
                              <w:r w:rsidRPr="004C3A1D">
                                <w:rPr>
                                  <w:rFonts w:ascii="Arial Narrow" w:hAnsi="Arial Narrow"/>
                                  <w:sz w:val="22"/>
                                  <w:szCs w:val="22"/>
                                </w:rPr>
                                <w:t xml:space="preserve"> на групповой бокс.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Прямая со стрелкой 20"/>
                        <wps:cNvCnPr>
                          <a:stCxn id="57" idx="2"/>
                          <a:endCxn id="58" idx="0"/>
                        </wps:cNvCnPr>
                        <wps:spPr bwMode="auto">
                          <a:xfrm>
                            <a:off x="3041640" y="2152925"/>
                            <a:ext cx="327" cy="251804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 type="none" w="lg" len="lg"/>
                            <a:tailEnd type="arrow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725D0B94" id="Группа 32" o:spid="_x0000_s1040" style="position:absolute;left:0;text-align:left;margin-left:-17.55pt;margin-top:9.3pt;width:492pt;height:287.2pt;z-index:251638784;mso-width-relative:margin;mso-height-relative:margin" coordorigin="" coordsize="60839,36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">
                <v:rect id="_x0000_s1041" style="position:absolute;width:60832;height:215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" fillcolor="#fbd4b4 [1305]" strokeweight="2pt">
                  <v:textbox>
                    <w:txbxContent>
                      <w:p w14:paraId="3DD7F519" w14:textId="77777777" w:rsidR="00025E18" w:rsidRDefault="00025E18" w:rsidP="00674415">
                        <w:pPr>
                          <w:contextualSpacing/>
                          <w:jc w:val="center"/>
                          <w:rPr>
                            <w:rFonts w:ascii="Arial Narrow" w:hAnsi="Arial Narrow"/>
                            <w:b/>
                            <w:u w:val="single"/>
                          </w:rPr>
                        </w:pPr>
                        <w:r w:rsidRPr="00252942">
                          <w:rPr>
                            <w:rFonts w:ascii="Arial Narrow" w:hAnsi="Arial Narrow"/>
                            <w:b/>
                            <w:color w:val="000000"/>
                            <w:szCs w:val="24"/>
                            <w:u w:val="single"/>
                          </w:rPr>
                          <w:t>Допускающий  СП «Энергетика»</w:t>
                        </w:r>
                        <w:r>
                          <w:rPr>
                            <w:rFonts w:ascii="Arial Narrow" w:hAnsi="Arial Narrow"/>
                            <w:b/>
                            <w:color w:val="000000"/>
                            <w:szCs w:val="24"/>
                            <w:u w:val="single"/>
                          </w:rPr>
                          <w:t>,</w:t>
                        </w:r>
                        <w:r w:rsidRPr="00674415">
                          <w:rPr>
                            <w:rFonts w:ascii="Arial Narrow" w:hAnsi="Arial Narrow"/>
                            <w:b/>
                            <w:u w:val="single"/>
                          </w:rPr>
                          <w:t xml:space="preserve"> </w:t>
                        </w:r>
                        <w:r w:rsidRPr="000355A7">
                          <w:rPr>
                            <w:rFonts w:ascii="Arial Narrow" w:hAnsi="Arial Narrow"/>
                            <w:b/>
                            <w:u w:val="single"/>
                          </w:rPr>
                          <w:t>Оперативный персонал СП «Энергетика»</w:t>
                        </w:r>
                      </w:p>
                      <w:p w14:paraId="20E2944E" w14:textId="77777777" w:rsidR="00025E18" w:rsidRPr="00797925" w:rsidRDefault="00025E18" w:rsidP="003F361A">
                        <w:pPr>
                          <w:pStyle w:val="af3"/>
                          <w:numPr>
                            <w:ilvl w:val="0"/>
                            <w:numId w:val="16"/>
                          </w:numPr>
                          <w:ind w:left="426"/>
                          <w:rPr>
                            <w:rFonts w:ascii="Arial Narrow" w:hAnsi="Arial Narrow"/>
                            <w:color w:val="000000"/>
                            <w:sz w:val="22"/>
                            <w:szCs w:val="22"/>
                          </w:rPr>
                        </w:pPr>
                        <w:r w:rsidRPr="00797925">
                          <w:rPr>
                            <w:rFonts w:ascii="Arial Narrow" w:hAnsi="Arial Narrow"/>
                            <w:color w:val="000000"/>
                            <w:sz w:val="22"/>
                            <w:szCs w:val="22"/>
                          </w:rPr>
                          <w:t>Получает на посту СП «Энергетика» блокировочные устройства, запорные</w:t>
                        </w:r>
                        <w:r>
                          <w:rPr>
                            <w:rFonts w:ascii="Arial Narrow" w:hAnsi="Arial Narrow"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 w:rsidRPr="00797925">
                          <w:rPr>
                            <w:rFonts w:ascii="Arial Narrow" w:hAnsi="Arial Narrow"/>
                            <w:color w:val="000000"/>
                            <w:sz w:val="22"/>
                            <w:szCs w:val="22"/>
                          </w:rPr>
                          <w:t>замки, групповой бокс (при необходимости), информационную бирку для группового бокса и защитны</w:t>
                        </w:r>
                        <w:r>
                          <w:rPr>
                            <w:rFonts w:ascii="Arial Narrow" w:hAnsi="Arial Narrow"/>
                            <w:color w:val="000000"/>
                            <w:sz w:val="22"/>
                            <w:szCs w:val="22"/>
                          </w:rPr>
                          <w:t>е зам</w:t>
                        </w:r>
                        <w:r w:rsidRPr="00797925">
                          <w:rPr>
                            <w:rFonts w:ascii="Arial Narrow" w:hAnsi="Arial Narrow"/>
                            <w:color w:val="000000"/>
                            <w:sz w:val="22"/>
                            <w:szCs w:val="22"/>
                          </w:rPr>
                          <w:t>к</w:t>
                        </w:r>
                        <w:r>
                          <w:rPr>
                            <w:rFonts w:ascii="Arial Narrow" w:hAnsi="Arial Narrow"/>
                            <w:color w:val="000000"/>
                            <w:sz w:val="22"/>
                            <w:szCs w:val="22"/>
                          </w:rPr>
                          <w:t>и;</w:t>
                        </w:r>
                      </w:p>
                      <w:p w14:paraId="2F602E1B" w14:textId="77777777" w:rsidR="00025E18" w:rsidRPr="00797925" w:rsidRDefault="00025E18" w:rsidP="003F361A">
                        <w:pPr>
                          <w:pStyle w:val="af3"/>
                          <w:numPr>
                            <w:ilvl w:val="0"/>
                            <w:numId w:val="16"/>
                          </w:numPr>
                          <w:ind w:left="426"/>
                          <w:rPr>
                            <w:rFonts w:ascii="Arial Narrow" w:hAnsi="Arial Narrow"/>
                            <w:color w:val="000000"/>
                            <w:sz w:val="22"/>
                            <w:szCs w:val="22"/>
                          </w:rPr>
                        </w:pPr>
                        <w:r w:rsidRPr="00797925">
                          <w:rPr>
                            <w:rFonts w:ascii="Arial Narrow" w:hAnsi="Arial Narrow"/>
                            <w:color w:val="000000"/>
                            <w:sz w:val="22"/>
                            <w:szCs w:val="22"/>
                          </w:rPr>
                          <w:t xml:space="preserve">Выдает ответственному руководителю, </w:t>
                        </w:r>
                        <w:r>
                          <w:rPr>
                            <w:rFonts w:ascii="Arial Narrow" w:hAnsi="Arial Narrow"/>
                            <w:color w:val="000000"/>
                            <w:sz w:val="22"/>
                            <w:szCs w:val="22"/>
                          </w:rPr>
                          <w:t>п</w:t>
                        </w:r>
                        <w:r w:rsidRPr="00797925">
                          <w:rPr>
                            <w:rFonts w:ascii="Arial Narrow" w:hAnsi="Arial Narrow"/>
                            <w:color w:val="000000"/>
                            <w:sz w:val="22"/>
                            <w:szCs w:val="22"/>
                          </w:rPr>
                          <w:t>роизводителю работ защитные замки (черного цвета</w:t>
                        </w:r>
                        <w:r>
                          <w:rPr>
                            <w:rFonts w:ascii="Arial Narrow" w:hAnsi="Arial Narrow"/>
                            <w:color w:val="000000"/>
                            <w:sz w:val="22"/>
                            <w:szCs w:val="22"/>
                          </w:rPr>
                          <w:t xml:space="preserve"> - </w:t>
                        </w:r>
                        <w:r w:rsidRPr="00797925">
                          <w:rPr>
                            <w:rFonts w:ascii="Arial Narrow" w:hAnsi="Arial Narrow"/>
                            <w:color w:val="000000"/>
                            <w:sz w:val="22"/>
                            <w:szCs w:val="22"/>
                          </w:rPr>
                          <w:t xml:space="preserve">для представителей </w:t>
                        </w:r>
                        <w:r>
                          <w:rPr>
                            <w:rFonts w:ascii="Arial Narrow" w:hAnsi="Arial Narrow"/>
                            <w:color w:val="000000"/>
                            <w:sz w:val="22"/>
                            <w:szCs w:val="22"/>
                          </w:rPr>
                          <w:t>п</w:t>
                        </w:r>
                        <w:r w:rsidRPr="00797925">
                          <w:rPr>
                            <w:rFonts w:ascii="Arial Narrow" w:hAnsi="Arial Narrow"/>
                            <w:color w:val="000000"/>
                            <w:sz w:val="22"/>
                            <w:szCs w:val="22"/>
                          </w:rPr>
                          <w:t>одрядных организаций,</w:t>
                        </w:r>
                        <w:r>
                          <w:rPr>
                            <w:rFonts w:ascii="Arial Narrow" w:hAnsi="Arial Narrow"/>
                            <w:color w:val="000000"/>
                            <w:sz w:val="22"/>
                            <w:szCs w:val="22"/>
                          </w:rPr>
                          <w:t xml:space="preserve"> белого</w:t>
                        </w:r>
                        <w:r w:rsidRPr="00797925">
                          <w:rPr>
                            <w:rFonts w:ascii="Arial Narrow" w:hAnsi="Arial Narrow"/>
                            <w:color w:val="000000"/>
                            <w:sz w:val="22"/>
                            <w:szCs w:val="22"/>
                          </w:rPr>
                          <w:t xml:space="preserve"> цвета – для </w:t>
                        </w:r>
                        <w:r>
                          <w:rPr>
                            <w:rFonts w:ascii="Arial Narrow" w:hAnsi="Arial Narrow"/>
                            <w:color w:val="000000"/>
                            <w:sz w:val="22"/>
                            <w:szCs w:val="22"/>
                          </w:rPr>
                          <w:t xml:space="preserve">ремонтного </w:t>
                        </w:r>
                        <w:r w:rsidRPr="00797925">
                          <w:rPr>
                            <w:rFonts w:ascii="Arial Narrow" w:hAnsi="Arial Narrow"/>
                            <w:color w:val="000000"/>
                            <w:sz w:val="22"/>
                            <w:szCs w:val="22"/>
                          </w:rPr>
                          <w:t>персонала СП «Энергетика»);</w:t>
                        </w:r>
                      </w:p>
                      <w:p w14:paraId="17D59D60" w14:textId="77777777" w:rsidR="00025E18" w:rsidRPr="00797925" w:rsidRDefault="00025E18" w:rsidP="003F361A">
                        <w:pPr>
                          <w:pStyle w:val="af3"/>
                          <w:numPr>
                            <w:ilvl w:val="0"/>
                            <w:numId w:val="16"/>
                          </w:numPr>
                          <w:ind w:left="426"/>
                          <w:rPr>
                            <w:rFonts w:ascii="Arial Narrow" w:hAnsi="Arial Narrow"/>
                            <w:color w:val="000000"/>
                            <w:sz w:val="22"/>
                            <w:szCs w:val="22"/>
                          </w:rPr>
                        </w:pPr>
                        <w:r w:rsidRPr="00797925">
                          <w:rPr>
                            <w:rFonts w:ascii="Arial Narrow" w:hAnsi="Arial Narrow"/>
                            <w:color w:val="000000"/>
                            <w:sz w:val="22"/>
                            <w:szCs w:val="22"/>
                          </w:rPr>
                          <w:t>Производит запись в «Журнале учета выдачи блокираторов и замков»;</w:t>
                        </w:r>
                      </w:p>
                      <w:p w14:paraId="79031E00" w14:textId="77777777" w:rsidR="00025E18" w:rsidRPr="00797925" w:rsidRDefault="00025E18" w:rsidP="003F361A">
                        <w:pPr>
                          <w:pStyle w:val="af3"/>
                          <w:numPr>
                            <w:ilvl w:val="0"/>
                            <w:numId w:val="16"/>
                          </w:numPr>
                          <w:ind w:left="426"/>
                          <w:rPr>
                            <w:rFonts w:ascii="Arial Narrow" w:hAnsi="Arial Narrow"/>
                            <w:color w:val="000000"/>
                            <w:sz w:val="22"/>
                            <w:szCs w:val="22"/>
                          </w:rPr>
                        </w:pPr>
                        <w:r w:rsidRPr="00797925">
                          <w:rPr>
                            <w:rFonts w:ascii="Arial Narrow" w:hAnsi="Arial Narrow"/>
                            <w:color w:val="000000"/>
                            <w:sz w:val="22"/>
                            <w:szCs w:val="22"/>
                          </w:rPr>
                          <w:t xml:space="preserve">Отключает электротехническое/тепломеханическое оборудование с установкой соответствующих блокираторов и запорных замков на </w:t>
                        </w:r>
                        <w:r>
                          <w:rPr>
                            <w:rFonts w:ascii="Arial Narrow" w:hAnsi="Arial Narrow"/>
                            <w:color w:val="000000"/>
                            <w:sz w:val="22"/>
                            <w:szCs w:val="22"/>
                          </w:rPr>
                          <w:t>блокировочных</w:t>
                        </w:r>
                        <w:r w:rsidRPr="00797925">
                          <w:rPr>
                            <w:rFonts w:ascii="Arial Narrow" w:hAnsi="Arial Narrow"/>
                            <w:color w:val="000000"/>
                            <w:sz w:val="22"/>
                            <w:szCs w:val="22"/>
                          </w:rPr>
                          <w:t xml:space="preserve"> устройствах;</w:t>
                        </w:r>
                      </w:p>
                      <w:p w14:paraId="07A2D3B3" w14:textId="77777777" w:rsidR="00025E18" w:rsidRPr="00797925" w:rsidRDefault="00025E18" w:rsidP="003F361A">
                        <w:pPr>
                          <w:pStyle w:val="af3"/>
                          <w:numPr>
                            <w:ilvl w:val="0"/>
                            <w:numId w:val="16"/>
                          </w:numPr>
                          <w:ind w:left="426"/>
                          <w:rPr>
                            <w:rFonts w:ascii="Arial Narrow" w:hAnsi="Arial Narrow"/>
                            <w:color w:val="000000"/>
                            <w:sz w:val="22"/>
                            <w:szCs w:val="22"/>
                          </w:rPr>
                        </w:pPr>
                        <w:r w:rsidRPr="00797925">
                          <w:rPr>
                            <w:rFonts w:ascii="Arial Narrow" w:hAnsi="Arial Narrow"/>
                            <w:color w:val="000000"/>
                            <w:sz w:val="22"/>
                            <w:szCs w:val="22"/>
                          </w:rPr>
                          <w:t>Помещает ключи от запорных замков в групповой бокс;</w:t>
                        </w:r>
                      </w:p>
                      <w:p w14:paraId="0CA02A82" w14:textId="77777777" w:rsidR="00025E18" w:rsidRPr="00797925" w:rsidRDefault="00025E18" w:rsidP="003F361A">
                        <w:pPr>
                          <w:pStyle w:val="af3"/>
                          <w:numPr>
                            <w:ilvl w:val="0"/>
                            <w:numId w:val="16"/>
                          </w:numPr>
                          <w:ind w:left="426"/>
                          <w:rPr>
                            <w:rFonts w:ascii="Arial Narrow" w:hAnsi="Arial Narrow"/>
                            <w:color w:val="000000"/>
                            <w:sz w:val="22"/>
                            <w:szCs w:val="22"/>
                          </w:rPr>
                        </w:pPr>
                        <w:r w:rsidRPr="00797925">
                          <w:rPr>
                            <w:rFonts w:ascii="Arial Narrow" w:hAnsi="Arial Narrow"/>
                            <w:color w:val="000000"/>
                            <w:sz w:val="22"/>
                            <w:szCs w:val="22"/>
                          </w:rPr>
                          <w:t xml:space="preserve">Устанавливает на </w:t>
                        </w:r>
                        <w:r>
                          <w:rPr>
                            <w:rFonts w:ascii="Arial Narrow" w:hAnsi="Arial Narrow"/>
                            <w:color w:val="000000"/>
                            <w:sz w:val="22"/>
                            <w:szCs w:val="22"/>
                          </w:rPr>
                          <w:t xml:space="preserve">групповой </w:t>
                        </w:r>
                        <w:r w:rsidRPr="00797925">
                          <w:rPr>
                            <w:rFonts w:ascii="Arial Narrow" w:hAnsi="Arial Narrow"/>
                            <w:color w:val="000000"/>
                            <w:sz w:val="22"/>
                            <w:szCs w:val="22"/>
                          </w:rPr>
                          <w:t>бокс защитны</w:t>
                        </w:r>
                        <w:r>
                          <w:rPr>
                            <w:rFonts w:ascii="Arial Narrow" w:hAnsi="Arial Narrow"/>
                            <w:color w:val="000000"/>
                            <w:sz w:val="22"/>
                            <w:szCs w:val="22"/>
                          </w:rPr>
                          <w:t>й замо</w:t>
                        </w:r>
                        <w:r w:rsidRPr="00797925">
                          <w:rPr>
                            <w:rFonts w:ascii="Arial Narrow" w:hAnsi="Arial Narrow"/>
                            <w:color w:val="000000"/>
                            <w:sz w:val="22"/>
                            <w:szCs w:val="22"/>
                          </w:rPr>
                          <w:t>к</w:t>
                        </w:r>
                        <w:r>
                          <w:rPr>
                            <w:rFonts w:ascii="Arial Narrow" w:hAnsi="Arial Narrow"/>
                            <w:color w:val="000000"/>
                            <w:sz w:val="22"/>
                            <w:szCs w:val="22"/>
                          </w:rPr>
                          <w:t xml:space="preserve"> Д</w:t>
                        </w:r>
                        <w:r w:rsidRPr="00797925">
                          <w:rPr>
                            <w:rFonts w:ascii="Arial Narrow" w:hAnsi="Arial Narrow"/>
                            <w:color w:val="000000"/>
                            <w:sz w:val="22"/>
                            <w:szCs w:val="22"/>
                          </w:rPr>
                          <w:t>опускающего (</w:t>
                        </w:r>
                        <w:r>
                          <w:rPr>
                            <w:rFonts w:ascii="Arial Narrow" w:hAnsi="Arial Narrow"/>
                            <w:color w:val="000000"/>
                            <w:sz w:val="22"/>
                            <w:szCs w:val="22"/>
                          </w:rPr>
                          <w:t xml:space="preserve">оранжевого </w:t>
                        </w:r>
                        <w:r w:rsidRPr="00797925">
                          <w:rPr>
                            <w:rFonts w:ascii="Arial Narrow" w:hAnsi="Arial Narrow"/>
                            <w:color w:val="000000"/>
                            <w:sz w:val="22"/>
                            <w:szCs w:val="22"/>
                          </w:rPr>
                          <w:t>цвета) и информационную бирку с указанием всей необходимой информации о проводимых работах;</w:t>
                        </w:r>
                      </w:p>
                      <w:p w14:paraId="778B84B5" w14:textId="77777777" w:rsidR="00025E18" w:rsidRPr="00797925" w:rsidRDefault="00025E18" w:rsidP="003F361A">
                        <w:pPr>
                          <w:pStyle w:val="af3"/>
                          <w:numPr>
                            <w:ilvl w:val="0"/>
                            <w:numId w:val="16"/>
                          </w:numPr>
                          <w:ind w:left="426"/>
                          <w:rPr>
                            <w:rFonts w:ascii="Arial Narrow" w:hAnsi="Arial Narrow"/>
                            <w:color w:val="000000"/>
                            <w:sz w:val="22"/>
                            <w:szCs w:val="22"/>
                          </w:rPr>
                        </w:pPr>
                        <w:r w:rsidRPr="00797925">
                          <w:rPr>
                            <w:rFonts w:ascii="Arial Narrow" w:hAnsi="Arial Narrow"/>
                            <w:color w:val="000000"/>
                            <w:sz w:val="22"/>
                            <w:szCs w:val="22"/>
                          </w:rPr>
                          <w:t>Производит запись в «Журнале учета выдачи блокираторов и замков».</w:t>
                        </w:r>
                      </w:p>
                    </w:txbxContent>
                  </v:textbox>
                </v:rect>
                <v:rect id="_x0000_s1042" style="position:absolute;top:24047;width:60839;height:12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" fillcolor="#00b050" strokeweight="2pt">
                  <v:fill opacity="6682f"/>
                  <v:textbox>
                    <w:txbxContent>
                      <w:p w14:paraId="42415F16" w14:textId="77777777" w:rsidR="00025E18" w:rsidRDefault="00025E18" w:rsidP="004C3A1D">
                        <w:pPr>
                          <w:contextualSpacing/>
                          <w:jc w:val="center"/>
                          <w:rPr>
                            <w:rFonts w:ascii="Arial Narrow" w:hAnsi="Arial Narrow"/>
                            <w:b/>
                            <w:u w:val="single"/>
                          </w:rPr>
                        </w:pPr>
                        <w:r w:rsidRPr="004C3A1D">
                          <w:rPr>
                            <w:rFonts w:ascii="Arial Narrow" w:hAnsi="Arial Narrow"/>
                            <w:b/>
                            <w:u w:val="single"/>
                          </w:rPr>
                          <w:t>Ответственн</w:t>
                        </w:r>
                        <w:r>
                          <w:rPr>
                            <w:rFonts w:ascii="Arial Narrow" w:hAnsi="Arial Narrow"/>
                            <w:b/>
                            <w:u w:val="single"/>
                          </w:rPr>
                          <w:t>ый</w:t>
                        </w:r>
                        <w:r w:rsidRPr="004C3A1D">
                          <w:rPr>
                            <w:rFonts w:ascii="Arial Narrow" w:hAnsi="Arial Narrow"/>
                            <w:b/>
                            <w:u w:val="single"/>
                          </w:rPr>
                          <w:t xml:space="preserve"> руководител</w:t>
                        </w:r>
                        <w:r>
                          <w:rPr>
                            <w:rFonts w:ascii="Arial Narrow" w:hAnsi="Arial Narrow"/>
                            <w:b/>
                            <w:u w:val="single"/>
                          </w:rPr>
                          <w:t>ь, п</w:t>
                        </w:r>
                        <w:r w:rsidRPr="004C3A1D">
                          <w:rPr>
                            <w:rFonts w:ascii="Arial Narrow" w:hAnsi="Arial Narrow"/>
                            <w:b/>
                            <w:u w:val="single"/>
                          </w:rPr>
                          <w:t>роизводител</w:t>
                        </w:r>
                        <w:r>
                          <w:rPr>
                            <w:rFonts w:ascii="Arial Narrow" w:hAnsi="Arial Narrow"/>
                            <w:b/>
                            <w:u w:val="single"/>
                          </w:rPr>
                          <w:t>ь</w:t>
                        </w:r>
                        <w:r w:rsidRPr="004C3A1D">
                          <w:rPr>
                            <w:rFonts w:ascii="Arial Narrow" w:hAnsi="Arial Narrow"/>
                            <w:b/>
                            <w:u w:val="single"/>
                          </w:rPr>
                          <w:t xml:space="preserve">  работ</w:t>
                        </w:r>
                      </w:p>
                      <w:p w14:paraId="60E99520" w14:textId="77777777" w:rsidR="00025E18" w:rsidRPr="004C3A1D" w:rsidRDefault="00025E18" w:rsidP="003F361A">
                        <w:pPr>
                          <w:pStyle w:val="af3"/>
                          <w:numPr>
                            <w:ilvl w:val="0"/>
                            <w:numId w:val="17"/>
                          </w:numPr>
                          <w:ind w:left="426"/>
                          <w:contextualSpacing/>
                          <w:rPr>
                            <w:rFonts w:ascii="Arial Narrow" w:hAnsi="Arial Narrow"/>
                            <w:sz w:val="22"/>
                            <w:szCs w:val="22"/>
                          </w:rPr>
                        </w:pPr>
                        <w:r w:rsidRPr="004C3A1D">
                          <w:rPr>
                            <w:rFonts w:ascii="Arial Narrow" w:hAnsi="Arial Narrow"/>
                            <w:sz w:val="22"/>
                            <w:szCs w:val="22"/>
                          </w:rPr>
                          <w:t xml:space="preserve">Получают от Допускающего защитные замки (черного цвета для представителей </w:t>
                        </w:r>
                        <w:r>
                          <w:rPr>
                            <w:rFonts w:ascii="Arial Narrow" w:hAnsi="Arial Narrow"/>
                            <w:sz w:val="22"/>
                            <w:szCs w:val="22"/>
                          </w:rPr>
                          <w:t>п</w:t>
                        </w:r>
                        <w:r w:rsidRPr="004C3A1D">
                          <w:rPr>
                            <w:rFonts w:ascii="Arial Narrow" w:hAnsi="Arial Narrow"/>
                            <w:sz w:val="22"/>
                            <w:szCs w:val="22"/>
                          </w:rPr>
                          <w:t xml:space="preserve">одрядных организаций, </w:t>
                        </w:r>
                        <w:r>
                          <w:rPr>
                            <w:rFonts w:ascii="Arial Narrow" w:hAnsi="Arial Narrow"/>
                            <w:sz w:val="22"/>
                            <w:szCs w:val="22"/>
                          </w:rPr>
                          <w:t xml:space="preserve">белого </w:t>
                        </w:r>
                        <w:r w:rsidRPr="004C3A1D">
                          <w:rPr>
                            <w:rFonts w:ascii="Arial Narrow" w:hAnsi="Arial Narrow"/>
                            <w:sz w:val="22"/>
                            <w:szCs w:val="22"/>
                          </w:rPr>
                          <w:t xml:space="preserve"> цвета – для ремонтного персонала СП «Энергетика»);</w:t>
                        </w:r>
                      </w:p>
                      <w:p w14:paraId="7C0AC70F" w14:textId="77777777" w:rsidR="00025E18" w:rsidRPr="004C3A1D" w:rsidRDefault="00025E18" w:rsidP="003F361A">
                        <w:pPr>
                          <w:pStyle w:val="af3"/>
                          <w:numPr>
                            <w:ilvl w:val="0"/>
                            <w:numId w:val="17"/>
                          </w:numPr>
                          <w:ind w:left="426"/>
                          <w:contextualSpacing/>
                          <w:rPr>
                            <w:rFonts w:ascii="Arial Narrow" w:hAnsi="Arial Narrow"/>
                            <w:sz w:val="22"/>
                            <w:szCs w:val="22"/>
                          </w:rPr>
                        </w:pPr>
                        <w:r w:rsidRPr="004C3A1D">
                          <w:rPr>
                            <w:rFonts w:ascii="Arial Narrow" w:hAnsi="Arial Narrow"/>
                            <w:sz w:val="22"/>
                            <w:szCs w:val="22"/>
                          </w:rPr>
                          <w:t>Ставят подпись в «Журнале учета выдачи блокираторов и замков»;</w:t>
                        </w:r>
                      </w:p>
                      <w:p w14:paraId="448393DE" w14:textId="77777777" w:rsidR="00025E18" w:rsidRPr="004C3A1D" w:rsidRDefault="00025E18" w:rsidP="003F361A">
                        <w:pPr>
                          <w:pStyle w:val="af3"/>
                          <w:numPr>
                            <w:ilvl w:val="0"/>
                            <w:numId w:val="17"/>
                          </w:numPr>
                          <w:ind w:left="426"/>
                          <w:contextualSpacing/>
                          <w:rPr>
                            <w:rFonts w:ascii="Arial Narrow" w:hAnsi="Arial Narrow"/>
                            <w:sz w:val="22"/>
                            <w:szCs w:val="22"/>
                          </w:rPr>
                        </w:pPr>
                        <w:r w:rsidRPr="004C3A1D">
                          <w:rPr>
                            <w:rFonts w:ascii="Arial Narrow" w:hAnsi="Arial Narrow"/>
                            <w:sz w:val="22"/>
                            <w:szCs w:val="22"/>
                          </w:rPr>
                          <w:t xml:space="preserve">Проверяют соблюдение мер безопасности по подготовке рабочего места; </w:t>
                        </w:r>
                      </w:p>
                      <w:p w14:paraId="06CC8A96" w14:textId="77777777" w:rsidR="00025E18" w:rsidRPr="004C3A1D" w:rsidRDefault="00025E18" w:rsidP="003F361A">
                        <w:pPr>
                          <w:pStyle w:val="af3"/>
                          <w:numPr>
                            <w:ilvl w:val="0"/>
                            <w:numId w:val="17"/>
                          </w:numPr>
                          <w:ind w:left="426"/>
                          <w:contextualSpacing/>
                          <w:rPr>
                            <w:rFonts w:ascii="Arial Narrow" w:hAnsi="Arial Narrow"/>
                            <w:sz w:val="22"/>
                            <w:szCs w:val="22"/>
                          </w:rPr>
                        </w:pPr>
                        <w:r w:rsidRPr="004C3A1D">
                          <w:rPr>
                            <w:rFonts w:ascii="Arial Narrow" w:hAnsi="Arial Narrow"/>
                            <w:sz w:val="22"/>
                            <w:szCs w:val="22"/>
                          </w:rPr>
                          <w:t>Устанавливают сво</w:t>
                        </w:r>
                        <w:r>
                          <w:rPr>
                            <w:rFonts w:ascii="Arial Narrow" w:hAnsi="Arial Narrow"/>
                            <w:sz w:val="22"/>
                            <w:szCs w:val="22"/>
                          </w:rPr>
                          <w:t>и</w:t>
                        </w:r>
                        <w:r w:rsidRPr="004C3A1D">
                          <w:rPr>
                            <w:rFonts w:ascii="Arial Narrow" w:hAnsi="Arial Narrow"/>
                            <w:sz w:val="22"/>
                            <w:szCs w:val="22"/>
                          </w:rPr>
                          <w:t xml:space="preserve"> защитны</w:t>
                        </w:r>
                        <w:r>
                          <w:rPr>
                            <w:rFonts w:ascii="Arial Narrow" w:hAnsi="Arial Narrow"/>
                            <w:sz w:val="22"/>
                            <w:szCs w:val="22"/>
                          </w:rPr>
                          <w:t>е</w:t>
                        </w:r>
                        <w:r w:rsidRPr="004C3A1D">
                          <w:rPr>
                            <w:rFonts w:ascii="Arial Narrow" w:hAnsi="Arial Narrow"/>
                            <w:sz w:val="22"/>
                            <w:szCs w:val="22"/>
                          </w:rPr>
                          <w:t xml:space="preserve"> замк</w:t>
                        </w:r>
                        <w:r>
                          <w:rPr>
                            <w:rFonts w:ascii="Arial Narrow" w:hAnsi="Arial Narrow"/>
                            <w:sz w:val="22"/>
                            <w:szCs w:val="22"/>
                          </w:rPr>
                          <w:t>и</w:t>
                        </w:r>
                        <w:r w:rsidRPr="004C3A1D">
                          <w:rPr>
                            <w:rFonts w:ascii="Arial Narrow" w:hAnsi="Arial Narrow"/>
                            <w:sz w:val="22"/>
                            <w:szCs w:val="22"/>
                          </w:rPr>
                          <w:t xml:space="preserve"> на групповой бокс.</w:t>
                        </w:r>
                      </w:p>
                    </w:txbxContent>
                  </v:textbox>
                </v:rect>
                <v:shape id="Прямая со стрелкой 20" o:spid="_x0000_s1043" type="#_x0000_t32" style="position:absolute;left:30416;top:21529;width:3;height:25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" strokeweight="1.5pt">
                  <v:stroke startarrowwidth="wide" startarrowlength="long" endarrow="open" endarrowwidth="wide" endarrowlength="long" joinstyle="miter"/>
                </v:shape>
              </v:group>
            </w:pict>
          </mc:Fallback>
        </mc:AlternateContent>
      </w:r>
    </w:p>
    <w:p w14:paraId="2D01B5A9" w14:textId="77777777" w:rsidR="00F52C66" w:rsidRPr="00F52C66" w:rsidRDefault="00F52C66" w:rsidP="00F35BFD">
      <w:pPr>
        <w:pStyle w:val="S"/>
      </w:pPr>
    </w:p>
    <w:p w14:paraId="35A2D8A8" w14:textId="77777777" w:rsidR="00F52C66" w:rsidRPr="00F52C66" w:rsidRDefault="00F52C66" w:rsidP="00F35BFD">
      <w:pPr>
        <w:pStyle w:val="S"/>
      </w:pPr>
    </w:p>
    <w:p w14:paraId="435E6AB7" w14:textId="77777777" w:rsidR="00F52C66" w:rsidRPr="00F52C66" w:rsidRDefault="00F52C66" w:rsidP="00F35BFD">
      <w:pPr>
        <w:pStyle w:val="S"/>
      </w:pPr>
    </w:p>
    <w:p w14:paraId="1830C57A" w14:textId="77777777" w:rsidR="00F52C66" w:rsidRPr="00F52C66" w:rsidRDefault="00F52C66" w:rsidP="00F35BFD">
      <w:pPr>
        <w:pStyle w:val="S"/>
      </w:pPr>
    </w:p>
    <w:p w14:paraId="22148861" w14:textId="77777777" w:rsidR="00F52C66" w:rsidRPr="00F52C66" w:rsidRDefault="00F52C66" w:rsidP="00F35BFD">
      <w:pPr>
        <w:pStyle w:val="S"/>
      </w:pPr>
    </w:p>
    <w:p w14:paraId="08C0A76A" w14:textId="77777777" w:rsidR="00F52C66" w:rsidRPr="00F52C66" w:rsidRDefault="00F52C66" w:rsidP="00F35BFD">
      <w:pPr>
        <w:pStyle w:val="S"/>
      </w:pPr>
    </w:p>
    <w:p w14:paraId="61E34D7F" w14:textId="77777777" w:rsidR="00F52C66" w:rsidRPr="00F52C66" w:rsidRDefault="00F52C66" w:rsidP="00F35BFD">
      <w:pPr>
        <w:pStyle w:val="S"/>
      </w:pPr>
    </w:p>
    <w:p w14:paraId="6820DF9F" w14:textId="77777777" w:rsidR="00F52C66" w:rsidRPr="00F52C66" w:rsidRDefault="00F52C66" w:rsidP="00F35BFD">
      <w:pPr>
        <w:pStyle w:val="S"/>
      </w:pPr>
    </w:p>
    <w:p w14:paraId="502FB279" w14:textId="77777777" w:rsidR="00F52C66" w:rsidRPr="00F52C66" w:rsidRDefault="00F52C66" w:rsidP="00F35BFD">
      <w:pPr>
        <w:pStyle w:val="S"/>
      </w:pPr>
    </w:p>
    <w:p w14:paraId="50DEB262" w14:textId="77777777" w:rsidR="00F52C66" w:rsidRPr="00F52C66" w:rsidRDefault="00F52C66" w:rsidP="00F35BFD">
      <w:pPr>
        <w:pStyle w:val="S"/>
      </w:pPr>
    </w:p>
    <w:p w14:paraId="0A6E3F0F" w14:textId="77777777" w:rsidR="00F52C66" w:rsidRPr="00F35BFD" w:rsidRDefault="00F52C66" w:rsidP="00F35BFD">
      <w:pPr>
        <w:pStyle w:val="S"/>
      </w:pPr>
    </w:p>
    <w:p w14:paraId="4275D3AD" w14:textId="77777777" w:rsidR="0084411E" w:rsidRDefault="0084411E" w:rsidP="00853EDB">
      <w:pPr>
        <w:jc w:val="center"/>
        <w:rPr>
          <w:rFonts w:ascii="Arial" w:hAnsi="Arial" w:cs="Arial"/>
          <w:b/>
        </w:rPr>
      </w:pPr>
    </w:p>
    <w:p w14:paraId="3D467AA6" w14:textId="77777777" w:rsidR="0084411E" w:rsidRDefault="0084411E" w:rsidP="00853EDB">
      <w:pPr>
        <w:jc w:val="center"/>
        <w:rPr>
          <w:rFonts w:ascii="Arial" w:hAnsi="Arial" w:cs="Arial"/>
          <w:b/>
        </w:rPr>
      </w:pPr>
    </w:p>
    <w:p w14:paraId="53DC143C" w14:textId="77777777" w:rsidR="00F52C66" w:rsidRPr="001E49A6" w:rsidRDefault="00901418" w:rsidP="00F35BFD">
      <w:pPr>
        <w:pStyle w:val="S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613E52FB" wp14:editId="2F0241A0">
                <wp:simplePos x="0" y="0"/>
                <wp:positionH relativeFrom="column">
                  <wp:posOffset>-222885</wp:posOffset>
                </wp:positionH>
                <wp:positionV relativeFrom="paragraph">
                  <wp:posOffset>2176780</wp:posOffset>
                </wp:positionV>
                <wp:extent cx="6158230" cy="3441065"/>
                <wp:effectExtent l="0" t="0" r="13970" b="26035"/>
                <wp:wrapNone/>
                <wp:docPr id="27" name="Группа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58230" cy="3441065"/>
                          <a:chOff x="0" y="0"/>
                          <a:chExt cx="6158230" cy="2876549"/>
                        </a:xfrm>
                      </wpg:grpSpPr>
                      <wps:wsp>
                        <wps:cNvPr id="61" name="Прямоугольник 6"/>
                        <wps:cNvSpPr>
                          <a:spLocks noChangeArrowheads="1"/>
                        </wps:cNvSpPr>
                        <wps:spPr bwMode="auto">
                          <a:xfrm>
                            <a:off x="4445" y="1285874"/>
                            <a:ext cx="6153785" cy="1590675"/>
                          </a:xfrm>
                          <a:prstGeom prst="rect">
                            <a:avLst/>
                          </a:prstGeom>
                          <a:solidFill>
                            <a:srgbClr val="FCD5B5">
                              <a:alpha val="49804"/>
                            </a:srgbClr>
                          </a:solidFill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EDC594" w14:textId="77777777" w:rsidR="00025E18" w:rsidRPr="00C47AF8" w:rsidRDefault="00025E18" w:rsidP="00674415">
                              <w:pPr>
                                <w:contextualSpacing/>
                                <w:jc w:val="center"/>
                                <w:rPr>
                                  <w:rFonts w:ascii="Arial Narrow" w:eastAsia="Times New Roman" w:hAnsi="Arial Narrow"/>
                                  <w:sz w:val="22"/>
                                  <w:lang w:eastAsia="ru-RU"/>
                                </w:rPr>
                              </w:pPr>
                              <w:r w:rsidRPr="000355A7">
                                <w:rPr>
                                  <w:rFonts w:ascii="Arial Narrow" w:hAnsi="Arial Narrow"/>
                                  <w:b/>
                                  <w:u w:val="single"/>
                                </w:rPr>
                                <w:t>Оперативный персонал СП «Энергетика»</w:t>
                              </w:r>
                              <w:r w:rsidRPr="00674415">
                                <w:rPr>
                                  <w:rFonts w:ascii="Arial Narrow" w:hAnsi="Arial Narrow"/>
                                  <w:b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u w:val="single"/>
                                </w:rPr>
                                <w:t>(</w:t>
                              </w:r>
                              <w:r w:rsidRPr="00C47AF8">
                                <w:rPr>
                                  <w:rFonts w:ascii="Arial Narrow" w:hAnsi="Arial Narrow"/>
                                  <w:b/>
                                  <w:u w:val="single"/>
                                </w:rPr>
                                <w:t>Допускающий  СП «Энергетика»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u w:val="single"/>
                                </w:rPr>
                                <w:t>)</w:t>
                              </w:r>
                            </w:p>
                            <w:p w14:paraId="02C1CCE9" w14:textId="77777777" w:rsidR="00025E18" w:rsidRPr="000355A7" w:rsidRDefault="00025E18" w:rsidP="003F361A">
                              <w:pPr>
                                <w:pStyle w:val="af3"/>
                                <w:numPr>
                                  <w:ilvl w:val="0"/>
                                  <w:numId w:val="17"/>
                                </w:numPr>
                                <w:ind w:left="426" w:hanging="284"/>
                                <w:contextualSpacing/>
                                <w:rPr>
                                  <w:rFonts w:ascii="Arial Narrow" w:hAnsi="Arial Narrow"/>
                                  <w:sz w:val="22"/>
                                  <w:szCs w:val="22"/>
                                </w:rPr>
                              </w:pPr>
                              <w:r w:rsidRPr="000355A7">
                                <w:rPr>
                                  <w:rFonts w:ascii="Arial Narrow" w:hAnsi="Arial Narrow"/>
                                  <w:sz w:val="22"/>
                                  <w:szCs w:val="22"/>
                                </w:rPr>
                                <w:t>Должен убедиться, что работа окончена, рабочее место убрано, посторонние предм</w:t>
                              </w:r>
                              <w:r>
                                <w:rPr>
                                  <w:rFonts w:ascii="Arial Narrow" w:hAnsi="Arial Narrow"/>
                                  <w:sz w:val="22"/>
                                  <w:szCs w:val="22"/>
                                </w:rPr>
                                <w:t>еты отсутствуют, руководитель, п</w:t>
                              </w:r>
                              <w:r w:rsidRPr="000355A7">
                                <w:rPr>
                                  <w:rFonts w:ascii="Arial Narrow" w:hAnsi="Arial Narrow"/>
                                  <w:sz w:val="22"/>
                                  <w:szCs w:val="22"/>
                                </w:rPr>
                                <w:t>роизводитель работ, члены бригады, покинули  рабочее место и сняли свои защитные замки с группового бокса;</w:t>
                              </w:r>
                            </w:p>
                            <w:p w14:paraId="5FDEA9C9" w14:textId="77777777" w:rsidR="00025E18" w:rsidRDefault="00025E18" w:rsidP="003F361A">
                              <w:pPr>
                                <w:pStyle w:val="af3"/>
                                <w:numPr>
                                  <w:ilvl w:val="0"/>
                                  <w:numId w:val="17"/>
                                </w:numPr>
                                <w:ind w:left="426" w:hanging="284"/>
                                <w:contextualSpacing/>
                                <w:rPr>
                                  <w:rFonts w:ascii="Arial Narrow" w:hAnsi="Arial Narrow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22"/>
                                  <w:szCs w:val="22"/>
                                </w:rPr>
                                <w:t>С</w:t>
                              </w:r>
                              <w:r w:rsidRPr="000355A7">
                                <w:rPr>
                                  <w:rFonts w:ascii="Arial Narrow" w:hAnsi="Arial Narrow"/>
                                  <w:sz w:val="22"/>
                                  <w:szCs w:val="22"/>
                                </w:rPr>
                                <w:t>нять сво</w:t>
                              </w:r>
                              <w:r>
                                <w:rPr>
                                  <w:rFonts w:ascii="Arial Narrow" w:hAnsi="Arial Narrow"/>
                                  <w:sz w:val="22"/>
                                  <w:szCs w:val="22"/>
                                </w:rPr>
                                <w:t>й</w:t>
                              </w:r>
                              <w:r w:rsidRPr="000355A7">
                                <w:rPr>
                                  <w:rFonts w:ascii="Arial Narrow" w:hAnsi="Arial Narrow"/>
                                  <w:sz w:val="22"/>
                                  <w:szCs w:val="22"/>
                                </w:rPr>
                                <w:t xml:space="preserve"> защитны</w:t>
                              </w:r>
                              <w:r>
                                <w:rPr>
                                  <w:rFonts w:ascii="Arial Narrow" w:hAnsi="Arial Narrow"/>
                                  <w:sz w:val="22"/>
                                  <w:szCs w:val="22"/>
                                </w:rPr>
                                <w:t>й замо</w:t>
                              </w:r>
                              <w:r w:rsidRPr="000355A7">
                                <w:rPr>
                                  <w:rFonts w:ascii="Arial Narrow" w:hAnsi="Arial Narrow"/>
                                  <w:sz w:val="22"/>
                                  <w:szCs w:val="22"/>
                                </w:rPr>
                                <w:t xml:space="preserve">к с группового бокса, произвести разблокировку </w:t>
                              </w:r>
                              <w:r>
                                <w:rPr>
                                  <w:rFonts w:ascii="Arial Narrow" w:hAnsi="Arial Narrow"/>
                                  <w:sz w:val="22"/>
                                  <w:szCs w:val="22"/>
                                </w:rPr>
                                <w:t>запорных/отключающих устройств</w:t>
                              </w:r>
                              <w:r w:rsidRPr="000355A7">
                                <w:rPr>
                                  <w:rFonts w:ascii="Arial Narrow" w:hAnsi="Arial Narrow"/>
                                  <w:sz w:val="22"/>
                                  <w:szCs w:val="22"/>
                                </w:rPr>
                                <w:t>;</w:t>
                              </w:r>
                            </w:p>
                            <w:p w14:paraId="7C246520" w14:textId="77777777" w:rsidR="00025E18" w:rsidRPr="00275738" w:rsidRDefault="00025E18" w:rsidP="003F361A">
                              <w:pPr>
                                <w:pStyle w:val="af3"/>
                                <w:numPr>
                                  <w:ilvl w:val="0"/>
                                  <w:numId w:val="17"/>
                                </w:numPr>
                                <w:ind w:left="426" w:hanging="284"/>
                                <w:contextualSpacing/>
                                <w:jc w:val="left"/>
                                <w:rPr>
                                  <w:rFonts w:ascii="Arial Narrow" w:hAnsi="Arial Narrow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color w:val="000000"/>
                                  <w:sz w:val="22"/>
                                  <w:szCs w:val="22"/>
                                </w:rPr>
                                <w:t xml:space="preserve">Собрать схему подачи </w:t>
                              </w:r>
                              <w:r w:rsidRPr="002710E1">
                                <w:rPr>
                                  <w:rFonts w:ascii="Arial Narrow" w:hAnsi="Arial Narrow"/>
                                  <w:color w:val="000000"/>
                                  <w:sz w:val="22"/>
                                  <w:szCs w:val="22"/>
                                </w:rPr>
                                <w:t>электр</w:t>
                              </w:r>
                              <w:r>
                                <w:rPr>
                                  <w:rFonts w:ascii="Arial Narrow" w:hAnsi="Arial Narrow"/>
                                  <w:color w:val="000000"/>
                                  <w:sz w:val="22"/>
                                  <w:szCs w:val="22"/>
                                </w:rPr>
                                <w:t>ической и тепловой энергии;</w:t>
                              </w:r>
                            </w:p>
                            <w:p w14:paraId="1B487D0E" w14:textId="77777777" w:rsidR="00025E18" w:rsidRPr="000355A7" w:rsidRDefault="00025E18" w:rsidP="003F361A">
                              <w:pPr>
                                <w:pStyle w:val="af3"/>
                                <w:numPr>
                                  <w:ilvl w:val="0"/>
                                  <w:numId w:val="17"/>
                                </w:numPr>
                                <w:ind w:left="426" w:hanging="284"/>
                                <w:contextualSpacing/>
                                <w:rPr>
                                  <w:rFonts w:ascii="Arial Narrow" w:hAnsi="Arial Narrow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22"/>
                                  <w:szCs w:val="22"/>
                                </w:rPr>
                                <w:t>В</w:t>
                              </w:r>
                              <w:r w:rsidRPr="000355A7">
                                <w:rPr>
                                  <w:rFonts w:ascii="Arial Narrow" w:hAnsi="Arial Narrow"/>
                                  <w:sz w:val="22"/>
                                  <w:szCs w:val="22"/>
                                </w:rPr>
                                <w:t xml:space="preserve">ернуть блокирующие устройства, </w:t>
                              </w:r>
                              <w:r w:rsidRPr="00C47AF8">
                                <w:rPr>
                                  <w:rFonts w:ascii="Arial Narrow" w:hAnsi="Arial Narrow"/>
                                  <w:sz w:val="22"/>
                                  <w:szCs w:val="22"/>
                                </w:rPr>
                                <w:t xml:space="preserve">множительную накладку, </w:t>
                              </w:r>
                              <w:r w:rsidRPr="000355A7">
                                <w:rPr>
                                  <w:rFonts w:ascii="Arial Narrow" w:hAnsi="Arial Narrow"/>
                                  <w:sz w:val="22"/>
                                  <w:szCs w:val="22"/>
                                </w:rPr>
                                <w:t>запорные, защитные замки, информационную бирку и групповой бокс (при необходимости) на пост СП «Энергетика» с записью в «Журн</w:t>
                              </w:r>
                              <w:r>
                                <w:rPr>
                                  <w:rFonts w:ascii="Arial Narrow" w:hAnsi="Arial Narrow"/>
                                  <w:sz w:val="22"/>
                                  <w:szCs w:val="22"/>
                                </w:rPr>
                                <w:t xml:space="preserve">але учета выдачи блокираторов и </w:t>
                              </w:r>
                              <w:r w:rsidRPr="000355A7">
                                <w:rPr>
                                  <w:rFonts w:ascii="Arial Narrow" w:hAnsi="Arial Narrow"/>
                                  <w:sz w:val="22"/>
                                  <w:szCs w:val="22"/>
                                </w:rPr>
                                <w:t>замков».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63" name="Прямая со стрелкой 23"/>
                        <wps:cNvCnPr>
                          <a:cxnSpLocks noChangeShapeType="1"/>
                          <a:stCxn id="35" idx="2"/>
                          <a:endCxn id="61" idx="0"/>
                        </wps:cNvCnPr>
                        <wps:spPr bwMode="auto">
                          <a:xfrm>
                            <a:off x="3079115" y="1076325"/>
                            <a:ext cx="2223" cy="20954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 type="none" w="lg" len="lg"/>
                            <a:tailEnd type="arrow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Блок-схема: процесс 34"/>
                        <wps:cNvSpPr/>
                        <wps:spPr>
                          <a:xfrm>
                            <a:off x="962025" y="0"/>
                            <a:ext cx="4318000" cy="304800"/>
                          </a:xfrm>
                          <a:prstGeom prst="flowChartProcess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6EC10BD" w14:textId="77777777" w:rsidR="00025E18" w:rsidRPr="000355A7" w:rsidRDefault="00025E18" w:rsidP="004C3A1D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0355A7">
                                <w:rPr>
                                  <w:rFonts w:ascii="Arial" w:hAnsi="Arial" w:cs="Arial"/>
                                  <w:b/>
                                </w:rPr>
                                <w:t>ПОРЯДОК ЗАВЕРШЕНИЯ РАБОТ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Прямоугольник 9"/>
                        <wps:cNvSpPr>
                          <a:spLocks noChangeArrowheads="1"/>
                        </wps:cNvSpPr>
                        <wps:spPr bwMode="auto">
                          <a:xfrm>
                            <a:off x="0" y="304800"/>
                            <a:ext cx="6158230" cy="771525"/>
                          </a:xfrm>
                          <a:prstGeom prst="rect">
                            <a:avLst/>
                          </a:prstGeom>
                          <a:solidFill>
                            <a:srgbClr val="00B050">
                              <a:alpha val="10000"/>
                            </a:srgbClr>
                          </a:solidFill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B6AA4B" w14:textId="77777777" w:rsidR="00025E18" w:rsidRDefault="00025E18" w:rsidP="004C3A1D">
                              <w:pPr>
                                <w:contextualSpacing/>
                                <w:jc w:val="center"/>
                                <w:rPr>
                                  <w:rFonts w:ascii="Arial Narrow" w:hAnsi="Arial Narrow"/>
                                  <w:b/>
                                  <w:u w:val="single"/>
                                </w:rPr>
                              </w:pPr>
                              <w:r w:rsidRPr="004C3A1D">
                                <w:rPr>
                                  <w:rFonts w:ascii="Arial Narrow" w:hAnsi="Arial Narrow"/>
                                  <w:b/>
                                  <w:u w:val="single"/>
                                </w:rPr>
                                <w:t>Ответственн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u w:val="single"/>
                                </w:rPr>
                                <w:t>ый</w:t>
                              </w:r>
                              <w:r w:rsidRPr="004C3A1D">
                                <w:rPr>
                                  <w:rFonts w:ascii="Arial Narrow" w:hAnsi="Arial Narrow"/>
                                  <w:b/>
                                  <w:u w:val="single"/>
                                </w:rPr>
                                <w:t xml:space="preserve"> руководител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u w:val="single"/>
                                </w:rPr>
                                <w:t>ь, п</w:t>
                              </w:r>
                              <w:r w:rsidRPr="004C3A1D">
                                <w:rPr>
                                  <w:rFonts w:ascii="Arial Narrow" w:hAnsi="Arial Narrow"/>
                                  <w:b/>
                                  <w:u w:val="single"/>
                                </w:rPr>
                                <w:t>роизводител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u w:val="single"/>
                                </w:rPr>
                                <w:t>ь</w:t>
                              </w:r>
                              <w:r w:rsidRPr="004C3A1D">
                                <w:rPr>
                                  <w:rFonts w:ascii="Arial Narrow" w:hAnsi="Arial Narrow"/>
                                  <w:b/>
                                  <w:u w:val="single"/>
                                </w:rPr>
                                <w:t xml:space="preserve">  работ</w:t>
                              </w:r>
                            </w:p>
                            <w:p w14:paraId="6DAFACBA" w14:textId="77777777" w:rsidR="00025E18" w:rsidRDefault="00025E18" w:rsidP="003F361A">
                              <w:pPr>
                                <w:pStyle w:val="af3"/>
                                <w:numPr>
                                  <w:ilvl w:val="0"/>
                                  <w:numId w:val="17"/>
                                </w:numPr>
                                <w:ind w:left="426"/>
                                <w:contextualSpacing/>
                                <w:rPr>
                                  <w:rFonts w:ascii="Arial Narrow" w:hAnsi="Arial Narrow"/>
                                  <w:sz w:val="22"/>
                                  <w:szCs w:val="22"/>
                                </w:rPr>
                              </w:pPr>
                              <w:r w:rsidRPr="000355A7">
                                <w:rPr>
                                  <w:rFonts w:ascii="Arial Narrow" w:hAnsi="Arial Narrow"/>
                                  <w:sz w:val="22"/>
                                  <w:szCs w:val="22"/>
                                </w:rPr>
                                <w:t>Должен убедиться в том, что члены бригады покинули место проведен</w:t>
                              </w:r>
                              <w:r>
                                <w:rPr>
                                  <w:rFonts w:ascii="Arial Narrow" w:hAnsi="Arial Narrow"/>
                                  <w:sz w:val="22"/>
                                  <w:szCs w:val="22"/>
                                </w:rPr>
                                <w:t>ия работ, рабочее место убрано.</w:t>
                              </w:r>
                            </w:p>
                            <w:p w14:paraId="07823F3B" w14:textId="77777777" w:rsidR="00025E18" w:rsidRPr="000355A7" w:rsidRDefault="00025E18" w:rsidP="003F361A">
                              <w:pPr>
                                <w:pStyle w:val="af3"/>
                                <w:numPr>
                                  <w:ilvl w:val="0"/>
                                  <w:numId w:val="17"/>
                                </w:numPr>
                                <w:ind w:left="426"/>
                                <w:contextualSpacing/>
                                <w:rPr>
                                  <w:rFonts w:ascii="Arial Narrow" w:hAnsi="Arial Narrow"/>
                                  <w:sz w:val="22"/>
                                  <w:szCs w:val="22"/>
                                </w:rPr>
                              </w:pPr>
                              <w:r w:rsidRPr="000355A7">
                                <w:rPr>
                                  <w:rFonts w:ascii="Arial Narrow" w:hAnsi="Arial Narrow"/>
                                  <w:sz w:val="22"/>
                                  <w:szCs w:val="22"/>
                                </w:rPr>
                                <w:t>Снять сво</w:t>
                              </w:r>
                              <w:r>
                                <w:rPr>
                                  <w:rFonts w:ascii="Arial Narrow" w:hAnsi="Arial Narrow"/>
                                  <w:sz w:val="22"/>
                                  <w:szCs w:val="22"/>
                                </w:rPr>
                                <w:t>и</w:t>
                              </w:r>
                              <w:r w:rsidRPr="000355A7">
                                <w:rPr>
                                  <w:rFonts w:ascii="Arial Narrow" w:hAnsi="Arial Narrow"/>
                                  <w:sz w:val="22"/>
                                  <w:szCs w:val="22"/>
                                </w:rPr>
                                <w:t xml:space="preserve"> защитны</w:t>
                              </w:r>
                              <w:r>
                                <w:rPr>
                                  <w:rFonts w:ascii="Arial Narrow" w:hAnsi="Arial Narrow"/>
                                  <w:sz w:val="22"/>
                                  <w:szCs w:val="22"/>
                                </w:rPr>
                                <w:t>е</w:t>
                              </w:r>
                              <w:r w:rsidRPr="000355A7">
                                <w:rPr>
                                  <w:rFonts w:ascii="Arial Narrow" w:hAnsi="Arial Narrow"/>
                                  <w:sz w:val="22"/>
                                  <w:szCs w:val="22"/>
                                </w:rPr>
                                <w:t xml:space="preserve"> замк</w:t>
                              </w:r>
                              <w:r>
                                <w:rPr>
                                  <w:rFonts w:ascii="Arial Narrow" w:hAnsi="Arial Narrow"/>
                                  <w:sz w:val="22"/>
                                  <w:szCs w:val="22"/>
                                </w:rPr>
                                <w:t>и</w:t>
                              </w:r>
                              <w:r w:rsidRPr="000355A7">
                                <w:rPr>
                                  <w:rFonts w:ascii="Arial Narrow" w:hAnsi="Arial Narrow"/>
                                  <w:sz w:val="22"/>
                                  <w:szCs w:val="22"/>
                                </w:rPr>
                                <w:t xml:space="preserve"> с группового бокса и вернуть их  оперативному персоналу СП «Энергетика», с отметкой в «Журнале учет</w:t>
                              </w:r>
                              <w:r>
                                <w:rPr>
                                  <w:rFonts w:ascii="Arial Narrow" w:hAnsi="Arial Narrow"/>
                                  <w:sz w:val="22"/>
                                  <w:szCs w:val="22"/>
                                </w:rPr>
                                <w:t>а выдачи блокираторов и замков».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613E52FB" id="Группа 27" o:spid="_x0000_s1044" style="position:absolute;left:0;text-align:left;margin-left:-17.55pt;margin-top:171.4pt;width:484.9pt;height:270.95pt;z-index:251688960;mso-height-relative:margin" coordsize="61582,28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">
                <v:rect id="_x0000_s1045" style="position:absolute;left:44;top:12858;width:61538;height:15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" fillcolor="#fcd5b5" strokeweight="2pt">
                  <v:fill opacity="32639f"/>
                  <v:textbox inset="1mm,1mm,1mm,1mm">
                    <w:txbxContent>
                      <w:p w14:paraId="7EEDC594" w14:textId="77777777" w:rsidR="00025E18" w:rsidRPr="00C47AF8" w:rsidRDefault="00025E18" w:rsidP="00674415">
                        <w:pPr>
                          <w:contextualSpacing/>
                          <w:jc w:val="center"/>
                          <w:rPr>
                            <w:rFonts w:ascii="Arial Narrow" w:eastAsia="Times New Roman" w:hAnsi="Arial Narrow"/>
                            <w:sz w:val="22"/>
                            <w:lang w:eastAsia="ru-RU"/>
                          </w:rPr>
                        </w:pPr>
                        <w:r w:rsidRPr="000355A7">
                          <w:rPr>
                            <w:rFonts w:ascii="Arial Narrow" w:hAnsi="Arial Narrow"/>
                            <w:b/>
                            <w:u w:val="single"/>
                          </w:rPr>
                          <w:t>Оперативный персонал СП «Энергетика»</w:t>
                        </w:r>
                        <w:r w:rsidRPr="00674415">
                          <w:rPr>
                            <w:rFonts w:ascii="Arial Narrow" w:hAnsi="Arial Narrow"/>
                            <w:b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b/>
                            <w:u w:val="single"/>
                          </w:rPr>
                          <w:t>(</w:t>
                        </w:r>
                        <w:r w:rsidRPr="00C47AF8">
                          <w:rPr>
                            <w:rFonts w:ascii="Arial Narrow" w:hAnsi="Arial Narrow"/>
                            <w:b/>
                            <w:u w:val="single"/>
                          </w:rPr>
                          <w:t>Допускающий  СП «Энергетика»</w:t>
                        </w:r>
                        <w:r>
                          <w:rPr>
                            <w:rFonts w:ascii="Arial Narrow" w:hAnsi="Arial Narrow"/>
                            <w:b/>
                            <w:u w:val="single"/>
                          </w:rPr>
                          <w:t>)</w:t>
                        </w:r>
                      </w:p>
                      <w:p w14:paraId="02C1CCE9" w14:textId="77777777" w:rsidR="00025E18" w:rsidRPr="000355A7" w:rsidRDefault="00025E18" w:rsidP="003F361A">
                        <w:pPr>
                          <w:pStyle w:val="af3"/>
                          <w:numPr>
                            <w:ilvl w:val="0"/>
                            <w:numId w:val="17"/>
                          </w:numPr>
                          <w:ind w:left="426" w:hanging="284"/>
                          <w:contextualSpacing/>
                          <w:rPr>
                            <w:rFonts w:ascii="Arial Narrow" w:hAnsi="Arial Narrow"/>
                            <w:sz w:val="22"/>
                            <w:szCs w:val="22"/>
                          </w:rPr>
                        </w:pPr>
                        <w:r w:rsidRPr="000355A7">
                          <w:rPr>
                            <w:rFonts w:ascii="Arial Narrow" w:hAnsi="Arial Narrow"/>
                            <w:sz w:val="22"/>
                            <w:szCs w:val="22"/>
                          </w:rPr>
                          <w:t>Должен убедиться, что работа окончена, рабочее место убрано, посторонние предм</w:t>
                        </w:r>
                        <w:r>
                          <w:rPr>
                            <w:rFonts w:ascii="Arial Narrow" w:hAnsi="Arial Narrow"/>
                            <w:sz w:val="22"/>
                            <w:szCs w:val="22"/>
                          </w:rPr>
                          <w:t>еты отсутствуют, руководитель, п</w:t>
                        </w:r>
                        <w:r w:rsidRPr="000355A7">
                          <w:rPr>
                            <w:rFonts w:ascii="Arial Narrow" w:hAnsi="Arial Narrow"/>
                            <w:sz w:val="22"/>
                            <w:szCs w:val="22"/>
                          </w:rPr>
                          <w:t>роизводитель работ, члены бригады, покинули  рабочее место и сняли свои защитные замки с группового бокса;</w:t>
                        </w:r>
                      </w:p>
                      <w:p w14:paraId="5FDEA9C9" w14:textId="77777777" w:rsidR="00025E18" w:rsidRDefault="00025E18" w:rsidP="003F361A">
                        <w:pPr>
                          <w:pStyle w:val="af3"/>
                          <w:numPr>
                            <w:ilvl w:val="0"/>
                            <w:numId w:val="17"/>
                          </w:numPr>
                          <w:ind w:left="426" w:hanging="284"/>
                          <w:contextualSpacing/>
                          <w:rPr>
                            <w:rFonts w:ascii="Arial Narrow" w:hAnsi="Arial Narrow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 Narrow" w:hAnsi="Arial Narrow"/>
                            <w:sz w:val="22"/>
                            <w:szCs w:val="22"/>
                          </w:rPr>
                          <w:t>С</w:t>
                        </w:r>
                        <w:r w:rsidRPr="000355A7">
                          <w:rPr>
                            <w:rFonts w:ascii="Arial Narrow" w:hAnsi="Arial Narrow"/>
                            <w:sz w:val="22"/>
                            <w:szCs w:val="22"/>
                          </w:rPr>
                          <w:t>нять сво</w:t>
                        </w:r>
                        <w:r>
                          <w:rPr>
                            <w:rFonts w:ascii="Arial Narrow" w:hAnsi="Arial Narrow"/>
                            <w:sz w:val="22"/>
                            <w:szCs w:val="22"/>
                          </w:rPr>
                          <w:t>й</w:t>
                        </w:r>
                        <w:r w:rsidRPr="000355A7">
                          <w:rPr>
                            <w:rFonts w:ascii="Arial Narrow" w:hAnsi="Arial Narrow"/>
                            <w:sz w:val="22"/>
                            <w:szCs w:val="22"/>
                          </w:rPr>
                          <w:t xml:space="preserve"> защитны</w:t>
                        </w:r>
                        <w:r>
                          <w:rPr>
                            <w:rFonts w:ascii="Arial Narrow" w:hAnsi="Arial Narrow"/>
                            <w:sz w:val="22"/>
                            <w:szCs w:val="22"/>
                          </w:rPr>
                          <w:t>й замо</w:t>
                        </w:r>
                        <w:r w:rsidRPr="000355A7">
                          <w:rPr>
                            <w:rFonts w:ascii="Arial Narrow" w:hAnsi="Arial Narrow"/>
                            <w:sz w:val="22"/>
                            <w:szCs w:val="22"/>
                          </w:rPr>
                          <w:t xml:space="preserve">к с группового бокса, произвести разблокировку </w:t>
                        </w:r>
                        <w:r>
                          <w:rPr>
                            <w:rFonts w:ascii="Arial Narrow" w:hAnsi="Arial Narrow"/>
                            <w:sz w:val="22"/>
                            <w:szCs w:val="22"/>
                          </w:rPr>
                          <w:t>запорных/отключающих устройств</w:t>
                        </w:r>
                        <w:r w:rsidRPr="000355A7">
                          <w:rPr>
                            <w:rFonts w:ascii="Arial Narrow" w:hAnsi="Arial Narrow"/>
                            <w:sz w:val="22"/>
                            <w:szCs w:val="22"/>
                          </w:rPr>
                          <w:t>;</w:t>
                        </w:r>
                      </w:p>
                      <w:p w14:paraId="7C246520" w14:textId="77777777" w:rsidR="00025E18" w:rsidRPr="00275738" w:rsidRDefault="00025E18" w:rsidP="003F361A">
                        <w:pPr>
                          <w:pStyle w:val="af3"/>
                          <w:numPr>
                            <w:ilvl w:val="0"/>
                            <w:numId w:val="17"/>
                          </w:numPr>
                          <w:ind w:left="426" w:hanging="284"/>
                          <w:contextualSpacing/>
                          <w:jc w:val="left"/>
                          <w:rPr>
                            <w:rFonts w:ascii="Arial Narrow" w:hAnsi="Arial Narrow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 Narrow" w:hAnsi="Arial Narrow"/>
                            <w:color w:val="000000"/>
                            <w:sz w:val="22"/>
                            <w:szCs w:val="22"/>
                          </w:rPr>
                          <w:t xml:space="preserve">Собрать схему подачи </w:t>
                        </w:r>
                        <w:r w:rsidRPr="002710E1">
                          <w:rPr>
                            <w:rFonts w:ascii="Arial Narrow" w:hAnsi="Arial Narrow"/>
                            <w:color w:val="000000"/>
                            <w:sz w:val="22"/>
                            <w:szCs w:val="22"/>
                          </w:rPr>
                          <w:t>электр</w:t>
                        </w:r>
                        <w:r>
                          <w:rPr>
                            <w:rFonts w:ascii="Arial Narrow" w:hAnsi="Arial Narrow"/>
                            <w:color w:val="000000"/>
                            <w:sz w:val="22"/>
                            <w:szCs w:val="22"/>
                          </w:rPr>
                          <w:t>ической и тепловой энергии;</w:t>
                        </w:r>
                      </w:p>
                      <w:p w14:paraId="1B487D0E" w14:textId="77777777" w:rsidR="00025E18" w:rsidRPr="000355A7" w:rsidRDefault="00025E18" w:rsidP="003F361A">
                        <w:pPr>
                          <w:pStyle w:val="af3"/>
                          <w:numPr>
                            <w:ilvl w:val="0"/>
                            <w:numId w:val="17"/>
                          </w:numPr>
                          <w:ind w:left="426" w:hanging="284"/>
                          <w:contextualSpacing/>
                          <w:rPr>
                            <w:rFonts w:ascii="Arial Narrow" w:hAnsi="Arial Narrow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 Narrow" w:hAnsi="Arial Narrow"/>
                            <w:sz w:val="22"/>
                            <w:szCs w:val="22"/>
                          </w:rPr>
                          <w:t>В</w:t>
                        </w:r>
                        <w:r w:rsidRPr="000355A7">
                          <w:rPr>
                            <w:rFonts w:ascii="Arial Narrow" w:hAnsi="Arial Narrow"/>
                            <w:sz w:val="22"/>
                            <w:szCs w:val="22"/>
                          </w:rPr>
                          <w:t xml:space="preserve">ернуть блокирующие устройства, </w:t>
                        </w:r>
                        <w:r w:rsidRPr="00C47AF8">
                          <w:rPr>
                            <w:rFonts w:ascii="Arial Narrow" w:hAnsi="Arial Narrow"/>
                            <w:sz w:val="22"/>
                            <w:szCs w:val="22"/>
                          </w:rPr>
                          <w:t xml:space="preserve">множительную накладку, </w:t>
                        </w:r>
                        <w:r w:rsidRPr="000355A7">
                          <w:rPr>
                            <w:rFonts w:ascii="Arial Narrow" w:hAnsi="Arial Narrow"/>
                            <w:sz w:val="22"/>
                            <w:szCs w:val="22"/>
                          </w:rPr>
                          <w:t>запорные, защитные замки, информационную бирку и групповой бокс (при необходимости) на пост СП «Энергетика» с записью в «Журн</w:t>
                        </w:r>
                        <w:r>
                          <w:rPr>
                            <w:rFonts w:ascii="Arial Narrow" w:hAnsi="Arial Narrow"/>
                            <w:sz w:val="22"/>
                            <w:szCs w:val="22"/>
                          </w:rPr>
                          <w:t xml:space="preserve">але учета выдачи блокираторов и </w:t>
                        </w:r>
                        <w:r w:rsidRPr="000355A7">
                          <w:rPr>
                            <w:rFonts w:ascii="Arial Narrow" w:hAnsi="Arial Narrow"/>
                            <w:sz w:val="22"/>
                            <w:szCs w:val="22"/>
                          </w:rPr>
                          <w:t>замков».</w:t>
                        </w:r>
                      </w:p>
                    </w:txbxContent>
                  </v:textbox>
                </v:rect>
                <v:shape id="Прямая со стрелкой 23" o:spid="_x0000_s1046" type="#_x0000_t32" style="position:absolute;left:30791;top:10763;width:22;height:20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" strokeweight="1.5pt">
                  <v:stroke startarrowwidth="wide" startarrowlength="long" endarrow="open" endarrowwidth="wide" endarrowlength="long" joinstyle="miter"/>
                </v:shap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Блок-схема: процесс 34" o:spid="_x0000_s1047" type="#_x0000_t109" style="position:absolute;left:9620;width:43180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" fillcolor="white [3212]" stroked="f" strokeweight="2pt">
                  <v:textbox>
                    <w:txbxContent>
                      <w:p w14:paraId="56EC10BD" w14:textId="77777777" w:rsidR="00025E18" w:rsidRPr="000355A7" w:rsidRDefault="00025E18" w:rsidP="004C3A1D">
                        <w:pPr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 w:rsidRPr="000355A7">
                          <w:rPr>
                            <w:rFonts w:ascii="Arial" w:hAnsi="Arial" w:cs="Arial"/>
                            <w:b/>
                          </w:rPr>
                          <w:t>ПОРЯДОК ЗАВЕРШЕНИЯ РАБОТ</w:t>
                        </w:r>
                      </w:p>
                    </w:txbxContent>
                  </v:textbox>
                </v:shape>
                <v:rect id="_x0000_s1048" style="position:absolute;top:3048;width:61582;height:7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" fillcolor="#00b050" strokeweight="2pt">
                  <v:fill opacity="6682f"/>
                  <v:textbox>
                    <w:txbxContent>
                      <w:p w14:paraId="0FB6AA4B" w14:textId="77777777" w:rsidR="00025E18" w:rsidRDefault="00025E18" w:rsidP="004C3A1D">
                        <w:pPr>
                          <w:contextualSpacing/>
                          <w:jc w:val="center"/>
                          <w:rPr>
                            <w:rFonts w:ascii="Arial Narrow" w:hAnsi="Arial Narrow"/>
                            <w:b/>
                            <w:u w:val="single"/>
                          </w:rPr>
                        </w:pPr>
                        <w:r w:rsidRPr="004C3A1D">
                          <w:rPr>
                            <w:rFonts w:ascii="Arial Narrow" w:hAnsi="Arial Narrow"/>
                            <w:b/>
                            <w:u w:val="single"/>
                          </w:rPr>
                          <w:t>Ответственн</w:t>
                        </w:r>
                        <w:r>
                          <w:rPr>
                            <w:rFonts w:ascii="Arial Narrow" w:hAnsi="Arial Narrow"/>
                            <w:b/>
                            <w:u w:val="single"/>
                          </w:rPr>
                          <w:t>ый</w:t>
                        </w:r>
                        <w:r w:rsidRPr="004C3A1D">
                          <w:rPr>
                            <w:rFonts w:ascii="Arial Narrow" w:hAnsi="Arial Narrow"/>
                            <w:b/>
                            <w:u w:val="single"/>
                          </w:rPr>
                          <w:t xml:space="preserve"> руководител</w:t>
                        </w:r>
                        <w:r>
                          <w:rPr>
                            <w:rFonts w:ascii="Arial Narrow" w:hAnsi="Arial Narrow"/>
                            <w:b/>
                            <w:u w:val="single"/>
                          </w:rPr>
                          <w:t>ь, п</w:t>
                        </w:r>
                        <w:r w:rsidRPr="004C3A1D">
                          <w:rPr>
                            <w:rFonts w:ascii="Arial Narrow" w:hAnsi="Arial Narrow"/>
                            <w:b/>
                            <w:u w:val="single"/>
                          </w:rPr>
                          <w:t>роизводител</w:t>
                        </w:r>
                        <w:r>
                          <w:rPr>
                            <w:rFonts w:ascii="Arial Narrow" w:hAnsi="Arial Narrow"/>
                            <w:b/>
                            <w:u w:val="single"/>
                          </w:rPr>
                          <w:t>ь</w:t>
                        </w:r>
                        <w:r w:rsidRPr="004C3A1D">
                          <w:rPr>
                            <w:rFonts w:ascii="Arial Narrow" w:hAnsi="Arial Narrow"/>
                            <w:b/>
                            <w:u w:val="single"/>
                          </w:rPr>
                          <w:t xml:space="preserve">  работ</w:t>
                        </w:r>
                      </w:p>
                      <w:p w14:paraId="6DAFACBA" w14:textId="77777777" w:rsidR="00025E18" w:rsidRDefault="00025E18" w:rsidP="003F361A">
                        <w:pPr>
                          <w:pStyle w:val="af3"/>
                          <w:numPr>
                            <w:ilvl w:val="0"/>
                            <w:numId w:val="17"/>
                          </w:numPr>
                          <w:ind w:left="426"/>
                          <w:contextualSpacing/>
                          <w:rPr>
                            <w:rFonts w:ascii="Arial Narrow" w:hAnsi="Arial Narrow"/>
                            <w:sz w:val="22"/>
                            <w:szCs w:val="22"/>
                          </w:rPr>
                        </w:pPr>
                        <w:r w:rsidRPr="000355A7">
                          <w:rPr>
                            <w:rFonts w:ascii="Arial Narrow" w:hAnsi="Arial Narrow"/>
                            <w:sz w:val="22"/>
                            <w:szCs w:val="22"/>
                          </w:rPr>
                          <w:t>Должен убедиться в том, что члены бригады покинули место проведен</w:t>
                        </w:r>
                        <w:r>
                          <w:rPr>
                            <w:rFonts w:ascii="Arial Narrow" w:hAnsi="Arial Narrow"/>
                            <w:sz w:val="22"/>
                            <w:szCs w:val="22"/>
                          </w:rPr>
                          <w:t>ия работ, рабочее место убрано.</w:t>
                        </w:r>
                      </w:p>
                      <w:p w14:paraId="07823F3B" w14:textId="77777777" w:rsidR="00025E18" w:rsidRPr="000355A7" w:rsidRDefault="00025E18" w:rsidP="003F361A">
                        <w:pPr>
                          <w:pStyle w:val="af3"/>
                          <w:numPr>
                            <w:ilvl w:val="0"/>
                            <w:numId w:val="17"/>
                          </w:numPr>
                          <w:ind w:left="426"/>
                          <w:contextualSpacing/>
                          <w:rPr>
                            <w:rFonts w:ascii="Arial Narrow" w:hAnsi="Arial Narrow"/>
                            <w:sz w:val="22"/>
                            <w:szCs w:val="22"/>
                          </w:rPr>
                        </w:pPr>
                        <w:r w:rsidRPr="000355A7">
                          <w:rPr>
                            <w:rFonts w:ascii="Arial Narrow" w:hAnsi="Arial Narrow"/>
                            <w:sz w:val="22"/>
                            <w:szCs w:val="22"/>
                          </w:rPr>
                          <w:t>Снять сво</w:t>
                        </w:r>
                        <w:r>
                          <w:rPr>
                            <w:rFonts w:ascii="Arial Narrow" w:hAnsi="Arial Narrow"/>
                            <w:sz w:val="22"/>
                            <w:szCs w:val="22"/>
                          </w:rPr>
                          <w:t>и</w:t>
                        </w:r>
                        <w:r w:rsidRPr="000355A7">
                          <w:rPr>
                            <w:rFonts w:ascii="Arial Narrow" w:hAnsi="Arial Narrow"/>
                            <w:sz w:val="22"/>
                            <w:szCs w:val="22"/>
                          </w:rPr>
                          <w:t xml:space="preserve"> защитны</w:t>
                        </w:r>
                        <w:r>
                          <w:rPr>
                            <w:rFonts w:ascii="Arial Narrow" w:hAnsi="Arial Narrow"/>
                            <w:sz w:val="22"/>
                            <w:szCs w:val="22"/>
                          </w:rPr>
                          <w:t>е</w:t>
                        </w:r>
                        <w:r w:rsidRPr="000355A7">
                          <w:rPr>
                            <w:rFonts w:ascii="Arial Narrow" w:hAnsi="Arial Narrow"/>
                            <w:sz w:val="22"/>
                            <w:szCs w:val="22"/>
                          </w:rPr>
                          <w:t xml:space="preserve"> замк</w:t>
                        </w:r>
                        <w:r>
                          <w:rPr>
                            <w:rFonts w:ascii="Arial Narrow" w:hAnsi="Arial Narrow"/>
                            <w:sz w:val="22"/>
                            <w:szCs w:val="22"/>
                          </w:rPr>
                          <w:t>и</w:t>
                        </w:r>
                        <w:r w:rsidRPr="000355A7">
                          <w:rPr>
                            <w:rFonts w:ascii="Arial Narrow" w:hAnsi="Arial Narrow"/>
                            <w:sz w:val="22"/>
                            <w:szCs w:val="22"/>
                          </w:rPr>
                          <w:t xml:space="preserve"> с группового бокса и вернуть их  оперативному персоналу СП «Энергетика», с отметкой в «Журнале учет</w:t>
                        </w:r>
                        <w:r>
                          <w:rPr>
                            <w:rFonts w:ascii="Arial Narrow" w:hAnsi="Arial Narrow"/>
                            <w:sz w:val="22"/>
                            <w:szCs w:val="22"/>
                          </w:rPr>
                          <w:t>а выдачи блокираторов и замков».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F52C66" w:rsidRPr="00F52C66">
        <w:br w:type="page"/>
      </w:r>
    </w:p>
    <w:p w14:paraId="3D012B26" w14:textId="77777777" w:rsidR="000B7B92" w:rsidRDefault="000B7B92" w:rsidP="00853EDB">
      <w:pPr>
        <w:pageBreakBefore/>
        <w:widowControl w:val="0"/>
        <w:tabs>
          <w:tab w:val="num" w:pos="851"/>
          <w:tab w:val="left" w:pos="1134"/>
        </w:tabs>
        <w:autoSpaceDE w:val="0"/>
        <w:autoSpaceDN w:val="0"/>
        <w:adjustRightInd w:val="0"/>
        <w:jc w:val="center"/>
        <w:rPr>
          <w:rFonts w:ascii="Arial" w:hAnsi="Arial" w:cs="Arial"/>
          <w:b/>
        </w:rPr>
        <w:sectPr w:rsidR="000B7B92" w:rsidSect="008B06B6">
          <w:pgSz w:w="11906" w:h="16838"/>
          <w:pgMar w:top="1134" w:right="850" w:bottom="1134" w:left="1701" w:header="737" w:footer="493" w:gutter="0"/>
          <w:cols w:space="708"/>
          <w:titlePg/>
          <w:docGrid w:linePitch="360"/>
        </w:sectPr>
      </w:pPr>
    </w:p>
    <w:p w14:paraId="70E1131D" w14:textId="77777777" w:rsidR="00F52C66" w:rsidRDefault="003D0C77" w:rsidP="003D0C77">
      <w:pPr>
        <w:pStyle w:val="2"/>
        <w:keepLines w:val="0"/>
        <w:spacing w:before="0"/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</w:pPr>
      <w:bookmarkStart w:id="203" w:name="_ПРИЛОЖЕНИЕ_5.__1"/>
      <w:bookmarkStart w:id="204" w:name="_Toc478206010"/>
      <w:bookmarkStart w:id="205" w:name="_Toc3889412"/>
      <w:bookmarkStart w:id="206" w:name="_Toc5285327"/>
      <w:bookmarkStart w:id="207" w:name="_Toc11074075"/>
      <w:bookmarkStart w:id="208" w:name="_Toc11074307"/>
      <w:bookmarkStart w:id="209" w:name="_Toc11081862"/>
      <w:bookmarkStart w:id="210" w:name="_Toc11082455"/>
      <w:bookmarkStart w:id="211" w:name="_Toc11340023"/>
      <w:bookmarkStart w:id="212" w:name="_Toc13233007"/>
      <w:bookmarkStart w:id="213" w:name="_Toc15921026"/>
      <w:bookmarkStart w:id="214" w:name="_Toc15921486"/>
      <w:bookmarkStart w:id="215" w:name="_Toc16255462"/>
      <w:bookmarkStart w:id="216" w:name="_Toc18328163"/>
      <w:bookmarkStart w:id="217" w:name="_Toc18328676"/>
      <w:bookmarkStart w:id="218" w:name="_Toc18342961"/>
      <w:bookmarkStart w:id="219" w:name="_Toc20413757"/>
      <w:bookmarkStart w:id="220" w:name="_Toc24659067"/>
      <w:bookmarkEnd w:id="203"/>
      <w:r w:rsidRPr="003D0C77"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 xml:space="preserve">ПРИЛОЖЕНИЕ </w:t>
      </w:r>
      <w:r w:rsidR="000D2B5B"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>5</w:t>
      </w:r>
      <w:r w:rsidRPr="003D0C77"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 xml:space="preserve">. </w:t>
      </w:r>
      <w:r w:rsidRPr="003D0C77"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ab/>
      </w:r>
      <w:r w:rsidR="004E513E"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>ТИПОВАЯ ФОРМА</w:t>
      </w:r>
      <w:r w:rsidR="004E513E" w:rsidRPr="003D0C77"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 xml:space="preserve"> </w:t>
      </w:r>
      <w:r w:rsidRPr="003D0C77"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>«ЖУРНАЛА УЧЕТА ВЫДАЧИ БЛОКИРАТОРОВ И ЗАМКОВ»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14:paraId="05A7363A" w14:textId="77777777" w:rsidR="00F52C66" w:rsidRPr="00A04148" w:rsidRDefault="00F52C66" w:rsidP="00214936">
      <w:pPr>
        <w:pStyle w:val="afd"/>
        <w:spacing w:after="60"/>
        <w:rPr>
          <w:rFonts w:ascii="Arial" w:hAnsi="Arial" w:cs="Arial"/>
          <w:color w:val="auto"/>
          <w:sz w:val="20"/>
          <w:szCs w:val="20"/>
          <w:lang w:eastAsia="ru-RU"/>
        </w:rPr>
      </w:pPr>
    </w:p>
    <w:tbl>
      <w:tblPr>
        <w:tblW w:w="159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64"/>
        <w:gridCol w:w="956"/>
        <w:gridCol w:w="1507"/>
        <w:gridCol w:w="2916"/>
        <w:gridCol w:w="459"/>
        <w:gridCol w:w="2826"/>
        <w:gridCol w:w="2128"/>
        <w:gridCol w:w="1928"/>
        <w:gridCol w:w="1817"/>
        <w:gridCol w:w="951"/>
      </w:tblGrid>
      <w:tr w:rsidR="000D040E" w:rsidRPr="00F52C66" w14:paraId="5BC81384" w14:textId="77777777" w:rsidTr="00CF33CB">
        <w:trPr>
          <w:cantSplit/>
          <w:trHeight w:val="1407"/>
        </w:trPr>
        <w:tc>
          <w:tcPr>
            <w:tcW w:w="4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D7F7C1" w14:textId="77777777" w:rsidR="00F52C66" w:rsidRPr="00CF33CB" w:rsidRDefault="009B47F5" w:rsidP="00CF33CB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CF33CB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9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A489927" w14:textId="77777777" w:rsidR="00F52C66" w:rsidRPr="00CF33CB" w:rsidRDefault="00402C6A" w:rsidP="00CF33CB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д</w:t>
            </w:r>
            <w:r w:rsidR="009B47F5" w:rsidRPr="00CF33CB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ата</w:t>
            </w:r>
          </w:p>
          <w:p w14:paraId="5E2858B0" w14:textId="77777777" w:rsidR="00F52C66" w:rsidRPr="00CF33CB" w:rsidRDefault="009B47F5" w:rsidP="00CF33CB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CF33CB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выдачи</w:t>
            </w:r>
          </w:p>
        </w:tc>
        <w:tc>
          <w:tcPr>
            <w:tcW w:w="15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CDF4AE1" w14:textId="77777777" w:rsidR="00F52C66" w:rsidRPr="00CF33CB" w:rsidRDefault="009B47F5" w:rsidP="00CF33CB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CF33CB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№ наряд-допуска/  место проведения работ</w:t>
            </w:r>
          </w:p>
        </w:tc>
        <w:tc>
          <w:tcPr>
            <w:tcW w:w="29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D4865A4" w14:textId="77777777" w:rsidR="00F52C66" w:rsidRPr="00CF33CB" w:rsidRDefault="00402C6A" w:rsidP="00CF33CB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Н</w:t>
            </w:r>
            <w:r w:rsidR="009B47F5" w:rsidRPr="00CF33CB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аименование</w:t>
            </w:r>
          </w:p>
          <w:p w14:paraId="4D701E7E" w14:textId="77777777" w:rsidR="00F52C66" w:rsidRPr="00CF33CB" w:rsidRDefault="009B47F5" w:rsidP="00CF33CB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CF33CB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блокираторов и замков (для замков производителя работ необходимо указать номер)</w:t>
            </w:r>
          </w:p>
        </w:tc>
        <w:tc>
          <w:tcPr>
            <w:tcW w:w="4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extDirection w:val="btLr"/>
            <w:vAlign w:val="center"/>
          </w:tcPr>
          <w:p w14:paraId="614EA069" w14:textId="77777777" w:rsidR="00F52C66" w:rsidRPr="00CF33CB" w:rsidRDefault="009B47F5" w:rsidP="00CF33CB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CF33CB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количество</w:t>
            </w:r>
          </w:p>
        </w:tc>
        <w:tc>
          <w:tcPr>
            <w:tcW w:w="28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06CD7C7" w14:textId="77777777" w:rsidR="00F52C66" w:rsidRPr="00CF33CB" w:rsidRDefault="00402C6A" w:rsidP="00CF33CB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CF33CB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Ф.И.О</w:t>
            </w:r>
            <w:r w:rsidR="009B47F5" w:rsidRPr="00CF33CB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., получил, подпись</w:t>
            </w:r>
          </w:p>
        </w:tc>
        <w:tc>
          <w:tcPr>
            <w:tcW w:w="212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A9EBBE5" w14:textId="77777777" w:rsidR="00F52C66" w:rsidRPr="00CF33CB" w:rsidRDefault="00402C6A" w:rsidP="00CF33CB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CF33CB">
              <w:rPr>
                <w:rFonts w:ascii="Arial" w:hAnsi="Arial" w:cs="Arial"/>
                <w:b/>
                <w:sz w:val="16"/>
                <w:szCs w:val="16"/>
                <w:lang w:eastAsia="ru-RU"/>
              </w:rPr>
              <w:t xml:space="preserve">Ф.И.О., </w:t>
            </w:r>
            <w:r w:rsidR="009B47F5" w:rsidRPr="00CF33CB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выдал</w:t>
            </w:r>
          </w:p>
        </w:tc>
        <w:tc>
          <w:tcPr>
            <w:tcW w:w="192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69B086D" w14:textId="77777777" w:rsidR="00F52C66" w:rsidRPr="00CF33CB" w:rsidRDefault="00402C6A" w:rsidP="00CF33CB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CF33CB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Ф.И.О.</w:t>
            </w:r>
            <w:r w:rsidR="009B47F5" w:rsidRPr="00CF33CB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, сдал, подпись</w:t>
            </w:r>
          </w:p>
          <w:p w14:paraId="049EF4F9" w14:textId="77777777" w:rsidR="00F52C66" w:rsidRPr="00CF33CB" w:rsidRDefault="00F52C66" w:rsidP="00CF33CB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128B0D9" w14:textId="77777777" w:rsidR="00F52C66" w:rsidRPr="00CF33CB" w:rsidRDefault="00402C6A" w:rsidP="00CF33CB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CF33CB">
              <w:rPr>
                <w:rFonts w:ascii="Arial" w:hAnsi="Arial" w:cs="Arial"/>
                <w:b/>
                <w:sz w:val="16"/>
                <w:szCs w:val="16"/>
                <w:lang w:eastAsia="ru-RU"/>
              </w:rPr>
              <w:t xml:space="preserve">Ф.И.О., </w:t>
            </w:r>
            <w:r w:rsidR="009B47F5" w:rsidRPr="00CF33CB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принял</w:t>
            </w:r>
          </w:p>
        </w:tc>
        <w:tc>
          <w:tcPr>
            <w:tcW w:w="9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1155E1B" w14:textId="77777777" w:rsidR="00F52C66" w:rsidRPr="00CF33CB" w:rsidRDefault="00402C6A" w:rsidP="00CF33CB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Д</w:t>
            </w:r>
            <w:r w:rsidR="009B47F5" w:rsidRPr="00CF33CB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ата приемки</w:t>
            </w:r>
          </w:p>
        </w:tc>
      </w:tr>
      <w:tr w:rsidR="000D040E" w:rsidRPr="00F52C66" w14:paraId="6F089E15" w14:textId="77777777" w:rsidTr="00CF33CB">
        <w:tc>
          <w:tcPr>
            <w:tcW w:w="464" w:type="dxa"/>
            <w:tcBorders>
              <w:top w:val="single" w:sz="12" w:space="0" w:color="auto"/>
            </w:tcBorders>
            <w:shd w:val="clear" w:color="auto" w:fill="auto"/>
          </w:tcPr>
          <w:p w14:paraId="25A18366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956" w:type="dxa"/>
            <w:tcBorders>
              <w:top w:val="single" w:sz="12" w:space="0" w:color="auto"/>
            </w:tcBorders>
            <w:shd w:val="clear" w:color="auto" w:fill="auto"/>
          </w:tcPr>
          <w:p w14:paraId="403AAEBB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507" w:type="dxa"/>
            <w:tcBorders>
              <w:top w:val="single" w:sz="12" w:space="0" w:color="auto"/>
            </w:tcBorders>
            <w:shd w:val="clear" w:color="auto" w:fill="auto"/>
          </w:tcPr>
          <w:p w14:paraId="264E0B22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916" w:type="dxa"/>
            <w:tcBorders>
              <w:top w:val="single" w:sz="12" w:space="0" w:color="auto"/>
            </w:tcBorders>
            <w:shd w:val="clear" w:color="auto" w:fill="auto"/>
          </w:tcPr>
          <w:p w14:paraId="1B0DF0F8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459" w:type="dxa"/>
            <w:tcBorders>
              <w:top w:val="single" w:sz="12" w:space="0" w:color="auto"/>
            </w:tcBorders>
            <w:shd w:val="clear" w:color="auto" w:fill="auto"/>
          </w:tcPr>
          <w:p w14:paraId="00E216DD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826" w:type="dxa"/>
            <w:tcBorders>
              <w:top w:val="single" w:sz="12" w:space="0" w:color="auto"/>
            </w:tcBorders>
            <w:shd w:val="clear" w:color="auto" w:fill="auto"/>
          </w:tcPr>
          <w:p w14:paraId="7C93DBAC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128" w:type="dxa"/>
            <w:tcBorders>
              <w:top w:val="single" w:sz="12" w:space="0" w:color="auto"/>
            </w:tcBorders>
            <w:shd w:val="clear" w:color="auto" w:fill="auto"/>
          </w:tcPr>
          <w:p w14:paraId="4F5F48F3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928" w:type="dxa"/>
            <w:tcBorders>
              <w:top w:val="single" w:sz="12" w:space="0" w:color="auto"/>
            </w:tcBorders>
            <w:shd w:val="clear" w:color="auto" w:fill="auto"/>
          </w:tcPr>
          <w:p w14:paraId="157E7436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817" w:type="dxa"/>
            <w:tcBorders>
              <w:top w:val="single" w:sz="12" w:space="0" w:color="auto"/>
            </w:tcBorders>
            <w:shd w:val="clear" w:color="auto" w:fill="auto"/>
          </w:tcPr>
          <w:p w14:paraId="2F3CFE9B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951" w:type="dxa"/>
            <w:tcBorders>
              <w:top w:val="single" w:sz="12" w:space="0" w:color="auto"/>
            </w:tcBorders>
            <w:shd w:val="clear" w:color="auto" w:fill="auto"/>
          </w:tcPr>
          <w:p w14:paraId="5200429F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</w:tr>
      <w:tr w:rsidR="000D040E" w:rsidRPr="00F52C66" w14:paraId="17CB4FF3" w14:textId="77777777" w:rsidTr="00CF33CB">
        <w:tc>
          <w:tcPr>
            <w:tcW w:w="464" w:type="dxa"/>
            <w:shd w:val="clear" w:color="auto" w:fill="auto"/>
          </w:tcPr>
          <w:p w14:paraId="38A5810B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956" w:type="dxa"/>
            <w:shd w:val="clear" w:color="auto" w:fill="auto"/>
          </w:tcPr>
          <w:p w14:paraId="40544EC0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507" w:type="dxa"/>
            <w:shd w:val="clear" w:color="auto" w:fill="auto"/>
          </w:tcPr>
          <w:p w14:paraId="7D5DE7B9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916" w:type="dxa"/>
            <w:shd w:val="clear" w:color="auto" w:fill="auto"/>
          </w:tcPr>
          <w:p w14:paraId="168FAB75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459" w:type="dxa"/>
            <w:shd w:val="clear" w:color="auto" w:fill="auto"/>
          </w:tcPr>
          <w:p w14:paraId="20B155BD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826" w:type="dxa"/>
            <w:shd w:val="clear" w:color="auto" w:fill="auto"/>
          </w:tcPr>
          <w:p w14:paraId="4E32E9E8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128" w:type="dxa"/>
            <w:shd w:val="clear" w:color="auto" w:fill="auto"/>
          </w:tcPr>
          <w:p w14:paraId="1244569B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928" w:type="dxa"/>
            <w:shd w:val="clear" w:color="auto" w:fill="auto"/>
          </w:tcPr>
          <w:p w14:paraId="62BB2C4F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817" w:type="dxa"/>
            <w:shd w:val="clear" w:color="auto" w:fill="auto"/>
          </w:tcPr>
          <w:p w14:paraId="419FAEC9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951" w:type="dxa"/>
            <w:shd w:val="clear" w:color="auto" w:fill="auto"/>
          </w:tcPr>
          <w:p w14:paraId="260137ED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</w:tr>
      <w:tr w:rsidR="000D040E" w:rsidRPr="00F52C66" w14:paraId="2AF2932B" w14:textId="77777777" w:rsidTr="00CF33CB">
        <w:tc>
          <w:tcPr>
            <w:tcW w:w="464" w:type="dxa"/>
            <w:shd w:val="clear" w:color="auto" w:fill="auto"/>
          </w:tcPr>
          <w:p w14:paraId="6DC6D060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956" w:type="dxa"/>
            <w:shd w:val="clear" w:color="auto" w:fill="auto"/>
          </w:tcPr>
          <w:p w14:paraId="7F34EE6E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507" w:type="dxa"/>
            <w:shd w:val="clear" w:color="auto" w:fill="auto"/>
          </w:tcPr>
          <w:p w14:paraId="2CABE008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916" w:type="dxa"/>
            <w:shd w:val="clear" w:color="auto" w:fill="auto"/>
          </w:tcPr>
          <w:p w14:paraId="58BE664D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459" w:type="dxa"/>
            <w:shd w:val="clear" w:color="auto" w:fill="auto"/>
          </w:tcPr>
          <w:p w14:paraId="1B67782F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826" w:type="dxa"/>
            <w:shd w:val="clear" w:color="auto" w:fill="auto"/>
          </w:tcPr>
          <w:p w14:paraId="6B7A5F3D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128" w:type="dxa"/>
            <w:shd w:val="clear" w:color="auto" w:fill="auto"/>
          </w:tcPr>
          <w:p w14:paraId="50A4A1E4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928" w:type="dxa"/>
            <w:shd w:val="clear" w:color="auto" w:fill="auto"/>
          </w:tcPr>
          <w:p w14:paraId="56E3960C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817" w:type="dxa"/>
            <w:shd w:val="clear" w:color="auto" w:fill="auto"/>
          </w:tcPr>
          <w:p w14:paraId="74002B9D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951" w:type="dxa"/>
            <w:shd w:val="clear" w:color="auto" w:fill="auto"/>
          </w:tcPr>
          <w:p w14:paraId="45961D65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</w:tr>
      <w:tr w:rsidR="000D040E" w:rsidRPr="00F52C66" w14:paraId="1542C7E8" w14:textId="77777777" w:rsidTr="00CF33CB">
        <w:tc>
          <w:tcPr>
            <w:tcW w:w="464" w:type="dxa"/>
            <w:shd w:val="clear" w:color="auto" w:fill="auto"/>
          </w:tcPr>
          <w:p w14:paraId="3704AC8B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956" w:type="dxa"/>
            <w:shd w:val="clear" w:color="auto" w:fill="auto"/>
          </w:tcPr>
          <w:p w14:paraId="495C14C1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507" w:type="dxa"/>
            <w:shd w:val="clear" w:color="auto" w:fill="auto"/>
          </w:tcPr>
          <w:p w14:paraId="6C951C28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916" w:type="dxa"/>
            <w:shd w:val="clear" w:color="auto" w:fill="auto"/>
          </w:tcPr>
          <w:p w14:paraId="2F6627E3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459" w:type="dxa"/>
            <w:shd w:val="clear" w:color="auto" w:fill="auto"/>
          </w:tcPr>
          <w:p w14:paraId="7D1504F4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826" w:type="dxa"/>
            <w:shd w:val="clear" w:color="auto" w:fill="auto"/>
          </w:tcPr>
          <w:p w14:paraId="2A6C0E83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128" w:type="dxa"/>
            <w:shd w:val="clear" w:color="auto" w:fill="auto"/>
          </w:tcPr>
          <w:p w14:paraId="0E757376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928" w:type="dxa"/>
            <w:shd w:val="clear" w:color="auto" w:fill="auto"/>
          </w:tcPr>
          <w:p w14:paraId="4ADB2E5D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817" w:type="dxa"/>
            <w:shd w:val="clear" w:color="auto" w:fill="auto"/>
          </w:tcPr>
          <w:p w14:paraId="558E7DFA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951" w:type="dxa"/>
            <w:shd w:val="clear" w:color="auto" w:fill="auto"/>
          </w:tcPr>
          <w:p w14:paraId="5683B1A4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</w:tr>
      <w:tr w:rsidR="000D040E" w:rsidRPr="00F52C66" w14:paraId="75E8EA6D" w14:textId="77777777" w:rsidTr="00CF33CB">
        <w:tc>
          <w:tcPr>
            <w:tcW w:w="464" w:type="dxa"/>
            <w:shd w:val="clear" w:color="auto" w:fill="auto"/>
          </w:tcPr>
          <w:p w14:paraId="3DFBD544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956" w:type="dxa"/>
            <w:shd w:val="clear" w:color="auto" w:fill="auto"/>
          </w:tcPr>
          <w:p w14:paraId="01315E36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507" w:type="dxa"/>
            <w:shd w:val="clear" w:color="auto" w:fill="auto"/>
          </w:tcPr>
          <w:p w14:paraId="5DF7DC30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916" w:type="dxa"/>
            <w:shd w:val="clear" w:color="auto" w:fill="auto"/>
          </w:tcPr>
          <w:p w14:paraId="08C6FB7A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459" w:type="dxa"/>
            <w:shd w:val="clear" w:color="auto" w:fill="auto"/>
          </w:tcPr>
          <w:p w14:paraId="54AA34B0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826" w:type="dxa"/>
            <w:shd w:val="clear" w:color="auto" w:fill="auto"/>
          </w:tcPr>
          <w:p w14:paraId="20B414B6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128" w:type="dxa"/>
            <w:shd w:val="clear" w:color="auto" w:fill="auto"/>
          </w:tcPr>
          <w:p w14:paraId="378B5C9D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928" w:type="dxa"/>
            <w:shd w:val="clear" w:color="auto" w:fill="auto"/>
          </w:tcPr>
          <w:p w14:paraId="786CCC59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817" w:type="dxa"/>
            <w:shd w:val="clear" w:color="auto" w:fill="auto"/>
          </w:tcPr>
          <w:p w14:paraId="00E85FF5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951" w:type="dxa"/>
            <w:shd w:val="clear" w:color="auto" w:fill="auto"/>
          </w:tcPr>
          <w:p w14:paraId="6DB5E396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</w:tr>
      <w:tr w:rsidR="000D040E" w:rsidRPr="00F52C66" w14:paraId="5DA97991" w14:textId="77777777" w:rsidTr="00CF33CB">
        <w:tc>
          <w:tcPr>
            <w:tcW w:w="464" w:type="dxa"/>
            <w:shd w:val="clear" w:color="auto" w:fill="auto"/>
          </w:tcPr>
          <w:p w14:paraId="0376436C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956" w:type="dxa"/>
            <w:shd w:val="clear" w:color="auto" w:fill="auto"/>
          </w:tcPr>
          <w:p w14:paraId="6B054865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507" w:type="dxa"/>
            <w:shd w:val="clear" w:color="auto" w:fill="auto"/>
          </w:tcPr>
          <w:p w14:paraId="44B73371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916" w:type="dxa"/>
            <w:shd w:val="clear" w:color="auto" w:fill="auto"/>
          </w:tcPr>
          <w:p w14:paraId="433D4D7E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459" w:type="dxa"/>
            <w:shd w:val="clear" w:color="auto" w:fill="auto"/>
          </w:tcPr>
          <w:p w14:paraId="21D2B3A4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826" w:type="dxa"/>
            <w:shd w:val="clear" w:color="auto" w:fill="auto"/>
          </w:tcPr>
          <w:p w14:paraId="2B425E64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128" w:type="dxa"/>
            <w:shd w:val="clear" w:color="auto" w:fill="auto"/>
          </w:tcPr>
          <w:p w14:paraId="2C2BE491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928" w:type="dxa"/>
            <w:shd w:val="clear" w:color="auto" w:fill="auto"/>
          </w:tcPr>
          <w:p w14:paraId="2AEC5808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817" w:type="dxa"/>
            <w:shd w:val="clear" w:color="auto" w:fill="auto"/>
          </w:tcPr>
          <w:p w14:paraId="47F9FE14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951" w:type="dxa"/>
            <w:shd w:val="clear" w:color="auto" w:fill="auto"/>
          </w:tcPr>
          <w:p w14:paraId="5C951091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</w:tr>
      <w:tr w:rsidR="000D040E" w:rsidRPr="00F52C66" w14:paraId="736CB8DB" w14:textId="77777777" w:rsidTr="00CF33CB">
        <w:tc>
          <w:tcPr>
            <w:tcW w:w="464" w:type="dxa"/>
            <w:shd w:val="clear" w:color="auto" w:fill="auto"/>
          </w:tcPr>
          <w:p w14:paraId="49A9A949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956" w:type="dxa"/>
            <w:shd w:val="clear" w:color="auto" w:fill="auto"/>
          </w:tcPr>
          <w:p w14:paraId="0CD027CB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507" w:type="dxa"/>
            <w:shd w:val="clear" w:color="auto" w:fill="auto"/>
          </w:tcPr>
          <w:p w14:paraId="28935B28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916" w:type="dxa"/>
            <w:shd w:val="clear" w:color="auto" w:fill="auto"/>
          </w:tcPr>
          <w:p w14:paraId="381CE127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459" w:type="dxa"/>
            <w:shd w:val="clear" w:color="auto" w:fill="auto"/>
          </w:tcPr>
          <w:p w14:paraId="46F663EB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826" w:type="dxa"/>
            <w:shd w:val="clear" w:color="auto" w:fill="auto"/>
          </w:tcPr>
          <w:p w14:paraId="75640489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128" w:type="dxa"/>
            <w:shd w:val="clear" w:color="auto" w:fill="auto"/>
          </w:tcPr>
          <w:p w14:paraId="190EF7A1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928" w:type="dxa"/>
            <w:shd w:val="clear" w:color="auto" w:fill="auto"/>
          </w:tcPr>
          <w:p w14:paraId="6E3E98B4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817" w:type="dxa"/>
            <w:shd w:val="clear" w:color="auto" w:fill="auto"/>
          </w:tcPr>
          <w:p w14:paraId="72751A96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951" w:type="dxa"/>
            <w:shd w:val="clear" w:color="auto" w:fill="auto"/>
          </w:tcPr>
          <w:p w14:paraId="1189ED99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</w:tr>
      <w:tr w:rsidR="000D040E" w:rsidRPr="00F52C66" w14:paraId="5CCBC23D" w14:textId="77777777" w:rsidTr="00CF33CB">
        <w:tc>
          <w:tcPr>
            <w:tcW w:w="464" w:type="dxa"/>
            <w:shd w:val="clear" w:color="auto" w:fill="auto"/>
          </w:tcPr>
          <w:p w14:paraId="2CFCA531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956" w:type="dxa"/>
            <w:shd w:val="clear" w:color="auto" w:fill="auto"/>
          </w:tcPr>
          <w:p w14:paraId="735A178C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507" w:type="dxa"/>
            <w:shd w:val="clear" w:color="auto" w:fill="auto"/>
          </w:tcPr>
          <w:p w14:paraId="62465263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916" w:type="dxa"/>
            <w:shd w:val="clear" w:color="auto" w:fill="auto"/>
          </w:tcPr>
          <w:p w14:paraId="3ED39BF9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459" w:type="dxa"/>
            <w:shd w:val="clear" w:color="auto" w:fill="auto"/>
          </w:tcPr>
          <w:p w14:paraId="57136A89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826" w:type="dxa"/>
            <w:shd w:val="clear" w:color="auto" w:fill="auto"/>
          </w:tcPr>
          <w:p w14:paraId="1EEAE3C3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128" w:type="dxa"/>
            <w:shd w:val="clear" w:color="auto" w:fill="auto"/>
          </w:tcPr>
          <w:p w14:paraId="34306916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928" w:type="dxa"/>
            <w:shd w:val="clear" w:color="auto" w:fill="auto"/>
          </w:tcPr>
          <w:p w14:paraId="403C4224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817" w:type="dxa"/>
            <w:shd w:val="clear" w:color="auto" w:fill="auto"/>
          </w:tcPr>
          <w:p w14:paraId="62C22E0D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951" w:type="dxa"/>
            <w:shd w:val="clear" w:color="auto" w:fill="auto"/>
          </w:tcPr>
          <w:p w14:paraId="4E6D93CB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</w:tr>
      <w:tr w:rsidR="000D040E" w:rsidRPr="00F52C66" w14:paraId="739F4275" w14:textId="77777777" w:rsidTr="00CF33CB">
        <w:tc>
          <w:tcPr>
            <w:tcW w:w="464" w:type="dxa"/>
            <w:shd w:val="clear" w:color="auto" w:fill="auto"/>
          </w:tcPr>
          <w:p w14:paraId="0FE782CB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956" w:type="dxa"/>
            <w:shd w:val="clear" w:color="auto" w:fill="auto"/>
          </w:tcPr>
          <w:p w14:paraId="3F91570D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507" w:type="dxa"/>
            <w:shd w:val="clear" w:color="auto" w:fill="auto"/>
          </w:tcPr>
          <w:p w14:paraId="45C55521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916" w:type="dxa"/>
            <w:shd w:val="clear" w:color="auto" w:fill="auto"/>
          </w:tcPr>
          <w:p w14:paraId="3E5FB0CD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459" w:type="dxa"/>
            <w:shd w:val="clear" w:color="auto" w:fill="auto"/>
          </w:tcPr>
          <w:p w14:paraId="780E6BD5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826" w:type="dxa"/>
            <w:shd w:val="clear" w:color="auto" w:fill="auto"/>
          </w:tcPr>
          <w:p w14:paraId="5C4BAF88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128" w:type="dxa"/>
            <w:shd w:val="clear" w:color="auto" w:fill="auto"/>
          </w:tcPr>
          <w:p w14:paraId="5E99D6A3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928" w:type="dxa"/>
            <w:shd w:val="clear" w:color="auto" w:fill="auto"/>
          </w:tcPr>
          <w:p w14:paraId="4ECC0A13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817" w:type="dxa"/>
            <w:shd w:val="clear" w:color="auto" w:fill="auto"/>
          </w:tcPr>
          <w:p w14:paraId="04AB5319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951" w:type="dxa"/>
            <w:shd w:val="clear" w:color="auto" w:fill="auto"/>
          </w:tcPr>
          <w:p w14:paraId="3B9F918B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</w:tr>
      <w:tr w:rsidR="000D040E" w:rsidRPr="00F52C66" w14:paraId="386103C5" w14:textId="77777777" w:rsidTr="00CF33CB">
        <w:tc>
          <w:tcPr>
            <w:tcW w:w="464" w:type="dxa"/>
            <w:shd w:val="clear" w:color="auto" w:fill="auto"/>
          </w:tcPr>
          <w:p w14:paraId="3FC56EDA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956" w:type="dxa"/>
            <w:shd w:val="clear" w:color="auto" w:fill="auto"/>
          </w:tcPr>
          <w:p w14:paraId="143A6DDA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507" w:type="dxa"/>
            <w:shd w:val="clear" w:color="auto" w:fill="auto"/>
          </w:tcPr>
          <w:p w14:paraId="2094F0B4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916" w:type="dxa"/>
            <w:shd w:val="clear" w:color="auto" w:fill="auto"/>
          </w:tcPr>
          <w:p w14:paraId="0CE2FF30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459" w:type="dxa"/>
            <w:shd w:val="clear" w:color="auto" w:fill="auto"/>
          </w:tcPr>
          <w:p w14:paraId="7B648716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826" w:type="dxa"/>
            <w:shd w:val="clear" w:color="auto" w:fill="auto"/>
          </w:tcPr>
          <w:p w14:paraId="5A9F4F1A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128" w:type="dxa"/>
            <w:shd w:val="clear" w:color="auto" w:fill="auto"/>
          </w:tcPr>
          <w:p w14:paraId="2CAA78E1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928" w:type="dxa"/>
            <w:shd w:val="clear" w:color="auto" w:fill="auto"/>
          </w:tcPr>
          <w:p w14:paraId="22EC20D0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817" w:type="dxa"/>
            <w:shd w:val="clear" w:color="auto" w:fill="auto"/>
          </w:tcPr>
          <w:p w14:paraId="57B39391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951" w:type="dxa"/>
            <w:shd w:val="clear" w:color="auto" w:fill="auto"/>
          </w:tcPr>
          <w:p w14:paraId="1F3110DF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</w:tr>
      <w:tr w:rsidR="000D040E" w:rsidRPr="00F52C66" w14:paraId="3C2C497A" w14:textId="77777777" w:rsidTr="00CF33CB">
        <w:tc>
          <w:tcPr>
            <w:tcW w:w="464" w:type="dxa"/>
            <w:shd w:val="clear" w:color="auto" w:fill="auto"/>
          </w:tcPr>
          <w:p w14:paraId="7CDA5E5A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956" w:type="dxa"/>
            <w:shd w:val="clear" w:color="auto" w:fill="auto"/>
          </w:tcPr>
          <w:p w14:paraId="60628EF7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507" w:type="dxa"/>
            <w:shd w:val="clear" w:color="auto" w:fill="auto"/>
          </w:tcPr>
          <w:p w14:paraId="401385B4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916" w:type="dxa"/>
            <w:shd w:val="clear" w:color="auto" w:fill="auto"/>
          </w:tcPr>
          <w:p w14:paraId="47FD1A6A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459" w:type="dxa"/>
            <w:shd w:val="clear" w:color="auto" w:fill="auto"/>
          </w:tcPr>
          <w:p w14:paraId="53EB2E0C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826" w:type="dxa"/>
            <w:shd w:val="clear" w:color="auto" w:fill="auto"/>
          </w:tcPr>
          <w:p w14:paraId="00525E86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128" w:type="dxa"/>
            <w:shd w:val="clear" w:color="auto" w:fill="auto"/>
          </w:tcPr>
          <w:p w14:paraId="7300FE30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928" w:type="dxa"/>
            <w:shd w:val="clear" w:color="auto" w:fill="auto"/>
          </w:tcPr>
          <w:p w14:paraId="08246A88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817" w:type="dxa"/>
            <w:shd w:val="clear" w:color="auto" w:fill="auto"/>
          </w:tcPr>
          <w:p w14:paraId="7817A544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951" w:type="dxa"/>
            <w:shd w:val="clear" w:color="auto" w:fill="auto"/>
          </w:tcPr>
          <w:p w14:paraId="3E2C14F1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</w:tr>
      <w:tr w:rsidR="000D040E" w:rsidRPr="00F52C66" w14:paraId="137123F9" w14:textId="77777777" w:rsidTr="00CF33CB">
        <w:tc>
          <w:tcPr>
            <w:tcW w:w="464" w:type="dxa"/>
            <w:shd w:val="clear" w:color="auto" w:fill="auto"/>
          </w:tcPr>
          <w:p w14:paraId="0A0BA4B1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956" w:type="dxa"/>
            <w:shd w:val="clear" w:color="auto" w:fill="auto"/>
          </w:tcPr>
          <w:p w14:paraId="7BB9C5D5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507" w:type="dxa"/>
            <w:shd w:val="clear" w:color="auto" w:fill="auto"/>
          </w:tcPr>
          <w:p w14:paraId="20E76AAD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916" w:type="dxa"/>
            <w:shd w:val="clear" w:color="auto" w:fill="auto"/>
          </w:tcPr>
          <w:p w14:paraId="68F430B5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459" w:type="dxa"/>
            <w:shd w:val="clear" w:color="auto" w:fill="auto"/>
          </w:tcPr>
          <w:p w14:paraId="7AFD82FE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826" w:type="dxa"/>
            <w:shd w:val="clear" w:color="auto" w:fill="auto"/>
          </w:tcPr>
          <w:p w14:paraId="6A97320C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128" w:type="dxa"/>
            <w:shd w:val="clear" w:color="auto" w:fill="auto"/>
          </w:tcPr>
          <w:p w14:paraId="4567E63A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928" w:type="dxa"/>
            <w:shd w:val="clear" w:color="auto" w:fill="auto"/>
          </w:tcPr>
          <w:p w14:paraId="3DF8202E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817" w:type="dxa"/>
            <w:shd w:val="clear" w:color="auto" w:fill="auto"/>
          </w:tcPr>
          <w:p w14:paraId="72F747C5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951" w:type="dxa"/>
            <w:shd w:val="clear" w:color="auto" w:fill="auto"/>
          </w:tcPr>
          <w:p w14:paraId="13894036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</w:tr>
      <w:tr w:rsidR="000D040E" w:rsidRPr="00F52C66" w14:paraId="73A4613A" w14:textId="77777777" w:rsidTr="00CF33CB">
        <w:tc>
          <w:tcPr>
            <w:tcW w:w="464" w:type="dxa"/>
            <w:shd w:val="clear" w:color="auto" w:fill="auto"/>
          </w:tcPr>
          <w:p w14:paraId="767DBE74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956" w:type="dxa"/>
            <w:shd w:val="clear" w:color="auto" w:fill="auto"/>
          </w:tcPr>
          <w:p w14:paraId="51004E6B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507" w:type="dxa"/>
            <w:shd w:val="clear" w:color="auto" w:fill="auto"/>
          </w:tcPr>
          <w:p w14:paraId="13CD3677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916" w:type="dxa"/>
            <w:shd w:val="clear" w:color="auto" w:fill="auto"/>
          </w:tcPr>
          <w:p w14:paraId="42AF33AB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459" w:type="dxa"/>
            <w:shd w:val="clear" w:color="auto" w:fill="auto"/>
          </w:tcPr>
          <w:p w14:paraId="565E090D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826" w:type="dxa"/>
            <w:shd w:val="clear" w:color="auto" w:fill="auto"/>
          </w:tcPr>
          <w:p w14:paraId="708E2112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128" w:type="dxa"/>
            <w:shd w:val="clear" w:color="auto" w:fill="auto"/>
          </w:tcPr>
          <w:p w14:paraId="17979837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928" w:type="dxa"/>
            <w:shd w:val="clear" w:color="auto" w:fill="auto"/>
          </w:tcPr>
          <w:p w14:paraId="2DB74661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817" w:type="dxa"/>
            <w:shd w:val="clear" w:color="auto" w:fill="auto"/>
          </w:tcPr>
          <w:p w14:paraId="6B13CD41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951" w:type="dxa"/>
            <w:shd w:val="clear" w:color="auto" w:fill="auto"/>
          </w:tcPr>
          <w:p w14:paraId="71B62488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</w:tr>
      <w:tr w:rsidR="000D040E" w:rsidRPr="00F52C66" w14:paraId="31BD6615" w14:textId="77777777" w:rsidTr="00CF33CB">
        <w:tc>
          <w:tcPr>
            <w:tcW w:w="464" w:type="dxa"/>
            <w:shd w:val="clear" w:color="auto" w:fill="auto"/>
          </w:tcPr>
          <w:p w14:paraId="0432D699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956" w:type="dxa"/>
            <w:shd w:val="clear" w:color="auto" w:fill="auto"/>
          </w:tcPr>
          <w:p w14:paraId="2D5F6E0B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507" w:type="dxa"/>
            <w:shd w:val="clear" w:color="auto" w:fill="auto"/>
          </w:tcPr>
          <w:p w14:paraId="410D7A42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916" w:type="dxa"/>
            <w:shd w:val="clear" w:color="auto" w:fill="auto"/>
          </w:tcPr>
          <w:p w14:paraId="3D17FCC9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459" w:type="dxa"/>
            <w:shd w:val="clear" w:color="auto" w:fill="auto"/>
          </w:tcPr>
          <w:p w14:paraId="5C497772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826" w:type="dxa"/>
            <w:shd w:val="clear" w:color="auto" w:fill="auto"/>
          </w:tcPr>
          <w:p w14:paraId="097834BF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128" w:type="dxa"/>
            <w:shd w:val="clear" w:color="auto" w:fill="auto"/>
          </w:tcPr>
          <w:p w14:paraId="638C3F2D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928" w:type="dxa"/>
            <w:shd w:val="clear" w:color="auto" w:fill="auto"/>
          </w:tcPr>
          <w:p w14:paraId="16609F9B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817" w:type="dxa"/>
            <w:shd w:val="clear" w:color="auto" w:fill="auto"/>
          </w:tcPr>
          <w:p w14:paraId="13D7B343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951" w:type="dxa"/>
            <w:shd w:val="clear" w:color="auto" w:fill="auto"/>
          </w:tcPr>
          <w:p w14:paraId="5504BC6C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</w:tr>
      <w:tr w:rsidR="000D040E" w:rsidRPr="00F52C66" w14:paraId="5614E6C5" w14:textId="77777777" w:rsidTr="00CF33CB">
        <w:tc>
          <w:tcPr>
            <w:tcW w:w="464" w:type="dxa"/>
            <w:shd w:val="clear" w:color="auto" w:fill="auto"/>
          </w:tcPr>
          <w:p w14:paraId="4A020E38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956" w:type="dxa"/>
            <w:shd w:val="clear" w:color="auto" w:fill="auto"/>
          </w:tcPr>
          <w:p w14:paraId="4BE844F9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507" w:type="dxa"/>
            <w:shd w:val="clear" w:color="auto" w:fill="auto"/>
          </w:tcPr>
          <w:p w14:paraId="28AADB00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916" w:type="dxa"/>
            <w:shd w:val="clear" w:color="auto" w:fill="auto"/>
          </w:tcPr>
          <w:p w14:paraId="3DA060F9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459" w:type="dxa"/>
            <w:shd w:val="clear" w:color="auto" w:fill="auto"/>
          </w:tcPr>
          <w:p w14:paraId="4CB4FF5B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826" w:type="dxa"/>
            <w:shd w:val="clear" w:color="auto" w:fill="auto"/>
          </w:tcPr>
          <w:p w14:paraId="56B52A29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128" w:type="dxa"/>
            <w:shd w:val="clear" w:color="auto" w:fill="auto"/>
          </w:tcPr>
          <w:p w14:paraId="7F1F5A81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928" w:type="dxa"/>
            <w:shd w:val="clear" w:color="auto" w:fill="auto"/>
          </w:tcPr>
          <w:p w14:paraId="70E0117A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817" w:type="dxa"/>
            <w:shd w:val="clear" w:color="auto" w:fill="auto"/>
          </w:tcPr>
          <w:p w14:paraId="5F0B7705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951" w:type="dxa"/>
            <w:shd w:val="clear" w:color="auto" w:fill="auto"/>
          </w:tcPr>
          <w:p w14:paraId="55E1E4D7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</w:tr>
      <w:tr w:rsidR="000D040E" w:rsidRPr="00F52C66" w14:paraId="31544F5D" w14:textId="77777777" w:rsidTr="00CF33CB">
        <w:tc>
          <w:tcPr>
            <w:tcW w:w="464" w:type="dxa"/>
            <w:shd w:val="clear" w:color="auto" w:fill="auto"/>
          </w:tcPr>
          <w:p w14:paraId="7AE5E529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956" w:type="dxa"/>
            <w:shd w:val="clear" w:color="auto" w:fill="auto"/>
          </w:tcPr>
          <w:p w14:paraId="60954EAD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507" w:type="dxa"/>
            <w:shd w:val="clear" w:color="auto" w:fill="auto"/>
          </w:tcPr>
          <w:p w14:paraId="5AF83B8E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916" w:type="dxa"/>
            <w:shd w:val="clear" w:color="auto" w:fill="auto"/>
          </w:tcPr>
          <w:p w14:paraId="0011A855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459" w:type="dxa"/>
            <w:shd w:val="clear" w:color="auto" w:fill="auto"/>
          </w:tcPr>
          <w:p w14:paraId="40736E04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826" w:type="dxa"/>
            <w:shd w:val="clear" w:color="auto" w:fill="auto"/>
          </w:tcPr>
          <w:p w14:paraId="27505E95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128" w:type="dxa"/>
            <w:shd w:val="clear" w:color="auto" w:fill="auto"/>
          </w:tcPr>
          <w:p w14:paraId="5149340C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928" w:type="dxa"/>
            <w:shd w:val="clear" w:color="auto" w:fill="auto"/>
          </w:tcPr>
          <w:p w14:paraId="005E99DD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817" w:type="dxa"/>
            <w:shd w:val="clear" w:color="auto" w:fill="auto"/>
          </w:tcPr>
          <w:p w14:paraId="48415D2B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951" w:type="dxa"/>
            <w:shd w:val="clear" w:color="auto" w:fill="auto"/>
          </w:tcPr>
          <w:p w14:paraId="0EA02912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</w:tr>
      <w:tr w:rsidR="000D040E" w:rsidRPr="00F52C66" w14:paraId="40273744" w14:textId="77777777" w:rsidTr="00CF33CB">
        <w:tc>
          <w:tcPr>
            <w:tcW w:w="464" w:type="dxa"/>
            <w:shd w:val="clear" w:color="auto" w:fill="auto"/>
          </w:tcPr>
          <w:p w14:paraId="0A7562A1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956" w:type="dxa"/>
            <w:shd w:val="clear" w:color="auto" w:fill="auto"/>
          </w:tcPr>
          <w:p w14:paraId="545564AC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507" w:type="dxa"/>
            <w:shd w:val="clear" w:color="auto" w:fill="auto"/>
          </w:tcPr>
          <w:p w14:paraId="6B03FE70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916" w:type="dxa"/>
            <w:shd w:val="clear" w:color="auto" w:fill="auto"/>
          </w:tcPr>
          <w:p w14:paraId="1344F45E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459" w:type="dxa"/>
            <w:shd w:val="clear" w:color="auto" w:fill="auto"/>
          </w:tcPr>
          <w:p w14:paraId="575F805B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826" w:type="dxa"/>
            <w:shd w:val="clear" w:color="auto" w:fill="auto"/>
          </w:tcPr>
          <w:p w14:paraId="05CC0478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128" w:type="dxa"/>
            <w:shd w:val="clear" w:color="auto" w:fill="auto"/>
          </w:tcPr>
          <w:p w14:paraId="7ED42829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928" w:type="dxa"/>
            <w:shd w:val="clear" w:color="auto" w:fill="auto"/>
          </w:tcPr>
          <w:p w14:paraId="2C15B26B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817" w:type="dxa"/>
            <w:shd w:val="clear" w:color="auto" w:fill="auto"/>
          </w:tcPr>
          <w:p w14:paraId="576A80B8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951" w:type="dxa"/>
            <w:shd w:val="clear" w:color="auto" w:fill="auto"/>
          </w:tcPr>
          <w:p w14:paraId="2BD9087C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</w:tr>
      <w:tr w:rsidR="000D040E" w:rsidRPr="00F52C66" w14:paraId="08686225" w14:textId="77777777" w:rsidTr="00CF33CB">
        <w:tc>
          <w:tcPr>
            <w:tcW w:w="464" w:type="dxa"/>
            <w:shd w:val="clear" w:color="auto" w:fill="auto"/>
          </w:tcPr>
          <w:p w14:paraId="3B800AB6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956" w:type="dxa"/>
            <w:shd w:val="clear" w:color="auto" w:fill="auto"/>
          </w:tcPr>
          <w:p w14:paraId="3A27CE3F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507" w:type="dxa"/>
            <w:shd w:val="clear" w:color="auto" w:fill="auto"/>
          </w:tcPr>
          <w:p w14:paraId="24201078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916" w:type="dxa"/>
            <w:shd w:val="clear" w:color="auto" w:fill="auto"/>
          </w:tcPr>
          <w:p w14:paraId="7D248D4D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459" w:type="dxa"/>
            <w:shd w:val="clear" w:color="auto" w:fill="auto"/>
          </w:tcPr>
          <w:p w14:paraId="7E4DCEA3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826" w:type="dxa"/>
            <w:shd w:val="clear" w:color="auto" w:fill="auto"/>
          </w:tcPr>
          <w:p w14:paraId="09FD333C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128" w:type="dxa"/>
            <w:shd w:val="clear" w:color="auto" w:fill="auto"/>
          </w:tcPr>
          <w:p w14:paraId="51A34D8D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928" w:type="dxa"/>
            <w:shd w:val="clear" w:color="auto" w:fill="auto"/>
          </w:tcPr>
          <w:p w14:paraId="00E30261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817" w:type="dxa"/>
            <w:shd w:val="clear" w:color="auto" w:fill="auto"/>
          </w:tcPr>
          <w:p w14:paraId="1FDEE2C9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951" w:type="dxa"/>
            <w:shd w:val="clear" w:color="auto" w:fill="auto"/>
          </w:tcPr>
          <w:p w14:paraId="44AEFE8E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</w:tr>
      <w:tr w:rsidR="000D040E" w:rsidRPr="00F52C66" w14:paraId="033BF4E7" w14:textId="77777777" w:rsidTr="00CF33CB">
        <w:tc>
          <w:tcPr>
            <w:tcW w:w="464" w:type="dxa"/>
            <w:shd w:val="clear" w:color="auto" w:fill="auto"/>
          </w:tcPr>
          <w:p w14:paraId="2789EB6D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956" w:type="dxa"/>
            <w:shd w:val="clear" w:color="auto" w:fill="auto"/>
          </w:tcPr>
          <w:p w14:paraId="71198119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507" w:type="dxa"/>
            <w:shd w:val="clear" w:color="auto" w:fill="auto"/>
          </w:tcPr>
          <w:p w14:paraId="7A7A8760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916" w:type="dxa"/>
            <w:shd w:val="clear" w:color="auto" w:fill="auto"/>
          </w:tcPr>
          <w:p w14:paraId="49A87246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459" w:type="dxa"/>
            <w:shd w:val="clear" w:color="auto" w:fill="auto"/>
          </w:tcPr>
          <w:p w14:paraId="5E34BFC5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826" w:type="dxa"/>
            <w:shd w:val="clear" w:color="auto" w:fill="auto"/>
          </w:tcPr>
          <w:p w14:paraId="28ADC854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128" w:type="dxa"/>
            <w:shd w:val="clear" w:color="auto" w:fill="auto"/>
          </w:tcPr>
          <w:p w14:paraId="2DEAF73D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928" w:type="dxa"/>
            <w:shd w:val="clear" w:color="auto" w:fill="auto"/>
          </w:tcPr>
          <w:p w14:paraId="2A1BA5E5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817" w:type="dxa"/>
            <w:shd w:val="clear" w:color="auto" w:fill="auto"/>
          </w:tcPr>
          <w:p w14:paraId="01B807A7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951" w:type="dxa"/>
            <w:shd w:val="clear" w:color="auto" w:fill="auto"/>
          </w:tcPr>
          <w:p w14:paraId="0C0A53C2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</w:tr>
      <w:tr w:rsidR="000D040E" w:rsidRPr="00F52C66" w14:paraId="2313D8F2" w14:textId="77777777" w:rsidTr="00CF33CB">
        <w:tc>
          <w:tcPr>
            <w:tcW w:w="464" w:type="dxa"/>
            <w:shd w:val="clear" w:color="auto" w:fill="auto"/>
          </w:tcPr>
          <w:p w14:paraId="2E2EE799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956" w:type="dxa"/>
            <w:shd w:val="clear" w:color="auto" w:fill="auto"/>
          </w:tcPr>
          <w:p w14:paraId="5877B12D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507" w:type="dxa"/>
            <w:shd w:val="clear" w:color="auto" w:fill="auto"/>
          </w:tcPr>
          <w:p w14:paraId="02D4F813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916" w:type="dxa"/>
            <w:shd w:val="clear" w:color="auto" w:fill="auto"/>
          </w:tcPr>
          <w:p w14:paraId="3F3D9385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459" w:type="dxa"/>
            <w:shd w:val="clear" w:color="auto" w:fill="auto"/>
          </w:tcPr>
          <w:p w14:paraId="38512C03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826" w:type="dxa"/>
            <w:shd w:val="clear" w:color="auto" w:fill="auto"/>
          </w:tcPr>
          <w:p w14:paraId="1D123FA4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128" w:type="dxa"/>
            <w:shd w:val="clear" w:color="auto" w:fill="auto"/>
          </w:tcPr>
          <w:p w14:paraId="6020342B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928" w:type="dxa"/>
            <w:shd w:val="clear" w:color="auto" w:fill="auto"/>
          </w:tcPr>
          <w:p w14:paraId="4E7E3B4C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817" w:type="dxa"/>
            <w:shd w:val="clear" w:color="auto" w:fill="auto"/>
          </w:tcPr>
          <w:p w14:paraId="5BB5BF1B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951" w:type="dxa"/>
            <w:shd w:val="clear" w:color="auto" w:fill="auto"/>
          </w:tcPr>
          <w:p w14:paraId="6671493F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</w:tr>
      <w:tr w:rsidR="000D040E" w:rsidRPr="00F52C66" w14:paraId="79DC2988" w14:textId="77777777" w:rsidTr="00CF33CB">
        <w:tc>
          <w:tcPr>
            <w:tcW w:w="464" w:type="dxa"/>
            <w:shd w:val="clear" w:color="auto" w:fill="auto"/>
          </w:tcPr>
          <w:p w14:paraId="4B767456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956" w:type="dxa"/>
            <w:shd w:val="clear" w:color="auto" w:fill="auto"/>
          </w:tcPr>
          <w:p w14:paraId="1A59D878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507" w:type="dxa"/>
            <w:shd w:val="clear" w:color="auto" w:fill="auto"/>
          </w:tcPr>
          <w:p w14:paraId="03D2232D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916" w:type="dxa"/>
            <w:shd w:val="clear" w:color="auto" w:fill="auto"/>
          </w:tcPr>
          <w:p w14:paraId="2F9C35F0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459" w:type="dxa"/>
            <w:shd w:val="clear" w:color="auto" w:fill="auto"/>
          </w:tcPr>
          <w:p w14:paraId="16CE01B2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826" w:type="dxa"/>
            <w:shd w:val="clear" w:color="auto" w:fill="auto"/>
          </w:tcPr>
          <w:p w14:paraId="7823C468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128" w:type="dxa"/>
            <w:shd w:val="clear" w:color="auto" w:fill="auto"/>
          </w:tcPr>
          <w:p w14:paraId="0F32B335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928" w:type="dxa"/>
            <w:shd w:val="clear" w:color="auto" w:fill="auto"/>
          </w:tcPr>
          <w:p w14:paraId="2711C19C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817" w:type="dxa"/>
            <w:shd w:val="clear" w:color="auto" w:fill="auto"/>
          </w:tcPr>
          <w:p w14:paraId="6F3D50D7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951" w:type="dxa"/>
            <w:shd w:val="clear" w:color="auto" w:fill="auto"/>
          </w:tcPr>
          <w:p w14:paraId="1E5339C6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</w:tr>
      <w:tr w:rsidR="000D040E" w:rsidRPr="00F52C66" w14:paraId="606414E9" w14:textId="77777777" w:rsidTr="00CF33CB">
        <w:tc>
          <w:tcPr>
            <w:tcW w:w="464" w:type="dxa"/>
            <w:shd w:val="clear" w:color="auto" w:fill="auto"/>
          </w:tcPr>
          <w:p w14:paraId="0E3246FD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956" w:type="dxa"/>
            <w:shd w:val="clear" w:color="auto" w:fill="auto"/>
          </w:tcPr>
          <w:p w14:paraId="39D9FFB3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507" w:type="dxa"/>
            <w:shd w:val="clear" w:color="auto" w:fill="auto"/>
          </w:tcPr>
          <w:p w14:paraId="7B333ACF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916" w:type="dxa"/>
            <w:shd w:val="clear" w:color="auto" w:fill="auto"/>
          </w:tcPr>
          <w:p w14:paraId="77640DA8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459" w:type="dxa"/>
            <w:shd w:val="clear" w:color="auto" w:fill="auto"/>
          </w:tcPr>
          <w:p w14:paraId="546CECFA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826" w:type="dxa"/>
            <w:shd w:val="clear" w:color="auto" w:fill="auto"/>
          </w:tcPr>
          <w:p w14:paraId="71CC11E7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128" w:type="dxa"/>
            <w:shd w:val="clear" w:color="auto" w:fill="auto"/>
          </w:tcPr>
          <w:p w14:paraId="3CD7B804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928" w:type="dxa"/>
            <w:shd w:val="clear" w:color="auto" w:fill="auto"/>
          </w:tcPr>
          <w:p w14:paraId="3ABB36EA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817" w:type="dxa"/>
            <w:shd w:val="clear" w:color="auto" w:fill="auto"/>
          </w:tcPr>
          <w:p w14:paraId="3B367118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951" w:type="dxa"/>
            <w:shd w:val="clear" w:color="auto" w:fill="auto"/>
          </w:tcPr>
          <w:p w14:paraId="329D8780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</w:tr>
      <w:tr w:rsidR="000D040E" w:rsidRPr="00F52C66" w14:paraId="621D2EF6" w14:textId="77777777" w:rsidTr="00CF33CB">
        <w:tc>
          <w:tcPr>
            <w:tcW w:w="464" w:type="dxa"/>
            <w:shd w:val="clear" w:color="auto" w:fill="auto"/>
          </w:tcPr>
          <w:p w14:paraId="7A831F8F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956" w:type="dxa"/>
            <w:shd w:val="clear" w:color="auto" w:fill="auto"/>
          </w:tcPr>
          <w:p w14:paraId="135EA6E4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507" w:type="dxa"/>
            <w:shd w:val="clear" w:color="auto" w:fill="auto"/>
          </w:tcPr>
          <w:p w14:paraId="313528B5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916" w:type="dxa"/>
            <w:shd w:val="clear" w:color="auto" w:fill="auto"/>
          </w:tcPr>
          <w:p w14:paraId="5F678437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459" w:type="dxa"/>
            <w:shd w:val="clear" w:color="auto" w:fill="auto"/>
          </w:tcPr>
          <w:p w14:paraId="2148115E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826" w:type="dxa"/>
            <w:shd w:val="clear" w:color="auto" w:fill="auto"/>
          </w:tcPr>
          <w:p w14:paraId="64CEFF64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2128" w:type="dxa"/>
            <w:shd w:val="clear" w:color="auto" w:fill="auto"/>
          </w:tcPr>
          <w:p w14:paraId="74287AAA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928" w:type="dxa"/>
            <w:shd w:val="clear" w:color="auto" w:fill="auto"/>
          </w:tcPr>
          <w:p w14:paraId="4FF6B5B5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1817" w:type="dxa"/>
            <w:shd w:val="clear" w:color="auto" w:fill="auto"/>
          </w:tcPr>
          <w:p w14:paraId="46A5B499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  <w:tc>
          <w:tcPr>
            <w:tcW w:w="951" w:type="dxa"/>
            <w:shd w:val="clear" w:color="auto" w:fill="auto"/>
          </w:tcPr>
          <w:p w14:paraId="5E0E353C" w14:textId="77777777" w:rsidR="00F52C66" w:rsidRPr="00214936" w:rsidRDefault="00F52C66" w:rsidP="00214936">
            <w:pPr>
              <w:widowControl w:val="0"/>
              <w:tabs>
                <w:tab w:val="num" w:pos="851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n-US" w:eastAsia="ru-RU"/>
              </w:rPr>
            </w:pPr>
          </w:p>
        </w:tc>
      </w:tr>
    </w:tbl>
    <w:p w14:paraId="149F905A" w14:textId="77777777" w:rsidR="000B7B92" w:rsidRPr="00831761" w:rsidRDefault="00F52C66" w:rsidP="003D0C77">
      <w:pPr>
        <w:pStyle w:val="2"/>
        <w:keepLines w:val="0"/>
        <w:spacing w:before="0"/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</w:pPr>
      <w:bookmarkStart w:id="221" w:name="_ПРИЛОЖЕНИЕ_6._ОБРАЗЕЦ"/>
      <w:bookmarkEnd w:id="221"/>
      <w:r w:rsidRPr="00F52C66">
        <w:rPr>
          <w:szCs w:val="24"/>
          <w:lang w:eastAsia="ru-RU"/>
        </w:rPr>
        <w:br w:type="page"/>
      </w:r>
      <w:bookmarkStart w:id="222" w:name="_ПРИЛОЖЕНИЕ_5._"/>
      <w:bookmarkStart w:id="223" w:name="_ПРИЛОЖЕНИЕ_5._ПРИМЕРНЫЙ"/>
      <w:bookmarkStart w:id="224" w:name="_Toc228878051"/>
      <w:bookmarkStart w:id="225" w:name="_Toc230072202"/>
      <w:bookmarkStart w:id="226" w:name="_Toc242870661"/>
      <w:bookmarkStart w:id="227" w:name="_Toc381257522"/>
      <w:bookmarkStart w:id="228" w:name="_Toc381264827"/>
      <w:bookmarkStart w:id="229" w:name="_Toc478206011"/>
      <w:bookmarkStart w:id="230" w:name="_Toc3889413"/>
      <w:bookmarkStart w:id="231" w:name="_Toc5285328"/>
      <w:bookmarkStart w:id="232" w:name="_Toc11074076"/>
      <w:bookmarkStart w:id="233" w:name="_Toc11074308"/>
      <w:bookmarkStart w:id="234" w:name="_Toc11081863"/>
      <w:bookmarkStart w:id="235" w:name="_Toc11082456"/>
      <w:bookmarkStart w:id="236" w:name="_Toc11340024"/>
      <w:bookmarkStart w:id="237" w:name="_Toc13233008"/>
      <w:bookmarkStart w:id="238" w:name="_Toc15921027"/>
      <w:bookmarkStart w:id="239" w:name="_Toc15921487"/>
      <w:bookmarkStart w:id="240" w:name="_Toc16255463"/>
      <w:bookmarkStart w:id="241" w:name="_Toc18328164"/>
      <w:bookmarkStart w:id="242" w:name="_Toc18328677"/>
      <w:bookmarkStart w:id="243" w:name="_Toc18342962"/>
      <w:bookmarkStart w:id="244" w:name="_Toc20413758"/>
      <w:bookmarkStart w:id="245" w:name="_Toc24659068"/>
      <w:bookmarkEnd w:id="222"/>
      <w:bookmarkEnd w:id="223"/>
      <w:r w:rsidR="003D0C77" w:rsidRPr="003D0C77"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 xml:space="preserve">ПРИЛОЖЕНИЕ </w:t>
      </w:r>
      <w:r w:rsidR="000D2B5B"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>6</w:t>
      </w:r>
      <w:r w:rsidR="003D0C77" w:rsidRPr="003D0C77"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 xml:space="preserve">. </w:t>
      </w:r>
      <w:bookmarkEnd w:id="224"/>
      <w:bookmarkEnd w:id="225"/>
      <w:bookmarkEnd w:id="226"/>
      <w:bookmarkEnd w:id="227"/>
      <w:bookmarkEnd w:id="228"/>
      <w:r w:rsidR="004E513E"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>ТИПОВАЯ ФОРМА</w:t>
      </w:r>
      <w:r w:rsidR="003D0C77" w:rsidRPr="003D0C77"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 xml:space="preserve"> «ЖУРНАЛА ПЕРЕДАЧИ КЛЮЧЕЙ ПО СМЕНЕ»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14:paraId="48717F46" w14:textId="77777777" w:rsidR="00725A38" w:rsidRPr="00214936" w:rsidRDefault="00725A38" w:rsidP="00214936">
      <w:pPr>
        <w:pStyle w:val="afd"/>
        <w:spacing w:after="60"/>
        <w:rPr>
          <w:b w:val="0"/>
          <w:color w:val="auto"/>
          <w:sz w:val="24"/>
          <w:szCs w:val="24"/>
          <w:lang w:eastAsia="ru-RU"/>
        </w:rPr>
      </w:pPr>
    </w:p>
    <w:tbl>
      <w:tblPr>
        <w:tblW w:w="1599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00"/>
        <w:gridCol w:w="1129"/>
        <w:gridCol w:w="1508"/>
        <w:gridCol w:w="1701"/>
        <w:gridCol w:w="1134"/>
        <w:gridCol w:w="3115"/>
        <w:gridCol w:w="1831"/>
        <w:gridCol w:w="3511"/>
        <w:gridCol w:w="1667"/>
      </w:tblGrid>
      <w:tr w:rsidR="000D040E" w:rsidRPr="00CF33CB" w14:paraId="4FF8B7B7" w14:textId="77777777" w:rsidTr="00CF33CB">
        <w:trPr>
          <w:trHeight w:val="574"/>
        </w:trPr>
        <w:tc>
          <w:tcPr>
            <w:tcW w:w="4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52C6B35" w14:textId="77777777" w:rsidR="000B7B92" w:rsidRPr="00CF33CB" w:rsidRDefault="00D34E5F" w:rsidP="00CF33CB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CF33CB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12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419B4BB" w14:textId="77777777" w:rsidR="000B7B92" w:rsidRPr="00CF33CB" w:rsidRDefault="00D34E5F" w:rsidP="00CF33CB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Д</w:t>
            </w:r>
            <w:r w:rsidRPr="00CF33CB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ата</w:t>
            </w:r>
          </w:p>
        </w:tc>
        <w:tc>
          <w:tcPr>
            <w:tcW w:w="15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9375A06" w14:textId="77777777" w:rsidR="000B7B92" w:rsidRPr="00CF33CB" w:rsidRDefault="00D34E5F" w:rsidP="00CF33CB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Н</w:t>
            </w:r>
            <w:r w:rsidRPr="00CF33CB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омер ключа/ номер наряда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B858E31" w14:textId="77777777" w:rsidR="000B7B92" w:rsidRPr="00CF33CB" w:rsidRDefault="00D34E5F" w:rsidP="00CF33CB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О</w:t>
            </w:r>
            <w:r w:rsidRPr="00CF33CB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снование возврата ключа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DACCAF0" w14:textId="77777777" w:rsidR="000B7B92" w:rsidRPr="00CF33CB" w:rsidRDefault="00D34E5F" w:rsidP="00CF33CB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ru-RU"/>
              </w:rPr>
              <w:t>В</w:t>
            </w:r>
            <w:r w:rsidRPr="00CF33CB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ru-RU"/>
              </w:rPr>
              <w:t xml:space="preserve">ремя </w:t>
            </w:r>
            <w:r w:rsidRPr="00CF33CB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возврата ключа</w:t>
            </w:r>
          </w:p>
        </w:tc>
        <w:tc>
          <w:tcPr>
            <w:tcW w:w="311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8F22A8F" w14:textId="77777777" w:rsidR="000B7B92" w:rsidRPr="00CF33CB" w:rsidRDefault="00D34E5F" w:rsidP="00CF33CB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CF33CB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Ф.И.О. работника, сдавшего ключ, его подпись</w:t>
            </w:r>
          </w:p>
        </w:tc>
        <w:tc>
          <w:tcPr>
            <w:tcW w:w="183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D5793D4" w14:textId="77777777" w:rsidR="000B7B92" w:rsidRPr="00CF33CB" w:rsidRDefault="00D34E5F" w:rsidP="00CF33CB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Д</w:t>
            </w:r>
            <w:r w:rsidRPr="00CF33CB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ата и время выдачи ключа</w:t>
            </w:r>
          </w:p>
        </w:tc>
        <w:tc>
          <w:tcPr>
            <w:tcW w:w="351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3CF0ABB" w14:textId="77777777" w:rsidR="000B7B92" w:rsidRPr="00CF33CB" w:rsidRDefault="00D34E5F" w:rsidP="00CF33CB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CF33CB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Ф.И.О. работника, получившего ключ, его подпись</w:t>
            </w:r>
          </w:p>
        </w:tc>
        <w:tc>
          <w:tcPr>
            <w:tcW w:w="16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8DB4BD3" w14:textId="77777777" w:rsidR="000B7B92" w:rsidRPr="00CF33CB" w:rsidRDefault="00D34E5F" w:rsidP="00CF33CB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П</w:t>
            </w:r>
            <w:r w:rsidRPr="00CF33CB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одпись, ответственного за хранение ключа</w:t>
            </w:r>
          </w:p>
        </w:tc>
      </w:tr>
      <w:tr w:rsidR="000D040E" w:rsidRPr="000B7B92" w14:paraId="3A42F247" w14:textId="77777777" w:rsidTr="00CF33CB">
        <w:tc>
          <w:tcPr>
            <w:tcW w:w="400" w:type="dxa"/>
            <w:tcBorders>
              <w:top w:val="single" w:sz="12" w:space="0" w:color="auto"/>
            </w:tcBorders>
            <w:shd w:val="clear" w:color="auto" w:fill="auto"/>
          </w:tcPr>
          <w:p w14:paraId="13ACCE0F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129" w:type="dxa"/>
            <w:tcBorders>
              <w:top w:val="single" w:sz="12" w:space="0" w:color="auto"/>
            </w:tcBorders>
            <w:shd w:val="clear" w:color="auto" w:fill="auto"/>
          </w:tcPr>
          <w:p w14:paraId="6769E279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508" w:type="dxa"/>
            <w:tcBorders>
              <w:top w:val="single" w:sz="12" w:space="0" w:color="auto"/>
            </w:tcBorders>
            <w:shd w:val="clear" w:color="auto" w:fill="auto"/>
          </w:tcPr>
          <w:p w14:paraId="642231AB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14:paraId="0ED854AD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</w:tcPr>
          <w:p w14:paraId="1C352560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115" w:type="dxa"/>
            <w:tcBorders>
              <w:top w:val="single" w:sz="12" w:space="0" w:color="auto"/>
            </w:tcBorders>
            <w:shd w:val="clear" w:color="auto" w:fill="auto"/>
          </w:tcPr>
          <w:p w14:paraId="3DE79404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831" w:type="dxa"/>
            <w:tcBorders>
              <w:top w:val="single" w:sz="12" w:space="0" w:color="auto"/>
            </w:tcBorders>
            <w:shd w:val="clear" w:color="auto" w:fill="auto"/>
          </w:tcPr>
          <w:p w14:paraId="78262382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511" w:type="dxa"/>
            <w:tcBorders>
              <w:top w:val="single" w:sz="12" w:space="0" w:color="auto"/>
            </w:tcBorders>
            <w:shd w:val="clear" w:color="auto" w:fill="auto"/>
          </w:tcPr>
          <w:p w14:paraId="6A2D2C0F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667" w:type="dxa"/>
            <w:tcBorders>
              <w:top w:val="single" w:sz="12" w:space="0" w:color="auto"/>
            </w:tcBorders>
            <w:shd w:val="clear" w:color="auto" w:fill="auto"/>
          </w:tcPr>
          <w:p w14:paraId="620022C6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</w:tr>
      <w:tr w:rsidR="000D040E" w:rsidRPr="000B7B92" w14:paraId="3EFBF228" w14:textId="77777777" w:rsidTr="00CF33CB">
        <w:tc>
          <w:tcPr>
            <w:tcW w:w="400" w:type="dxa"/>
            <w:shd w:val="clear" w:color="auto" w:fill="auto"/>
          </w:tcPr>
          <w:p w14:paraId="35555A4C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129" w:type="dxa"/>
            <w:shd w:val="clear" w:color="auto" w:fill="auto"/>
          </w:tcPr>
          <w:p w14:paraId="2675DA8C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14:paraId="124DE489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51450DAC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612A5846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115" w:type="dxa"/>
            <w:shd w:val="clear" w:color="auto" w:fill="auto"/>
          </w:tcPr>
          <w:p w14:paraId="308958A3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831" w:type="dxa"/>
            <w:shd w:val="clear" w:color="auto" w:fill="auto"/>
          </w:tcPr>
          <w:p w14:paraId="201A2B93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511" w:type="dxa"/>
            <w:shd w:val="clear" w:color="auto" w:fill="auto"/>
          </w:tcPr>
          <w:p w14:paraId="27066F62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667" w:type="dxa"/>
            <w:shd w:val="clear" w:color="auto" w:fill="auto"/>
          </w:tcPr>
          <w:p w14:paraId="3CEBD94B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</w:tr>
      <w:tr w:rsidR="000D040E" w:rsidRPr="000B7B92" w14:paraId="215F2B5C" w14:textId="77777777" w:rsidTr="00CF33CB">
        <w:tc>
          <w:tcPr>
            <w:tcW w:w="400" w:type="dxa"/>
            <w:shd w:val="clear" w:color="auto" w:fill="auto"/>
          </w:tcPr>
          <w:p w14:paraId="6285AF30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129" w:type="dxa"/>
            <w:shd w:val="clear" w:color="auto" w:fill="auto"/>
          </w:tcPr>
          <w:p w14:paraId="3D9EA94B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14:paraId="0AD16875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1EA10B8D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2344D8CC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115" w:type="dxa"/>
            <w:shd w:val="clear" w:color="auto" w:fill="auto"/>
          </w:tcPr>
          <w:p w14:paraId="233DC2E8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831" w:type="dxa"/>
            <w:shd w:val="clear" w:color="auto" w:fill="auto"/>
          </w:tcPr>
          <w:p w14:paraId="136B0BFC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511" w:type="dxa"/>
            <w:shd w:val="clear" w:color="auto" w:fill="auto"/>
          </w:tcPr>
          <w:p w14:paraId="0CB783E3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667" w:type="dxa"/>
            <w:shd w:val="clear" w:color="auto" w:fill="auto"/>
          </w:tcPr>
          <w:p w14:paraId="774B5DEC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</w:tr>
      <w:tr w:rsidR="000D040E" w:rsidRPr="000B7B92" w14:paraId="58C1EFBE" w14:textId="77777777" w:rsidTr="00CF33CB">
        <w:tc>
          <w:tcPr>
            <w:tcW w:w="400" w:type="dxa"/>
            <w:shd w:val="clear" w:color="auto" w:fill="auto"/>
          </w:tcPr>
          <w:p w14:paraId="5B0F2F61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129" w:type="dxa"/>
            <w:shd w:val="clear" w:color="auto" w:fill="auto"/>
          </w:tcPr>
          <w:p w14:paraId="70997699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14:paraId="4A67CE08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0B57EBE4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47013B48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115" w:type="dxa"/>
            <w:shd w:val="clear" w:color="auto" w:fill="auto"/>
          </w:tcPr>
          <w:p w14:paraId="154C0E81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831" w:type="dxa"/>
            <w:shd w:val="clear" w:color="auto" w:fill="auto"/>
          </w:tcPr>
          <w:p w14:paraId="21D51A12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511" w:type="dxa"/>
            <w:shd w:val="clear" w:color="auto" w:fill="auto"/>
          </w:tcPr>
          <w:p w14:paraId="0755E8A7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667" w:type="dxa"/>
            <w:shd w:val="clear" w:color="auto" w:fill="auto"/>
          </w:tcPr>
          <w:p w14:paraId="05CB066B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</w:tr>
      <w:tr w:rsidR="000D040E" w:rsidRPr="000B7B92" w14:paraId="1FE803DD" w14:textId="77777777" w:rsidTr="00CF33CB">
        <w:tc>
          <w:tcPr>
            <w:tcW w:w="400" w:type="dxa"/>
            <w:shd w:val="clear" w:color="auto" w:fill="auto"/>
          </w:tcPr>
          <w:p w14:paraId="231720B2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129" w:type="dxa"/>
            <w:shd w:val="clear" w:color="auto" w:fill="auto"/>
          </w:tcPr>
          <w:p w14:paraId="494E09E1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14:paraId="51DDE5F0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48CB02ED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2F3C16AA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115" w:type="dxa"/>
            <w:shd w:val="clear" w:color="auto" w:fill="auto"/>
          </w:tcPr>
          <w:p w14:paraId="2F3E460F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831" w:type="dxa"/>
            <w:shd w:val="clear" w:color="auto" w:fill="auto"/>
          </w:tcPr>
          <w:p w14:paraId="0312802D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511" w:type="dxa"/>
            <w:shd w:val="clear" w:color="auto" w:fill="auto"/>
          </w:tcPr>
          <w:p w14:paraId="77CBDFD6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667" w:type="dxa"/>
            <w:shd w:val="clear" w:color="auto" w:fill="auto"/>
          </w:tcPr>
          <w:p w14:paraId="63571C5D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</w:tr>
      <w:tr w:rsidR="000D040E" w:rsidRPr="000B7B92" w14:paraId="7009F8A0" w14:textId="77777777" w:rsidTr="00CF33CB">
        <w:tc>
          <w:tcPr>
            <w:tcW w:w="400" w:type="dxa"/>
            <w:shd w:val="clear" w:color="auto" w:fill="auto"/>
          </w:tcPr>
          <w:p w14:paraId="22E8F43A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129" w:type="dxa"/>
            <w:shd w:val="clear" w:color="auto" w:fill="auto"/>
          </w:tcPr>
          <w:p w14:paraId="5DEE1EB9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14:paraId="131D8E41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6FE70E6E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0E21825B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115" w:type="dxa"/>
            <w:shd w:val="clear" w:color="auto" w:fill="auto"/>
          </w:tcPr>
          <w:p w14:paraId="3692A238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831" w:type="dxa"/>
            <w:shd w:val="clear" w:color="auto" w:fill="auto"/>
          </w:tcPr>
          <w:p w14:paraId="32660AEC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511" w:type="dxa"/>
            <w:shd w:val="clear" w:color="auto" w:fill="auto"/>
          </w:tcPr>
          <w:p w14:paraId="0FBDCBA4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667" w:type="dxa"/>
            <w:shd w:val="clear" w:color="auto" w:fill="auto"/>
          </w:tcPr>
          <w:p w14:paraId="7F3A0620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</w:tr>
      <w:tr w:rsidR="000D040E" w:rsidRPr="000B7B92" w14:paraId="73C220F6" w14:textId="77777777" w:rsidTr="00CF33CB">
        <w:tc>
          <w:tcPr>
            <w:tcW w:w="400" w:type="dxa"/>
            <w:shd w:val="clear" w:color="auto" w:fill="auto"/>
          </w:tcPr>
          <w:p w14:paraId="49940DD5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129" w:type="dxa"/>
            <w:shd w:val="clear" w:color="auto" w:fill="auto"/>
          </w:tcPr>
          <w:p w14:paraId="4FE37A05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14:paraId="64CD0342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802D4F8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0FB0E758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115" w:type="dxa"/>
            <w:shd w:val="clear" w:color="auto" w:fill="auto"/>
          </w:tcPr>
          <w:p w14:paraId="10A7C5C2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831" w:type="dxa"/>
            <w:shd w:val="clear" w:color="auto" w:fill="auto"/>
          </w:tcPr>
          <w:p w14:paraId="0F5A4C17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511" w:type="dxa"/>
            <w:shd w:val="clear" w:color="auto" w:fill="auto"/>
          </w:tcPr>
          <w:p w14:paraId="1625D311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667" w:type="dxa"/>
            <w:shd w:val="clear" w:color="auto" w:fill="auto"/>
          </w:tcPr>
          <w:p w14:paraId="441EFC4E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</w:tr>
      <w:tr w:rsidR="000D040E" w:rsidRPr="000B7B92" w14:paraId="3429A6C2" w14:textId="77777777" w:rsidTr="00CF33CB">
        <w:tc>
          <w:tcPr>
            <w:tcW w:w="400" w:type="dxa"/>
            <w:shd w:val="clear" w:color="auto" w:fill="auto"/>
          </w:tcPr>
          <w:p w14:paraId="79777B65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129" w:type="dxa"/>
            <w:shd w:val="clear" w:color="auto" w:fill="auto"/>
          </w:tcPr>
          <w:p w14:paraId="77C5BF9C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14:paraId="7854AF7E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63DD5D4C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3E51156F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115" w:type="dxa"/>
            <w:shd w:val="clear" w:color="auto" w:fill="auto"/>
          </w:tcPr>
          <w:p w14:paraId="47B02195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831" w:type="dxa"/>
            <w:shd w:val="clear" w:color="auto" w:fill="auto"/>
          </w:tcPr>
          <w:p w14:paraId="4B053E4D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511" w:type="dxa"/>
            <w:shd w:val="clear" w:color="auto" w:fill="auto"/>
          </w:tcPr>
          <w:p w14:paraId="2333DC67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667" w:type="dxa"/>
            <w:shd w:val="clear" w:color="auto" w:fill="auto"/>
          </w:tcPr>
          <w:p w14:paraId="179B1963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</w:tr>
      <w:tr w:rsidR="000D040E" w:rsidRPr="000B7B92" w14:paraId="26634971" w14:textId="77777777" w:rsidTr="00CF33CB">
        <w:tc>
          <w:tcPr>
            <w:tcW w:w="400" w:type="dxa"/>
            <w:shd w:val="clear" w:color="auto" w:fill="auto"/>
          </w:tcPr>
          <w:p w14:paraId="3CEF385E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129" w:type="dxa"/>
            <w:shd w:val="clear" w:color="auto" w:fill="auto"/>
          </w:tcPr>
          <w:p w14:paraId="40524A76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14:paraId="2FFF6251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36B81E8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7E63A23B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115" w:type="dxa"/>
            <w:shd w:val="clear" w:color="auto" w:fill="auto"/>
          </w:tcPr>
          <w:p w14:paraId="4F53A280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831" w:type="dxa"/>
            <w:shd w:val="clear" w:color="auto" w:fill="auto"/>
          </w:tcPr>
          <w:p w14:paraId="568DE616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511" w:type="dxa"/>
            <w:shd w:val="clear" w:color="auto" w:fill="auto"/>
          </w:tcPr>
          <w:p w14:paraId="1CC0AED0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667" w:type="dxa"/>
            <w:shd w:val="clear" w:color="auto" w:fill="auto"/>
          </w:tcPr>
          <w:p w14:paraId="26FF2CB8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</w:tr>
      <w:tr w:rsidR="000D040E" w:rsidRPr="000B7B92" w14:paraId="64AC336B" w14:textId="77777777" w:rsidTr="00CF33CB">
        <w:tc>
          <w:tcPr>
            <w:tcW w:w="400" w:type="dxa"/>
            <w:shd w:val="clear" w:color="auto" w:fill="auto"/>
          </w:tcPr>
          <w:p w14:paraId="4A05292D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129" w:type="dxa"/>
            <w:shd w:val="clear" w:color="auto" w:fill="auto"/>
          </w:tcPr>
          <w:p w14:paraId="430974DF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14:paraId="5CD55A77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FFC5DB2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0FA36709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115" w:type="dxa"/>
            <w:shd w:val="clear" w:color="auto" w:fill="auto"/>
          </w:tcPr>
          <w:p w14:paraId="0AB47101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831" w:type="dxa"/>
            <w:shd w:val="clear" w:color="auto" w:fill="auto"/>
          </w:tcPr>
          <w:p w14:paraId="475FF7B3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511" w:type="dxa"/>
            <w:shd w:val="clear" w:color="auto" w:fill="auto"/>
          </w:tcPr>
          <w:p w14:paraId="47AE5AAE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667" w:type="dxa"/>
            <w:shd w:val="clear" w:color="auto" w:fill="auto"/>
          </w:tcPr>
          <w:p w14:paraId="06D99816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</w:tr>
      <w:tr w:rsidR="000D040E" w:rsidRPr="000B7B92" w14:paraId="57809058" w14:textId="77777777" w:rsidTr="00CF33CB">
        <w:tc>
          <w:tcPr>
            <w:tcW w:w="400" w:type="dxa"/>
            <w:shd w:val="clear" w:color="auto" w:fill="auto"/>
          </w:tcPr>
          <w:p w14:paraId="3D3D8F40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129" w:type="dxa"/>
            <w:shd w:val="clear" w:color="auto" w:fill="auto"/>
          </w:tcPr>
          <w:p w14:paraId="7DAD5BFE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14:paraId="7EAF25FE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05171E5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6F8B11F7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115" w:type="dxa"/>
            <w:shd w:val="clear" w:color="auto" w:fill="auto"/>
          </w:tcPr>
          <w:p w14:paraId="453D1E47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831" w:type="dxa"/>
            <w:shd w:val="clear" w:color="auto" w:fill="auto"/>
          </w:tcPr>
          <w:p w14:paraId="54BF52D9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511" w:type="dxa"/>
            <w:shd w:val="clear" w:color="auto" w:fill="auto"/>
          </w:tcPr>
          <w:p w14:paraId="4ADA2C7E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667" w:type="dxa"/>
            <w:shd w:val="clear" w:color="auto" w:fill="auto"/>
          </w:tcPr>
          <w:p w14:paraId="2EE9B990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</w:tr>
      <w:tr w:rsidR="000D040E" w:rsidRPr="000B7B92" w14:paraId="758B9954" w14:textId="77777777" w:rsidTr="00CF33CB">
        <w:tc>
          <w:tcPr>
            <w:tcW w:w="400" w:type="dxa"/>
            <w:shd w:val="clear" w:color="auto" w:fill="auto"/>
          </w:tcPr>
          <w:p w14:paraId="7A2E614C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129" w:type="dxa"/>
            <w:shd w:val="clear" w:color="auto" w:fill="auto"/>
          </w:tcPr>
          <w:p w14:paraId="60579EF0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14:paraId="1C79409F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2B0C8A9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030EDE61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115" w:type="dxa"/>
            <w:shd w:val="clear" w:color="auto" w:fill="auto"/>
          </w:tcPr>
          <w:p w14:paraId="6C75E0C3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831" w:type="dxa"/>
            <w:shd w:val="clear" w:color="auto" w:fill="auto"/>
          </w:tcPr>
          <w:p w14:paraId="013C9B85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511" w:type="dxa"/>
            <w:shd w:val="clear" w:color="auto" w:fill="auto"/>
          </w:tcPr>
          <w:p w14:paraId="0D26FF7B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667" w:type="dxa"/>
            <w:shd w:val="clear" w:color="auto" w:fill="auto"/>
          </w:tcPr>
          <w:p w14:paraId="2C23D413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</w:tr>
      <w:tr w:rsidR="000D040E" w:rsidRPr="000B7B92" w14:paraId="72E56C9D" w14:textId="77777777" w:rsidTr="00CF33CB">
        <w:tc>
          <w:tcPr>
            <w:tcW w:w="400" w:type="dxa"/>
            <w:shd w:val="clear" w:color="auto" w:fill="auto"/>
          </w:tcPr>
          <w:p w14:paraId="07862B76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129" w:type="dxa"/>
            <w:shd w:val="clear" w:color="auto" w:fill="auto"/>
          </w:tcPr>
          <w:p w14:paraId="413DF402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14:paraId="00C6B5AA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6233F26E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7DE83E39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115" w:type="dxa"/>
            <w:shd w:val="clear" w:color="auto" w:fill="auto"/>
          </w:tcPr>
          <w:p w14:paraId="51A81B53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831" w:type="dxa"/>
            <w:shd w:val="clear" w:color="auto" w:fill="auto"/>
          </w:tcPr>
          <w:p w14:paraId="392D1A7E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511" w:type="dxa"/>
            <w:shd w:val="clear" w:color="auto" w:fill="auto"/>
          </w:tcPr>
          <w:p w14:paraId="125E175D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667" w:type="dxa"/>
            <w:shd w:val="clear" w:color="auto" w:fill="auto"/>
          </w:tcPr>
          <w:p w14:paraId="3EB2F81E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</w:tr>
      <w:tr w:rsidR="000D040E" w:rsidRPr="000B7B92" w14:paraId="7E4EB5D0" w14:textId="77777777" w:rsidTr="00CF33CB">
        <w:tc>
          <w:tcPr>
            <w:tcW w:w="400" w:type="dxa"/>
            <w:shd w:val="clear" w:color="auto" w:fill="auto"/>
          </w:tcPr>
          <w:p w14:paraId="6684BB71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129" w:type="dxa"/>
            <w:shd w:val="clear" w:color="auto" w:fill="auto"/>
          </w:tcPr>
          <w:p w14:paraId="0D17DA5C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14:paraId="6720BC02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6DD98898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4D5A1053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115" w:type="dxa"/>
            <w:shd w:val="clear" w:color="auto" w:fill="auto"/>
          </w:tcPr>
          <w:p w14:paraId="13312994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831" w:type="dxa"/>
            <w:shd w:val="clear" w:color="auto" w:fill="auto"/>
          </w:tcPr>
          <w:p w14:paraId="6014DC0B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511" w:type="dxa"/>
            <w:shd w:val="clear" w:color="auto" w:fill="auto"/>
          </w:tcPr>
          <w:p w14:paraId="1B4A8490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667" w:type="dxa"/>
            <w:shd w:val="clear" w:color="auto" w:fill="auto"/>
          </w:tcPr>
          <w:p w14:paraId="14CC57BD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</w:tr>
      <w:tr w:rsidR="000D040E" w:rsidRPr="000B7B92" w14:paraId="73B55C7B" w14:textId="77777777" w:rsidTr="00CF33CB">
        <w:tc>
          <w:tcPr>
            <w:tcW w:w="400" w:type="dxa"/>
            <w:shd w:val="clear" w:color="auto" w:fill="auto"/>
          </w:tcPr>
          <w:p w14:paraId="2CA1E9B2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129" w:type="dxa"/>
            <w:shd w:val="clear" w:color="auto" w:fill="auto"/>
          </w:tcPr>
          <w:p w14:paraId="5A8F1253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14:paraId="3DBEF0FD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612FF6E5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081F98FE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115" w:type="dxa"/>
            <w:shd w:val="clear" w:color="auto" w:fill="auto"/>
          </w:tcPr>
          <w:p w14:paraId="3F3D0E08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831" w:type="dxa"/>
            <w:shd w:val="clear" w:color="auto" w:fill="auto"/>
          </w:tcPr>
          <w:p w14:paraId="245026DE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511" w:type="dxa"/>
            <w:shd w:val="clear" w:color="auto" w:fill="auto"/>
          </w:tcPr>
          <w:p w14:paraId="31EFE3F2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667" w:type="dxa"/>
            <w:shd w:val="clear" w:color="auto" w:fill="auto"/>
          </w:tcPr>
          <w:p w14:paraId="5B0897D3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</w:tr>
      <w:tr w:rsidR="000D040E" w:rsidRPr="000B7B92" w14:paraId="108C64DF" w14:textId="77777777" w:rsidTr="00CF33CB">
        <w:tc>
          <w:tcPr>
            <w:tcW w:w="400" w:type="dxa"/>
            <w:shd w:val="clear" w:color="auto" w:fill="auto"/>
          </w:tcPr>
          <w:p w14:paraId="0FA9CAEE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129" w:type="dxa"/>
            <w:shd w:val="clear" w:color="auto" w:fill="auto"/>
          </w:tcPr>
          <w:p w14:paraId="7FDAC3D4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14:paraId="0697A523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02A6F2C8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59BC8592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115" w:type="dxa"/>
            <w:shd w:val="clear" w:color="auto" w:fill="auto"/>
          </w:tcPr>
          <w:p w14:paraId="305D249C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831" w:type="dxa"/>
            <w:shd w:val="clear" w:color="auto" w:fill="auto"/>
          </w:tcPr>
          <w:p w14:paraId="005234BD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511" w:type="dxa"/>
            <w:shd w:val="clear" w:color="auto" w:fill="auto"/>
          </w:tcPr>
          <w:p w14:paraId="6CBDF5BF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667" w:type="dxa"/>
            <w:shd w:val="clear" w:color="auto" w:fill="auto"/>
          </w:tcPr>
          <w:p w14:paraId="4E899E58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</w:tr>
      <w:tr w:rsidR="000D040E" w:rsidRPr="000B7B92" w14:paraId="7E7E8A32" w14:textId="77777777" w:rsidTr="00CF33CB">
        <w:tc>
          <w:tcPr>
            <w:tcW w:w="400" w:type="dxa"/>
            <w:shd w:val="clear" w:color="auto" w:fill="auto"/>
          </w:tcPr>
          <w:p w14:paraId="75067CC0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129" w:type="dxa"/>
            <w:shd w:val="clear" w:color="auto" w:fill="auto"/>
          </w:tcPr>
          <w:p w14:paraId="14ECC55E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14:paraId="5A5C651D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59FEBB1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0321BD32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115" w:type="dxa"/>
            <w:shd w:val="clear" w:color="auto" w:fill="auto"/>
          </w:tcPr>
          <w:p w14:paraId="4063DD1D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831" w:type="dxa"/>
            <w:shd w:val="clear" w:color="auto" w:fill="auto"/>
          </w:tcPr>
          <w:p w14:paraId="522672FC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511" w:type="dxa"/>
            <w:shd w:val="clear" w:color="auto" w:fill="auto"/>
          </w:tcPr>
          <w:p w14:paraId="28160909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667" w:type="dxa"/>
            <w:shd w:val="clear" w:color="auto" w:fill="auto"/>
          </w:tcPr>
          <w:p w14:paraId="70656FCA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</w:tr>
      <w:tr w:rsidR="000D040E" w:rsidRPr="000B7B92" w14:paraId="5A928D5A" w14:textId="77777777" w:rsidTr="00CF33CB">
        <w:tc>
          <w:tcPr>
            <w:tcW w:w="400" w:type="dxa"/>
            <w:shd w:val="clear" w:color="auto" w:fill="auto"/>
          </w:tcPr>
          <w:p w14:paraId="57889D12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129" w:type="dxa"/>
            <w:shd w:val="clear" w:color="auto" w:fill="auto"/>
          </w:tcPr>
          <w:p w14:paraId="2EFE8D96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14:paraId="768A895B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3BC46E68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79CC597B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115" w:type="dxa"/>
            <w:shd w:val="clear" w:color="auto" w:fill="auto"/>
          </w:tcPr>
          <w:p w14:paraId="2F91AB63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831" w:type="dxa"/>
            <w:shd w:val="clear" w:color="auto" w:fill="auto"/>
          </w:tcPr>
          <w:p w14:paraId="0268B76E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511" w:type="dxa"/>
            <w:shd w:val="clear" w:color="auto" w:fill="auto"/>
          </w:tcPr>
          <w:p w14:paraId="0651AEDC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667" w:type="dxa"/>
            <w:shd w:val="clear" w:color="auto" w:fill="auto"/>
          </w:tcPr>
          <w:p w14:paraId="06ADF4BC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</w:tr>
      <w:tr w:rsidR="000D040E" w:rsidRPr="000B7B92" w14:paraId="63E81C12" w14:textId="77777777" w:rsidTr="00CF33CB">
        <w:tc>
          <w:tcPr>
            <w:tcW w:w="400" w:type="dxa"/>
            <w:shd w:val="clear" w:color="auto" w:fill="auto"/>
          </w:tcPr>
          <w:p w14:paraId="4345A810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129" w:type="dxa"/>
            <w:shd w:val="clear" w:color="auto" w:fill="auto"/>
          </w:tcPr>
          <w:p w14:paraId="624D561C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14:paraId="4BED6A61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6E16EEE4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00D79100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115" w:type="dxa"/>
            <w:shd w:val="clear" w:color="auto" w:fill="auto"/>
          </w:tcPr>
          <w:p w14:paraId="68E25D54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831" w:type="dxa"/>
            <w:shd w:val="clear" w:color="auto" w:fill="auto"/>
          </w:tcPr>
          <w:p w14:paraId="4F233F6D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511" w:type="dxa"/>
            <w:shd w:val="clear" w:color="auto" w:fill="auto"/>
          </w:tcPr>
          <w:p w14:paraId="16450AB9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667" w:type="dxa"/>
            <w:shd w:val="clear" w:color="auto" w:fill="auto"/>
          </w:tcPr>
          <w:p w14:paraId="71B911AD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</w:tr>
      <w:tr w:rsidR="000D040E" w:rsidRPr="000B7B92" w14:paraId="044E7873" w14:textId="77777777" w:rsidTr="00CF33CB">
        <w:tc>
          <w:tcPr>
            <w:tcW w:w="400" w:type="dxa"/>
            <w:shd w:val="clear" w:color="auto" w:fill="auto"/>
          </w:tcPr>
          <w:p w14:paraId="5A89D30D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129" w:type="dxa"/>
            <w:shd w:val="clear" w:color="auto" w:fill="auto"/>
          </w:tcPr>
          <w:p w14:paraId="747284DE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14:paraId="68602F1C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4CFC25C1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00413C20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115" w:type="dxa"/>
            <w:shd w:val="clear" w:color="auto" w:fill="auto"/>
          </w:tcPr>
          <w:p w14:paraId="61AC5763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831" w:type="dxa"/>
            <w:shd w:val="clear" w:color="auto" w:fill="auto"/>
          </w:tcPr>
          <w:p w14:paraId="2BA160E9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511" w:type="dxa"/>
            <w:shd w:val="clear" w:color="auto" w:fill="auto"/>
          </w:tcPr>
          <w:p w14:paraId="690F9ABE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667" w:type="dxa"/>
            <w:shd w:val="clear" w:color="auto" w:fill="auto"/>
          </w:tcPr>
          <w:p w14:paraId="16B04B89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</w:tr>
      <w:tr w:rsidR="000D040E" w:rsidRPr="000B7B92" w14:paraId="1074E388" w14:textId="77777777" w:rsidTr="00CF33CB">
        <w:tc>
          <w:tcPr>
            <w:tcW w:w="400" w:type="dxa"/>
            <w:shd w:val="clear" w:color="auto" w:fill="auto"/>
          </w:tcPr>
          <w:p w14:paraId="516F97A9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129" w:type="dxa"/>
            <w:shd w:val="clear" w:color="auto" w:fill="auto"/>
          </w:tcPr>
          <w:p w14:paraId="411A1DF7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14:paraId="21FC51F7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67E14446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48051F93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115" w:type="dxa"/>
            <w:shd w:val="clear" w:color="auto" w:fill="auto"/>
          </w:tcPr>
          <w:p w14:paraId="079924B2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831" w:type="dxa"/>
            <w:shd w:val="clear" w:color="auto" w:fill="auto"/>
          </w:tcPr>
          <w:p w14:paraId="19216F6C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511" w:type="dxa"/>
            <w:shd w:val="clear" w:color="auto" w:fill="auto"/>
          </w:tcPr>
          <w:p w14:paraId="32BC42E6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667" w:type="dxa"/>
            <w:shd w:val="clear" w:color="auto" w:fill="auto"/>
          </w:tcPr>
          <w:p w14:paraId="7B5F4206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</w:tr>
      <w:tr w:rsidR="000D040E" w:rsidRPr="000B7B92" w14:paraId="2B83C2D4" w14:textId="77777777" w:rsidTr="00CF33CB">
        <w:tc>
          <w:tcPr>
            <w:tcW w:w="400" w:type="dxa"/>
            <w:shd w:val="clear" w:color="auto" w:fill="auto"/>
          </w:tcPr>
          <w:p w14:paraId="6F499BEA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129" w:type="dxa"/>
            <w:shd w:val="clear" w:color="auto" w:fill="auto"/>
          </w:tcPr>
          <w:p w14:paraId="75EF5318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14:paraId="7953BFEB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1CF6927C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3A5E591E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115" w:type="dxa"/>
            <w:shd w:val="clear" w:color="auto" w:fill="auto"/>
          </w:tcPr>
          <w:p w14:paraId="508DA4F8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831" w:type="dxa"/>
            <w:shd w:val="clear" w:color="auto" w:fill="auto"/>
          </w:tcPr>
          <w:p w14:paraId="64FEAC76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511" w:type="dxa"/>
            <w:shd w:val="clear" w:color="auto" w:fill="auto"/>
          </w:tcPr>
          <w:p w14:paraId="192B1A10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667" w:type="dxa"/>
            <w:shd w:val="clear" w:color="auto" w:fill="auto"/>
          </w:tcPr>
          <w:p w14:paraId="2593A092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</w:tr>
      <w:tr w:rsidR="000D040E" w:rsidRPr="000B7B92" w14:paraId="03B6C8E5" w14:textId="77777777" w:rsidTr="00CF33CB">
        <w:tc>
          <w:tcPr>
            <w:tcW w:w="400" w:type="dxa"/>
            <w:shd w:val="clear" w:color="auto" w:fill="auto"/>
          </w:tcPr>
          <w:p w14:paraId="78D604EC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129" w:type="dxa"/>
            <w:shd w:val="clear" w:color="auto" w:fill="auto"/>
          </w:tcPr>
          <w:p w14:paraId="4587BDA2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14:paraId="0382B8E9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48FC79F1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18DEEE57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115" w:type="dxa"/>
            <w:shd w:val="clear" w:color="auto" w:fill="auto"/>
          </w:tcPr>
          <w:p w14:paraId="3B6A46A3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831" w:type="dxa"/>
            <w:shd w:val="clear" w:color="auto" w:fill="auto"/>
          </w:tcPr>
          <w:p w14:paraId="7724BC8B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511" w:type="dxa"/>
            <w:shd w:val="clear" w:color="auto" w:fill="auto"/>
          </w:tcPr>
          <w:p w14:paraId="57621ED3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667" w:type="dxa"/>
            <w:shd w:val="clear" w:color="auto" w:fill="auto"/>
          </w:tcPr>
          <w:p w14:paraId="6A456814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</w:tr>
      <w:tr w:rsidR="000D040E" w:rsidRPr="000B7B92" w14:paraId="07B00E28" w14:textId="77777777" w:rsidTr="00CF33CB">
        <w:tc>
          <w:tcPr>
            <w:tcW w:w="400" w:type="dxa"/>
            <w:shd w:val="clear" w:color="auto" w:fill="auto"/>
          </w:tcPr>
          <w:p w14:paraId="1645B5D0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129" w:type="dxa"/>
            <w:shd w:val="clear" w:color="auto" w:fill="auto"/>
          </w:tcPr>
          <w:p w14:paraId="0B5C9E05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14:paraId="7B26D4CB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1BBE6BAE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7335B678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115" w:type="dxa"/>
            <w:shd w:val="clear" w:color="auto" w:fill="auto"/>
          </w:tcPr>
          <w:p w14:paraId="6EA605A3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831" w:type="dxa"/>
            <w:shd w:val="clear" w:color="auto" w:fill="auto"/>
          </w:tcPr>
          <w:p w14:paraId="72333BB8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511" w:type="dxa"/>
            <w:shd w:val="clear" w:color="auto" w:fill="auto"/>
          </w:tcPr>
          <w:p w14:paraId="3286E546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667" w:type="dxa"/>
            <w:shd w:val="clear" w:color="auto" w:fill="auto"/>
          </w:tcPr>
          <w:p w14:paraId="7C1689C4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</w:tr>
      <w:tr w:rsidR="000D040E" w:rsidRPr="000B7B92" w14:paraId="795647B1" w14:textId="77777777" w:rsidTr="00CF33CB">
        <w:tc>
          <w:tcPr>
            <w:tcW w:w="400" w:type="dxa"/>
            <w:shd w:val="clear" w:color="auto" w:fill="auto"/>
          </w:tcPr>
          <w:p w14:paraId="081BC204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129" w:type="dxa"/>
            <w:shd w:val="clear" w:color="auto" w:fill="auto"/>
          </w:tcPr>
          <w:p w14:paraId="2BEED0BF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14:paraId="03CAF932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1CC6A36C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0B7818D1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115" w:type="dxa"/>
            <w:shd w:val="clear" w:color="auto" w:fill="auto"/>
          </w:tcPr>
          <w:p w14:paraId="195CAE58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831" w:type="dxa"/>
            <w:shd w:val="clear" w:color="auto" w:fill="auto"/>
          </w:tcPr>
          <w:p w14:paraId="13992416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511" w:type="dxa"/>
            <w:shd w:val="clear" w:color="auto" w:fill="auto"/>
          </w:tcPr>
          <w:p w14:paraId="750A29B8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667" w:type="dxa"/>
            <w:shd w:val="clear" w:color="auto" w:fill="auto"/>
          </w:tcPr>
          <w:p w14:paraId="21EF6DDC" w14:textId="77777777" w:rsidR="000B7B92" w:rsidRPr="00D34E5F" w:rsidRDefault="000B7B92" w:rsidP="00853EDB">
            <w:pPr>
              <w:jc w:val="center"/>
              <w:rPr>
                <w:lang w:eastAsia="ru-RU"/>
              </w:rPr>
            </w:pPr>
          </w:p>
        </w:tc>
      </w:tr>
      <w:tr w:rsidR="00CF33CB" w:rsidRPr="000B7B92" w14:paraId="4324AF34" w14:textId="77777777" w:rsidTr="00CF33CB">
        <w:tc>
          <w:tcPr>
            <w:tcW w:w="400" w:type="dxa"/>
            <w:shd w:val="clear" w:color="auto" w:fill="auto"/>
          </w:tcPr>
          <w:p w14:paraId="7E094908" w14:textId="77777777" w:rsidR="00CF33CB" w:rsidRPr="00D34E5F" w:rsidRDefault="00CF33CB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129" w:type="dxa"/>
            <w:shd w:val="clear" w:color="auto" w:fill="auto"/>
          </w:tcPr>
          <w:p w14:paraId="4543C24C" w14:textId="77777777" w:rsidR="00CF33CB" w:rsidRPr="00D34E5F" w:rsidRDefault="00CF33CB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14:paraId="5381CA54" w14:textId="77777777" w:rsidR="00CF33CB" w:rsidRPr="00D34E5F" w:rsidRDefault="00CF33CB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353BE7DC" w14:textId="77777777" w:rsidR="00CF33CB" w:rsidRPr="00D34E5F" w:rsidRDefault="00CF33CB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563AB99D" w14:textId="77777777" w:rsidR="00CF33CB" w:rsidRPr="00D34E5F" w:rsidRDefault="00CF33CB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115" w:type="dxa"/>
            <w:shd w:val="clear" w:color="auto" w:fill="auto"/>
          </w:tcPr>
          <w:p w14:paraId="25EF9BF2" w14:textId="77777777" w:rsidR="00CF33CB" w:rsidRPr="00D34E5F" w:rsidRDefault="00CF33CB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831" w:type="dxa"/>
            <w:shd w:val="clear" w:color="auto" w:fill="auto"/>
          </w:tcPr>
          <w:p w14:paraId="743E5992" w14:textId="77777777" w:rsidR="00CF33CB" w:rsidRPr="00D34E5F" w:rsidRDefault="00CF33CB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511" w:type="dxa"/>
            <w:shd w:val="clear" w:color="auto" w:fill="auto"/>
          </w:tcPr>
          <w:p w14:paraId="16FF1AE5" w14:textId="77777777" w:rsidR="00CF33CB" w:rsidRPr="00D34E5F" w:rsidRDefault="00CF33CB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667" w:type="dxa"/>
            <w:shd w:val="clear" w:color="auto" w:fill="auto"/>
          </w:tcPr>
          <w:p w14:paraId="53B7898C" w14:textId="77777777" w:rsidR="00CF33CB" w:rsidRPr="00D34E5F" w:rsidRDefault="00CF33CB" w:rsidP="00853EDB">
            <w:pPr>
              <w:jc w:val="center"/>
              <w:rPr>
                <w:lang w:eastAsia="ru-RU"/>
              </w:rPr>
            </w:pPr>
          </w:p>
        </w:tc>
      </w:tr>
    </w:tbl>
    <w:p w14:paraId="71623494" w14:textId="77777777" w:rsidR="000B7B92" w:rsidRDefault="000B7B92" w:rsidP="00853EDB">
      <w:pPr>
        <w:pStyle w:val="2"/>
        <w:pageBreakBefore/>
        <w:sectPr w:rsidR="000B7B92" w:rsidSect="00C26EA4">
          <w:headerReference w:type="even" r:id="rId65"/>
          <w:headerReference w:type="default" r:id="rId66"/>
          <w:footerReference w:type="default" r:id="rId67"/>
          <w:headerReference w:type="first" r:id="rId68"/>
          <w:footerReference w:type="first" r:id="rId69"/>
          <w:pgSz w:w="16838" w:h="11906" w:orient="landscape"/>
          <w:pgMar w:top="1281" w:right="536" w:bottom="851" w:left="709" w:header="737" w:footer="511" w:gutter="0"/>
          <w:cols w:space="708"/>
          <w:titlePg/>
          <w:docGrid w:linePitch="360"/>
        </w:sectPr>
      </w:pPr>
    </w:p>
    <w:p w14:paraId="5F881809" w14:textId="77777777" w:rsidR="000B7B92" w:rsidRPr="003D0C77" w:rsidRDefault="003D0C77" w:rsidP="003D0C77">
      <w:pPr>
        <w:pStyle w:val="2"/>
        <w:keepLines w:val="0"/>
        <w:spacing w:before="0"/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</w:pPr>
      <w:bookmarkStart w:id="246" w:name="_ПРИЛОЖЕНИЕ_7._ОБРАЗЕЦ"/>
      <w:bookmarkStart w:id="247" w:name="_Toc478206012"/>
      <w:bookmarkStart w:id="248" w:name="_Toc3889414"/>
      <w:bookmarkStart w:id="249" w:name="_Toc5285329"/>
      <w:bookmarkStart w:id="250" w:name="_Toc11074077"/>
      <w:bookmarkStart w:id="251" w:name="_Toc11074309"/>
      <w:bookmarkStart w:id="252" w:name="_Toc11081864"/>
      <w:bookmarkStart w:id="253" w:name="_Toc11082457"/>
      <w:bookmarkStart w:id="254" w:name="_Toc11340025"/>
      <w:bookmarkStart w:id="255" w:name="_Toc13233009"/>
      <w:bookmarkStart w:id="256" w:name="_Toc15921028"/>
      <w:bookmarkStart w:id="257" w:name="_Toc15921488"/>
      <w:bookmarkStart w:id="258" w:name="_Toc16255464"/>
      <w:bookmarkStart w:id="259" w:name="_Toc18328165"/>
      <w:bookmarkStart w:id="260" w:name="_Toc18328678"/>
      <w:bookmarkStart w:id="261" w:name="_Toc18342963"/>
      <w:bookmarkStart w:id="262" w:name="_Toc20413759"/>
      <w:bookmarkStart w:id="263" w:name="_Toc24659069"/>
      <w:bookmarkEnd w:id="246"/>
      <w:r w:rsidRPr="003D0C77"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 xml:space="preserve">ПРИЛОЖЕНИЕ </w:t>
      </w:r>
      <w:r w:rsidR="000D2B5B"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>7</w:t>
      </w:r>
      <w:r w:rsidRPr="003D0C77"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 xml:space="preserve">. </w:t>
      </w:r>
      <w:r w:rsidR="00A975D0"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>ТИПОВАЯ ФОРМА</w:t>
      </w:r>
      <w:r w:rsidRPr="003D0C77"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 xml:space="preserve"> «ЖУРНАЛА ИСПОЛЬЗОВАНИЯ МАСТЕР-КЛЮЧА»</w:t>
      </w:r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r w:rsidR="004D52AC" w:rsidRPr="003D0C77"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 xml:space="preserve"> </w:t>
      </w:r>
    </w:p>
    <w:p w14:paraId="030EFE4B" w14:textId="77777777" w:rsidR="00BE5A6C" w:rsidRPr="00CE45E4" w:rsidRDefault="00BE5A6C" w:rsidP="00CE45E4">
      <w:pPr>
        <w:pStyle w:val="afd"/>
        <w:spacing w:after="60"/>
        <w:rPr>
          <w:b w:val="0"/>
          <w:color w:val="auto"/>
          <w:sz w:val="24"/>
          <w:szCs w:val="24"/>
          <w:lang w:eastAsia="ru-RU"/>
        </w:rPr>
      </w:pPr>
    </w:p>
    <w:tbl>
      <w:tblPr>
        <w:tblW w:w="1564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1"/>
        <w:gridCol w:w="990"/>
        <w:gridCol w:w="849"/>
        <w:gridCol w:w="2407"/>
        <w:gridCol w:w="1057"/>
        <w:gridCol w:w="3686"/>
        <w:gridCol w:w="992"/>
        <w:gridCol w:w="3518"/>
        <w:gridCol w:w="1667"/>
      </w:tblGrid>
      <w:tr w:rsidR="0084411E" w:rsidRPr="00BE5A6C" w14:paraId="1201E125" w14:textId="77777777" w:rsidTr="00964399">
        <w:trPr>
          <w:jc w:val="center"/>
        </w:trPr>
        <w:tc>
          <w:tcPr>
            <w:tcW w:w="48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13E41BC" w14:textId="77777777" w:rsidR="000B7B92" w:rsidRPr="00BE5A6C" w:rsidRDefault="00CE45E4" w:rsidP="00964399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BE5A6C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99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C6CB5DE" w14:textId="77777777" w:rsidR="000B7B92" w:rsidRPr="00BE5A6C" w:rsidRDefault="00CE45E4" w:rsidP="00964399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Д</w:t>
            </w:r>
            <w:r w:rsidRPr="00BE5A6C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ата</w:t>
            </w:r>
          </w:p>
        </w:tc>
        <w:tc>
          <w:tcPr>
            <w:tcW w:w="84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189FE0E" w14:textId="77777777" w:rsidR="000B7B92" w:rsidRPr="00BE5A6C" w:rsidRDefault="00CE45E4" w:rsidP="00964399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BE5A6C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№ мк</w:t>
            </w:r>
          </w:p>
        </w:tc>
        <w:tc>
          <w:tcPr>
            <w:tcW w:w="24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5E45B64" w14:textId="77777777" w:rsidR="000B7B92" w:rsidRPr="00BE5A6C" w:rsidRDefault="00CE45E4" w:rsidP="00964399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О</w:t>
            </w:r>
            <w:r w:rsidRPr="00BE5A6C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снование использования мк</w:t>
            </w:r>
          </w:p>
        </w:tc>
        <w:tc>
          <w:tcPr>
            <w:tcW w:w="105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492F25B" w14:textId="77777777" w:rsidR="000B7B92" w:rsidRPr="00BE5A6C" w:rsidRDefault="00CE45E4" w:rsidP="00964399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В</w:t>
            </w:r>
            <w:r w:rsidRPr="00BE5A6C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ремя выдачи ключа</w:t>
            </w:r>
          </w:p>
        </w:tc>
        <w:tc>
          <w:tcPr>
            <w:tcW w:w="36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4685D89" w14:textId="77777777" w:rsidR="0084411E" w:rsidRPr="00BE5A6C" w:rsidRDefault="00CE45E4" w:rsidP="00964399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BE5A6C">
              <w:rPr>
                <w:rFonts w:ascii="Arial" w:hAnsi="Arial" w:cs="Arial"/>
                <w:b/>
                <w:sz w:val="16"/>
                <w:szCs w:val="16"/>
                <w:lang w:eastAsia="ru-RU"/>
              </w:rPr>
              <w:t xml:space="preserve">Ф.И.О. работника, </w:t>
            </w:r>
          </w:p>
          <w:p w14:paraId="32D90765" w14:textId="77777777" w:rsidR="000B7B92" w:rsidRPr="00BE5A6C" w:rsidRDefault="00CE45E4" w:rsidP="00964399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BE5A6C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получившего мк, его подпись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AFD7120" w14:textId="77777777" w:rsidR="000B7B92" w:rsidRPr="00BE5A6C" w:rsidRDefault="00CE45E4" w:rsidP="00964399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В</w:t>
            </w:r>
            <w:r w:rsidRPr="00BE5A6C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ремя возврата мк</w:t>
            </w:r>
          </w:p>
        </w:tc>
        <w:tc>
          <w:tcPr>
            <w:tcW w:w="35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7E9C4BE" w14:textId="77777777" w:rsidR="0084411E" w:rsidRPr="00BE5A6C" w:rsidRDefault="00CE45E4" w:rsidP="00964399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BE5A6C">
              <w:rPr>
                <w:rFonts w:ascii="Arial" w:hAnsi="Arial" w:cs="Arial"/>
                <w:b/>
                <w:sz w:val="16"/>
                <w:szCs w:val="16"/>
                <w:lang w:eastAsia="ru-RU"/>
              </w:rPr>
              <w:t xml:space="preserve">Ф.И.О. работника, </w:t>
            </w:r>
          </w:p>
          <w:p w14:paraId="5E2DB158" w14:textId="77777777" w:rsidR="000B7B92" w:rsidRPr="00BE5A6C" w:rsidRDefault="00CE45E4" w:rsidP="00964399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BE5A6C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сдавшего мк, его подпись</w:t>
            </w:r>
          </w:p>
        </w:tc>
        <w:tc>
          <w:tcPr>
            <w:tcW w:w="16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9F974C8" w14:textId="77777777" w:rsidR="000B7B92" w:rsidRPr="00BE5A6C" w:rsidRDefault="00CE45E4" w:rsidP="00964399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П</w:t>
            </w:r>
            <w:r w:rsidRPr="00BE5A6C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одпись, ответственного за хранение мк</w:t>
            </w:r>
          </w:p>
        </w:tc>
      </w:tr>
      <w:tr w:rsidR="0084411E" w:rsidRPr="000B7B92" w14:paraId="1CAF9AEB" w14:textId="77777777" w:rsidTr="00BE5A6C">
        <w:trPr>
          <w:jc w:val="center"/>
        </w:trPr>
        <w:tc>
          <w:tcPr>
            <w:tcW w:w="481" w:type="dxa"/>
            <w:tcBorders>
              <w:top w:val="single" w:sz="12" w:space="0" w:color="auto"/>
            </w:tcBorders>
            <w:shd w:val="clear" w:color="auto" w:fill="auto"/>
          </w:tcPr>
          <w:p w14:paraId="6D26FCAA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990" w:type="dxa"/>
            <w:tcBorders>
              <w:top w:val="single" w:sz="12" w:space="0" w:color="auto"/>
            </w:tcBorders>
            <w:shd w:val="clear" w:color="auto" w:fill="auto"/>
          </w:tcPr>
          <w:p w14:paraId="0BB7F6C1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849" w:type="dxa"/>
            <w:tcBorders>
              <w:top w:val="single" w:sz="12" w:space="0" w:color="auto"/>
            </w:tcBorders>
            <w:shd w:val="clear" w:color="auto" w:fill="auto"/>
          </w:tcPr>
          <w:p w14:paraId="2B81FA4B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2407" w:type="dxa"/>
            <w:tcBorders>
              <w:top w:val="single" w:sz="12" w:space="0" w:color="auto"/>
            </w:tcBorders>
            <w:shd w:val="clear" w:color="auto" w:fill="auto"/>
          </w:tcPr>
          <w:p w14:paraId="346BE138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057" w:type="dxa"/>
            <w:tcBorders>
              <w:top w:val="single" w:sz="12" w:space="0" w:color="auto"/>
            </w:tcBorders>
            <w:shd w:val="clear" w:color="auto" w:fill="auto"/>
          </w:tcPr>
          <w:p w14:paraId="29ABF03F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686" w:type="dxa"/>
            <w:tcBorders>
              <w:top w:val="single" w:sz="12" w:space="0" w:color="auto"/>
            </w:tcBorders>
            <w:shd w:val="clear" w:color="auto" w:fill="auto"/>
          </w:tcPr>
          <w:p w14:paraId="442C5EA1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auto"/>
          </w:tcPr>
          <w:p w14:paraId="753713BD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518" w:type="dxa"/>
            <w:tcBorders>
              <w:top w:val="single" w:sz="12" w:space="0" w:color="auto"/>
            </w:tcBorders>
            <w:shd w:val="clear" w:color="auto" w:fill="auto"/>
          </w:tcPr>
          <w:p w14:paraId="5CFD1DEA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667" w:type="dxa"/>
            <w:tcBorders>
              <w:top w:val="single" w:sz="12" w:space="0" w:color="auto"/>
            </w:tcBorders>
            <w:shd w:val="clear" w:color="auto" w:fill="auto"/>
          </w:tcPr>
          <w:p w14:paraId="75717558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</w:tr>
      <w:tr w:rsidR="0084411E" w:rsidRPr="000B7B92" w14:paraId="5FC8C740" w14:textId="77777777" w:rsidTr="00BE5A6C">
        <w:trPr>
          <w:jc w:val="center"/>
        </w:trPr>
        <w:tc>
          <w:tcPr>
            <w:tcW w:w="481" w:type="dxa"/>
            <w:shd w:val="clear" w:color="auto" w:fill="auto"/>
          </w:tcPr>
          <w:p w14:paraId="17D6FD38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14:paraId="2DBD0AA3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14:paraId="484DD905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2407" w:type="dxa"/>
            <w:shd w:val="clear" w:color="auto" w:fill="auto"/>
          </w:tcPr>
          <w:p w14:paraId="6D8B6B6E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057" w:type="dxa"/>
            <w:shd w:val="clear" w:color="auto" w:fill="auto"/>
          </w:tcPr>
          <w:p w14:paraId="18A55A44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14:paraId="1A84AD8F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6F030C08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518" w:type="dxa"/>
            <w:shd w:val="clear" w:color="auto" w:fill="auto"/>
          </w:tcPr>
          <w:p w14:paraId="62F17AE0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667" w:type="dxa"/>
            <w:shd w:val="clear" w:color="auto" w:fill="auto"/>
          </w:tcPr>
          <w:p w14:paraId="6503D9D6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</w:tr>
      <w:tr w:rsidR="0084411E" w:rsidRPr="000B7B92" w14:paraId="3119A87F" w14:textId="77777777" w:rsidTr="00BE5A6C">
        <w:trPr>
          <w:jc w:val="center"/>
        </w:trPr>
        <w:tc>
          <w:tcPr>
            <w:tcW w:w="481" w:type="dxa"/>
            <w:shd w:val="clear" w:color="auto" w:fill="auto"/>
          </w:tcPr>
          <w:p w14:paraId="3490BA4B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14:paraId="2F479322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14:paraId="67E4488E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2407" w:type="dxa"/>
            <w:shd w:val="clear" w:color="auto" w:fill="auto"/>
          </w:tcPr>
          <w:p w14:paraId="3BC05B2F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057" w:type="dxa"/>
            <w:shd w:val="clear" w:color="auto" w:fill="auto"/>
          </w:tcPr>
          <w:p w14:paraId="5D76ED9E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14:paraId="3686B48B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68C912C8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518" w:type="dxa"/>
            <w:shd w:val="clear" w:color="auto" w:fill="auto"/>
          </w:tcPr>
          <w:p w14:paraId="04E27E24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667" w:type="dxa"/>
            <w:shd w:val="clear" w:color="auto" w:fill="auto"/>
          </w:tcPr>
          <w:p w14:paraId="000DEBBF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</w:tr>
      <w:tr w:rsidR="0084411E" w:rsidRPr="000B7B92" w14:paraId="167C38AF" w14:textId="77777777" w:rsidTr="00BE5A6C">
        <w:trPr>
          <w:jc w:val="center"/>
        </w:trPr>
        <w:tc>
          <w:tcPr>
            <w:tcW w:w="481" w:type="dxa"/>
            <w:shd w:val="clear" w:color="auto" w:fill="auto"/>
          </w:tcPr>
          <w:p w14:paraId="4061ED20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14:paraId="07D2B5B3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14:paraId="39915C09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2407" w:type="dxa"/>
            <w:shd w:val="clear" w:color="auto" w:fill="auto"/>
          </w:tcPr>
          <w:p w14:paraId="18848E1A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057" w:type="dxa"/>
            <w:shd w:val="clear" w:color="auto" w:fill="auto"/>
          </w:tcPr>
          <w:p w14:paraId="304C4434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14:paraId="78E140AD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747B191E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518" w:type="dxa"/>
            <w:shd w:val="clear" w:color="auto" w:fill="auto"/>
          </w:tcPr>
          <w:p w14:paraId="317F7FDF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667" w:type="dxa"/>
            <w:shd w:val="clear" w:color="auto" w:fill="auto"/>
          </w:tcPr>
          <w:p w14:paraId="03595E1D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</w:tr>
      <w:tr w:rsidR="0084411E" w:rsidRPr="000B7B92" w14:paraId="5EF50281" w14:textId="77777777" w:rsidTr="00BE5A6C">
        <w:trPr>
          <w:jc w:val="center"/>
        </w:trPr>
        <w:tc>
          <w:tcPr>
            <w:tcW w:w="481" w:type="dxa"/>
            <w:shd w:val="clear" w:color="auto" w:fill="auto"/>
          </w:tcPr>
          <w:p w14:paraId="36974341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14:paraId="63FBD87F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14:paraId="4FAD6FB4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2407" w:type="dxa"/>
            <w:shd w:val="clear" w:color="auto" w:fill="auto"/>
          </w:tcPr>
          <w:p w14:paraId="4BA337FD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057" w:type="dxa"/>
            <w:shd w:val="clear" w:color="auto" w:fill="auto"/>
          </w:tcPr>
          <w:p w14:paraId="4FA7B874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14:paraId="705C2848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1A8252D0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518" w:type="dxa"/>
            <w:shd w:val="clear" w:color="auto" w:fill="auto"/>
          </w:tcPr>
          <w:p w14:paraId="14AFA465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667" w:type="dxa"/>
            <w:shd w:val="clear" w:color="auto" w:fill="auto"/>
          </w:tcPr>
          <w:p w14:paraId="31427E53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</w:tr>
      <w:tr w:rsidR="0084411E" w:rsidRPr="000B7B92" w14:paraId="391A0BD6" w14:textId="77777777" w:rsidTr="00BE5A6C">
        <w:trPr>
          <w:jc w:val="center"/>
        </w:trPr>
        <w:tc>
          <w:tcPr>
            <w:tcW w:w="481" w:type="dxa"/>
            <w:shd w:val="clear" w:color="auto" w:fill="auto"/>
          </w:tcPr>
          <w:p w14:paraId="786DEC39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14:paraId="2C0C2CFC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14:paraId="6A269723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2407" w:type="dxa"/>
            <w:shd w:val="clear" w:color="auto" w:fill="auto"/>
          </w:tcPr>
          <w:p w14:paraId="65810084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057" w:type="dxa"/>
            <w:shd w:val="clear" w:color="auto" w:fill="auto"/>
          </w:tcPr>
          <w:p w14:paraId="20FDA9E3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14:paraId="3E6B2C73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30952074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518" w:type="dxa"/>
            <w:shd w:val="clear" w:color="auto" w:fill="auto"/>
          </w:tcPr>
          <w:p w14:paraId="640AD276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667" w:type="dxa"/>
            <w:shd w:val="clear" w:color="auto" w:fill="auto"/>
          </w:tcPr>
          <w:p w14:paraId="0E38EE48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</w:tr>
      <w:tr w:rsidR="0084411E" w:rsidRPr="000B7B92" w14:paraId="4B089084" w14:textId="77777777" w:rsidTr="00BE5A6C">
        <w:trPr>
          <w:jc w:val="center"/>
        </w:trPr>
        <w:tc>
          <w:tcPr>
            <w:tcW w:w="481" w:type="dxa"/>
            <w:shd w:val="clear" w:color="auto" w:fill="auto"/>
          </w:tcPr>
          <w:p w14:paraId="3744D5C1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14:paraId="66C90BC0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14:paraId="49D4BF42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2407" w:type="dxa"/>
            <w:shd w:val="clear" w:color="auto" w:fill="auto"/>
          </w:tcPr>
          <w:p w14:paraId="01BA2025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057" w:type="dxa"/>
            <w:shd w:val="clear" w:color="auto" w:fill="auto"/>
          </w:tcPr>
          <w:p w14:paraId="5C6FE4C3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14:paraId="4BA7E4F5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03076CDD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518" w:type="dxa"/>
            <w:shd w:val="clear" w:color="auto" w:fill="auto"/>
          </w:tcPr>
          <w:p w14:paraId="4EE8164D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667" w:type="dxa"/>
            <w:shd w:val="clear" w:color="auto" w:fill="auto"/>
          </w:tcPr>
          <w:p w14:paraId="38AC74C6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</w:tr>
      <w:tr w:rsidR="0084411E" w:rsidRPr="000B7B92" w14:paraId="5CCB80B8" w14:textId="77777777" w:rsidTr="00BE5A6C">
        <w:trPr>
          <w:jc w:val="center"/>
        </w:trPr>
        <w:tc>
          <w:tcPr>
            <w:tcW w:w="481" w:type="dxa"/>
            <w:shd w:val="clear" w:color="auto" w:fill="auto"/>
          </w:tcPr>
          <w:p w14:paraId="229D07D3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14:paraId="7D41E465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14:paraId="63E3E01D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2407" w:type="dxa"/>
            <w:shd w:val="clear" w:color="auto" w:fill="auto"/>
          </w:tcPr>
          <w:p w14:paraId="3819A841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057" w:type="dxa"/>
            <w:shd w:val="clear" w:color="auto" w:fill="auto"/>
          </w:tcPr>
          <w:p w14:paraId="4B5898C9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14:paraId="20EA2253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513392AF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518" w:type="dxa"/>
            <w:shd w:val="clear" w:color="auto" w:fill="auto"/>
          </w:tcPr>
          <w:p w14:paraId="428F16D2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667" w:type="dxa"/>
            <w:shd w:val="clear" w:color="auto" w:fill="auto"/>
          </w:tcPr>
          <w:p w14:paraId="066B4890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</w:tr>
      <w:tr w:rsidR="0084411E" w:rsidRPr="000B7B92" w14:paraId="68757613" w14:textId="77777777" w:rsidTr="00BE5A6C">
        <w:trPr>
          <w:jc w:val="center"/>
        </w:trPr>
        <w:tc>
          <w:tcPr>
            <w:tcW w:w="481" w:type="dxa"/>
            <w:shd w:val="clear" w:color="auto" w:fill="auto"/>
          </w:tcPr>
          <w:p w14:paraId="06160CD5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14:paraId="16F6EFC5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14:paraId="1A590860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2407" w:type="dxa"/>
            <w:shd w:val="clear" w:color="auto" w:fill="auto"/>
          </w:tcPr>
          <w:p w14:paraId="64A2FA01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057" w:type="dxa"/>
            <w:shd w:val="clear" w:color="auto" w:fill="auto"/>
          </w:tcPr>
          <w:p w14:paraId="5B5DDBDE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14:paraId="3AC8B5E1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40F65799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518" w:type="dxa"/>
            <w:shd w:val="clear" w:color="auto" w:fill="auto"/>
          </w:tcPr>
          <w:p w14:paraId="458B60C6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667" w:type="dxa"/>
            <w:shd w:val="clear" w:color="auto" w:fill="auto"/>
          </w:tcPr>
          <w:p w14:paraId="0F0C5DC1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</w:tr>
      <w:tr w:rsidR="0084411E" w:rsidRPr="000B7B92" w14:paraId="7B2E118F" w14:textId="77777777" w:rsidTr="00BE5A6C">
        <w:trPr>
          <w:jc w:val="center"/>
        </w:trPr>
        <w:tc>
          <w:tcPr>
            <w:tcW w:w="481" w:type="dxa"/>
            <w:shd w:val="clear" w:color="auto" w:fill="auto"/>
          </w:tcPr>
          <w:p w14:paraId="7D3FA33F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14:paraId="0D669AC1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14:paraId="344BA320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2407" w:type="dxa"/>
            <w:shd w:val="clear" w:color="auto" w:fill="auto"/>
          </w:tcPr>
          <w:p w14:paraId="54BDC144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057" w:type="dxa"/>
            <w:shd w:val="clear" w:color="auto" w:fill="auto"/>
          </w:tcPr>
          <w:p w14:paraId="0EAC21DA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14:paraId="7C9B5AFE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6EFEC851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518" w:type="dxa"/>
            <w:shd w:val="clear" w:color="auto" w:fill="auto"/>
          </w:tcPr>
          <w:p w14:paraId="3F57C9FB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667" w:type="dxa"/>
            <w:shd w:val="clear" w:color="auto" w:fill="auto"/>
          </w:tcPr>
          <w:p w14:paraId="25EC7415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</w:tr>
      <w:tr w:rsidR="0084411E" w:rsidRPr="000B7B92" w14:paraId="7B110CD7" w14:textId="77777777" w:rsidTr="00BE5A6C">
        <w:trPr>
          <w:jc w:val="center"/>
        </w:trPr>
        <w:tc>
          <w:tcPr>
            <w:tcW w:w="481" w:type="dxa"/>
            <w:shd w:val="clear" w:color="auto" w:fill="auto"/>
          </w:tcPr>
          <w:p w14:paraId="3164832D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14:paraId="7809224C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14:paraId="1175AC5B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2407" w:type="dxa"/>
            <w:shd w:val="clear" w:color="auto" w:fill="auto"/>
          </w:tcPr>
          <w:p w14:paraId="6A61E484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057" w:type="dxa"/>
            <w:shd w:val="clear" w:color="auto" w:fill="auto"/>
          </w:tcPr>
          <w:p w14:paraId="48888467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14:paraId="384C4533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610790F0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518" w:type="dxa"/>
            <w:shd w:val="clear" w:color="auto" w:fill="auto"/>
          </w:tcPr>
          <w:p w14:paraId="7A50381A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667" w:type="dxa"/>
            <w:shd w:val="clear" w:color="auto" w:fill="auto"/>
          </w:tcPr>
          <w:p w14:paraId="72853361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</w:tr>
      <w:tr w:rsidR="0084411E" w:rsidRPr="000B7B92" w14:paraId="75EE4E29" w14:textId="77777777" w:rsidTr="00BE5A6C">
        <w:trPr>
          <w:jc w:val="center"/>
        </w:trPr>
        <w:tc>
          <w:tcPr>
            <w:tcW w:w="481" w:type="dxa"/>
            <w:shd w:val="clear" w:color="auto" w:fill="auto"/>
          </w:tcPr>
          <w:p w14:paraId="58269701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14:paraId="5B7BE7CA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14:paraId="3B7815D6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2407" w:type="dxa"/>
            <w:shd w:val="clear" w:color="auto" w:fill="auto"/>
          </w:tcPr>
          <w:p w14:paraId="08EA8A56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057" w:type="dxa"/>
            <w:shd w:val="clear" w:color="auto" w:fill="auto"/>
          </w:tcPr>
          <w:p w14:paraId="28C9C5AF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14:paraId="5FB18624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3873FC6E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518" w:type="dxa"/>
            <w:shd w:val="clear" w:color="auto" w:fill="auto"/>
          </w:tcPr>
          <w:p w14:paraId="54A7CA46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667" w:type="dxa"/>
            <w:shd w:val="clear" w:color="auto" w:fill="auto"/>
          </w:tcPr>
          <w:p w14:paraId="4407AFC1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</w:tr>
      <w:tr w:rsidR="0084411E" w:rsidRPr="000B7B92" w14:paraId="5340AE99" w14:textId="77777777" w:rsidTr="00BE5A6C">
        <w:trPr>
          <w:jc w:val="center"/>
        </w:trPr>
        <w:tc>
          <w:tcPr>
            <w:tcW w:w="481" w:type="dxa"/>
            <w:shd w:val="clear" w:color="auto" w:fill="auto"/>
          </w:tcPr>
          <w:p w14:paraId="52396CEF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14:paraId="0014F85A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14:paraId="3F883AE9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2407" w:type="dxa"/>
            <w:shd w:val="clear" w:color="auto" w:fill="auto"/>
          </w:tcPr>
          <w:p w14:paraId="6848C88C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057" w:type="dxa"/>
            <w:shd w:val="clear" w:color="auto" w:fill="auto"/>
          </w:tcPr>
          <w:p w14:paraId="4B428A69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14:paraId="52C4B908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5FFB4E68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518" w:type="dxa"/>
            <w:shd w:val="clear" w:color="auto" w:fill="auto"/>
          </w:tcPr>
          <w:p w14:paraId="46FBD834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667" w:type="dxa"/>
            <w:shd w:val="clear" w:color="auto" w:fill="auto"/>
          </w:tcPr>
          <w:p w14:paraId="46A2165C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</w:tr>
      <w:tr w:rsidR="0084411E" w:rsidRPr="000B7B92" w14:paraId="0CC39856" w14:textId="77777777" w:rsidTr="00BE5A6C">
        <w:trPr>
          <w:jc w:val="center"/>
        </w:trPr>
        <w:tc>
          <w:tcPr>
            <w:tcW w:w="481" w:type="dxa"/>
            <w:shd w:val="clear" w:color="auto" w:fill="auto"/>
          </w:tcPr>
          <w:p w14:paraId="737701FD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14:paraId="37944205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14:paraId="4DB57E13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2407" w:type="dxa"/>
            <w:shd w:val="clear" w:color="auto" w:fill="auto"/>
          </w:tcPr>
          <w:p w14:paraId="46B28AF3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057" w:type="dxa"/>
            <w:shd w:val="clear" w:color="auto" w:fill="auto"/>
          </w:tcPr>
          <w:p w14:paraId="4A896345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14:paraId="13B2237D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34082896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518" w:type="dxa"/>
            <w:shd w:val="clear" w:color="auto" w:fill="auto"/>
          </w:tcPr>
          <w:p w14:paraId="3809C27B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667" w:type="dxa"/>
            <w:shd w:val="clear" w:color="auto" w:fill="auto"/>
          </w:tcPr>
          <w:p w14:paraId="6976C72A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</w:tr>
      <w:tr w:rsidR="0084411E" w:rsidRPr="000B7B92" w14:paraId="4B628BC2" w14:textId="77777777" w:rsidTr="00BE5A6C">
        <w:trPr>
          <w:jc w:val="center"/>
        </w:trPr>
        <w:tc>
          <w:tcPr>
            <w:tcW w:w="481" w:type="dxa"/>
            <w:shd w:val="clear" w:color="auto" w:fill="auto"/>
          </w:tcPr>
          <w:p w14:paraId="46B7DB4E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14:paraId="166524CB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14:paraId="414130F9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2407" w:type="dxa"/>
            <w:shd w:val="clear" w:color="auto" w:fill="auto"/>
          </w:tcPr>
          <w:p w14:paraId="7D00A741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057" w:type="dxa"/>
            <w:shd w:val="clear" w:color="auto" w:fill="auto"/>
          </w:tcPr>
          <w:p w14:paraId="1D1D70E9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14:paraId="0D815DB5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36F4B209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518" w:type="dxa"/>
            <w:shd w:val="clear" w:color="auto" w:fill="auto"/>
          </w:tcPr>
          <w:p w14:paraId="645ECF78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667" w:type="dxa"/>
            <w:shd w:val="clear" w:color="auto" w:fill="auto"/>
          </w:tcPr>
          <w:p w14:paraId="244A2462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</w:tr>
      <w:tr w:rsidR="0084411E" w:rsidRPr="000B7B92" w14:paraId="024A13BD" w14:textId="77777777" w:rsidTr="00BE5A6C">
        <w:trPr>
          <w:jc w:val="center"/>
        </w:trPr>
        <w:tc>
          <w:tcPr>
            <w:tcW w:w="481" w:type="dxa"/>
            <w:shd w:val="clear" w:color="auto" w:fill="auto"/>
          </w:tcPr>
          <w:p w14:paraId="1E98683F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14:paraId="57E3F966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14:paraId="5FE3A6F4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2407" w:type="dxa"/>
            <w:shd w:val="clear" w:color="auto" w:fill="auto"/>
          </w:tcPr>
          <w:p w14:paraId="3B88C3DF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057" w:type="dxa"/>
            <w:shd w:val="clear" w:color="auto" w:fill="auto"/>
          </w:tcPr>
          <w:p w14:paraId="08CF04B4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14:paraId="08F413D5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16A98CD3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518" w:type="dxa"/>
            <w:shd w:val="clear" w:color="auto" w:fill="auto"/>
          </w:tcPr>
          <w:p w14:paraId="018C4835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667" w:type="dxa"/>
            <w:shd w:val="clear" w:color="auto" w:fill="auto"/>
          </w:tcPr>
          <w:p w14:paraId="7DBACCA7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</w:tr>
      <w:tr w:rsidR="0084411E" w:rsidRPr="000B7B92" w14:paraId="5FF9E410" w14:textId="77777777" w:rsidTr="00BE5A6C">
        <w:trPr>
          <w:jc w:val="center"/>
        </w:trPr>
        <w:tc>
          <w:tcPr>
            <w:tcW w:w="481" w:type="dxa"/>
            <w:shd w:val="clear" w:color="auto" w:fill="auto"/>
          </w:tcPr>
          <w:p w14:paraId="6EE3FC6B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14:paraId="3B578F02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14:paraId="29160D21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2407" w:type="dxa"/>
            <w:shd w:val="clear" w:color="auto" w:fill="auto"/>
          </w:tcPr>
          <w:p w14:paraId="4E0276D1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057" w:type="dxa"/>
            <w:shd w:val="clear" w:color="auto" w:fill="auto"/>
          </w:tcPr>
          <w:p w14:paraId="4F9502DF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14:paraId="229C01C6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55FCDDD3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518" w:type="dxa"/>
            <w:shd w:val="clear" w:color="auto" w:fill="auto"/>
          </w:tcPr>
          <w:p w14:paraId="60D6B9C6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667" w:type="dxa"/>
            <w:shd w:val="clear" w:color="auto" w:fill="auto"/>
          </w:tcPr>
          <w:p w14:paraId="28A1BDC5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</w:tr>
      <w:tr w:rsidR="0084411E" w:rsidRPr="000B7B92" w14:paraId="21A3D584" w14:textId="77777777" w:rsidTr="00BE5A6C">
        <w:trPr>
          <w:jc w:val="center"/>
        </w:trPr>
        <w:tc>
          <w:tcPr>
            <w:tcW w:w="481" w:type="dxa"/>
            <w:shd w:val="clear" w:color="auto" w:fill="auto"/>
          </w:tcPr>
          <w:p w14:paraId="10AF2E2E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14:paraId="2B8B518F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14:paraId="1AC4B34B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2407" w:type="dxa"/>
            <w:shd w:val="clear" w:color="auto" w:fill="auto"/>
          </w:tcPr>
          <w:p w14:paraId="071EFDA5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057" w:type="dxa"/>
            <w:shd w:val="clear" w:color="auto" w:fill="auto"/>
          </w:tcPr>
          <w:p w14:paraId="4AF55BA9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14:paraId="41CA4F7E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09585A3C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518" w:type="dxa"/>
            <w:shd w:val="clear" w:color="auto" w:fill="auto"/>
          </w:tcPr>
          <w:p w14:paraId="1D8A71E3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667" w:type="dxa"/>
            <w:shd w:val="clear" w:color="auto" w:fill="auto"/>
          </w:tcPr>
          <w:p w14:paraId="633FCCE2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</w:tr>
      <w:tr w:rsidR="0084411E" w:rsidRPr="000B7B92" w14:paraId="68669215" w14:textId="77777777" w:rsidTr="00BE5A6C">
        <w:trPr>
          <w:jc w:val="center"/>
        </w:trPr>
        <w:tc>
          <w:tcPr>
            <w:tcW w:w="481" w:type="dxa"/>
            <w:shd w:val="clear" w:color="auto" w:fill="auto"/>
          </w:tcPr>
          <w:p w14:paraId="2542F382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14:paraId="148491CE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14:paraId="3CDA3B91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2407" w:type="dxa"/>
            <w:shd w:val="clear" w:color="auto" w:fill="auto"/>
          </w:tcPr>
          <w:p w14:paraId="1B2BF834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057" w:type="dxa"/>
            <w:shd w:val="clear" w:color="auto" w:fill="auto"/>
          </w:tcPr>
          <w:p w14:paraId="00DDA428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14:paraId="51EF4E06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64911E8F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518" w:type="dxa"/>
            <w:shd w:val="clear" w:color="auto" w:fill="auto"/>
          </w:tcPr>
          <w:p w14:paraId="2E4E4C36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667" w:type="dxa"/>
            <w:shd w:val="clear" w:color="auto" w:fill="auto"/>
          </w:tcPr>
          <w:p w14:paraId="0CCE7B8D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</w:tr>
      <w:tr w:rsidR="0084411E" w:rsidRPr="000B7B92" w14:paraId="0B7CF970" w14:textId="77777777" w:rsidTr="00BE5A6C">
        <w:trPr>
          <w:jc w:val="center"/>
        </w:trPr>
        <w:tc>
          <w:tcPr>
            <w:tcW w:w="481" w:type="dxa"/>
            <w:shd w:val="clear" w:color="auto" w:fill="auto"/>
          </w:tcPr>
          <w:p w14:paraId="41FF22DE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14:paraId="73E9866C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14:paraId="60D6CD07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2407" w:type="dxa"/>
            <w:shd w:val="clear" w:color="auto" w:fill="auto"/>
          </w:tcPr>
          <w:p w14:paraId="2B845FAF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057" w:type="dxa"/>
            <w:shd w:val="clear" w:color="auto" w:fill="auto"/>
          </w:tcPr>
          <w:p w14:paraId="105783C2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14:paraId="08667263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5D3EE953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518" w:type="dxa"/>
            <w:shd w:val="clear" w:color="auto" w:fill="auto"/>
          </w:tcPr>
          <w:p w14:paraId="5189F92E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667" w:type="dxa"/>
            <w:shd w:val="clear" w:color="auto" w:fill="auto"/>
          </w:tcPr>
          <w:p w14:paraId="3529465C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</w:tr>
      <w:tr w:rsidR="0084411E" w:rsidRPr="000B7B92" w14:paraId="3D517F5C" w14:textId="77777777" w:rsidTr="00BE5A6C">
        <w:trPr>
          <w:jc w:val="center"/>
        </w:trPr>
        <w:tc>
          <w:tcPr>
            <w:tcW w:w="481" w:type="dxa"/>
            <w:shd w:val="clear" w:color="auto" w:fill="auto"/>
          </w:tcPr>
          <w:p w14:paraId="5479F223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14:paraId="654B083F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14:paraId="0A88496F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2407" w:type="dxa"/>
            <w:shd w:val="clear" w:color="auto" w:fill="auto"/>
          </w:tcPr>
          <w:p w14:paraId="2975D40F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057" w:type="dxa"/>
            <w:shd w:val="clear" w:color="auto" w:fill="auto"/>
          </w:tcPr>
          <w:p w14:paraId="285507C9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14:paraId="611876AB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028D775C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518" w:type="dxa"/>
            <w:shd w:val="clear" w:color="auto" w:fill="auto"/>
          </w:tcPr>
          <w:p w14:paraId="0828B3DB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667" w:type="dxa"/>
            <w:shd w:val="clear" w:color="auto" w:fill="auto"/>
          </w:tcPr>
          <w:p w14:paraId="1C888B37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</w:tr>
      <w:tr w:rsidR="0084411E" w:rsidRPr="000B7B92" w14:paraId="06C65F96" w14:textId="77777777" w:rsidTr="00BE5A6C">
        <w:trPr>
          <w:jc w:val="center"/>
        </w:trPr>
        <w:tc>
          <w:tcPr>
            <w:tcW w:w="481" w:type="dxa"/>
            <w:shd w:val="clear" w:color="auto" w:fill="auto"/>
          </w:tcPr>
          <w:p w14:paraId="7A8FB476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14:paraId="760B18B0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14:paraId="22BF01AA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2407" w:type="dxa"/>
            <w:shd w:val="clear" w:color="auto" w:fill="auto"/>
          </w:tcPr>
          <w:p w14:paraId="14AF95A0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057" w:type="dxa"/>
            <w:shd w:val="clear" w:color="auto" w:fill="auto"/>
          </w:tcPr>
          <w:p w14:paraId="2F0BDDD0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14:paraId="7549415C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165D6D98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518" w:type="dxa"/>
            <w:shd w:val="clear" w:color="auto" w:fill="auto"/>
          </w:tcPr>
          <w:p w14:paraId="19422DC6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667" w:type="dxa"/>
            <w:shd w:val="clear" w:color="auto" w:fill="auto"/>
          </w:tcPr>
          <w:p w14:paraId="1AE2B855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</w:tr>
      <w:tr w:rsidR="0084411E" w:rsidRPr="000B7B92" w14:paraId="6FBD907B" w14:textId="77777777" w:rsidTr="00BE5A6C">
        <w:trPr>
          <w:jc w:val="center"/>
        </w:trPr>
        <w:tc>
          <w:tcPr>
            <w:tcW w:w="481" w:type="dxa"/>
            <w:shd w:val="clear" w:color="auto" w:fill="auto"/>
          </w:tcPr>
          <w:p w14:paraId="034DB4A5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14:paraId="5717C56D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14:paraId="45FDDC3D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2407" w:type="dxa"/>
            <w:shd w:val="clear" w:color="auto" w:fill="auto"/>
          </w:tcPr>
          <w:p w14:paraId="36F6E162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057" w:type="dxa"/>
            <w:shd w:val="clear" w:color="auto" w:fill="auto"/>
          </w:tcPr>
          <w:p w14:paraId="3831428C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14:paraId="54D2B572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3287C648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518" w:type="dxa"/>
            <w:shd w:val="clear" w:color="auto" w:fill="auto"/>
          </w:tcPr>
          <w:p w14:paraId="1DCE9944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667" w:type="dxa"/>
            <w:shd w:val="clear" w:color="auto" w:fill="auto"/>
          </w:tcPr>
          <w:p w14:paraId="19DA88C4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</w:tr>
      <w:tr w:rsidR="0084411E" w:rsidRPr="000B7B92" w14:paraId="6DD8D8F0" w14:textId="77777777" w:rsidTr="00BE5A6C">
        <w:trPr>
          <w:jc w:val="center"/>
        </w:trPr>
        <w:tc>
          <w:tcPr>
            <w:tcW w:w="481" w:type="dxa"/>
            <w:shd w:val="clear" w:color="auto" w:fill="auto"/>
          </w:tcPr>
          <w:p w14:paraId="565CB13F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14:paraId="3D08B3C0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14:paraId="11E49BE1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2407" w:type="dxa"/>
            <w:shd w:val="clear" w:color="auto" w:fill="auto"/>
          </w:tcPr>
          <w:p w14:paraId="0A3CB306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057" w:type="dxa"/>
            <w:shd w:val="clear" w:color="auto" w:fill="auto"/>
          </w:tcPr>
          <w:p w14:paraId="55ACAE11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14:paraId="5C9EA78D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4D8EC335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3518" w:type="dxa"/>
            <w:shd w:val="clear" w:color="auto" w:fill="auto"/>
          </w:tcPr>
          <w:p w14:paraId="78E3B32C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  <w:tc>
          <w:tcPr>
            <w:tcW w:w="1667" w:type="dxa"/>
            <w:shd w:val="clear" w:color="auto" w:fill="auto"/>
          </w:tcPr>
          <w:p w14:paraId="525DA6E7" w14:textId="77777777" w:rsidR="000B7B92" w:rsidRPr="00FD0B34" w:rsidRDefault="000B7B92" w:rsidP="00853EDB">
            <w:pPr>
              <w:jc w:val="center"/>
              <w:rPr>
                <w:lang w:eastAsia="ru-RU"/>
              </w:rPr>
            </w:pPr>
          </w:p>
        </w:tc>
      </w:tr>
    </w:tbl>
    <w:p w14:paraId="3307540B" w14:textId="77777777" w:rsidR="00725D49" w:rsidRDefault="00725D49" w:rsidP="00853EDB"/>
    <w:p w14:paraId="3B2FF05B" w14:textId="77777777" w:rsidR="00D72BA3" w:rsidRDefault="00D72BA3" w:rsidP="00853EDB"/>
    <w:p w14:paraId="39249C0A" w14:textId="77777777" w:rsidR="00D72BA3" w:rsidRDefault="00D72BA3" w:rsidP="00853EDB"/>
    <w:p w14:paraId="4C830253" w14:textId="77777777" w:rsidR="00D72BA3" w:rsidRDefault="00D72BA3" w:rsidP="00853EDB"/>
    <w:p w14:paraId="58FD0A0F" w14:textId="77777777" w:rsidR="00D72BA3" w:rsidRDefault="00D72BA3" w:rsidP="00853EDB"/>
    <w:p w14:paraId="7E77CE77" w14:textId="77777777" w:rsidR="00D72BA3" w:rsidRDefault="00D72BA3" w:rsidP="00D72BA3">
      <w:pPr>
        <w:pStyle w:val="2"/>
        <w:keepLines w:val="0"/>
        <w:spacing w:before="0"/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</w:pPr>
      <w:bookmarkStart w:id="264" w:name="_ПРИЛОЖЕНИЕ_9._ОБРАЗЕЦ"/>
      <w:bookmarkStart w:id="265" w:name="_Toc20413760"/>
      <w:bookmarkStart w:id="266" w:name="_Toc24659070"/>
      <w:bookmarkEnd w:id="264"/>
      <w:r w:rsidRPr="003D0C77"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 xml:space="preserve">ПРИЛОЖЕНИЕ </w:t>
      </w:r>
      <w:r w:rsidR="00E44B17"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>8</w:t>
      </w:r>
      <w:r w:rsidRPr="003D0C77"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 xml:space="preserve">. </w:t>
      </w:r>
      <w:r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>ОБРАЗЕЦ МЕРОПРИЯТИЙ</w:t>
      </w:r>
      <w:r w:rsidR="00E44B17"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 xml:space="preserve"> ПО</w:t>
      </w:r>
      <w:r w:rsidRPr="003D0C77"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 xml:space="preserve"> </w:t>
      </w:r>
      <w:r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>ВНЕДРЕНИ</w:t>
      </w:r>
      <w:r w:rsidR="00E44B17"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>Ю</w:t>
      </w:r>
      <w:r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 xml:space="preserve"> ПРОЦЕДУРЫ БЛОКИРОВКИ </w:t>
      </w:r>
      <w:r w:rsidR="00E44B17"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>ОБОРУДОВАНИЯ И Е</w:t>
      </w:r>
      <w:r w:rsidR="00F65023"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>ГО</w:t>
      </w:r>
      <w:r w:rsidR="00E44B17"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 xml:space="preserve"> ЭЛЕМЕНТОВ НА ПРОИЗВОДСТВЕННЫХ ОБЪЕКТАХ </w:t>
      </w:r>
      <w:r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>ОБЩ</w:t>
      </w:r>
      <w:r w:rsidR="00E44B17"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>ЕСТВА</w:t>
      </w:r>
      <w:r>
        <w:rPr>
          <w:rFonts w:ascii="Arial" w:eastAsia="Calibri" w:hAnsi="Arial" w:cs="Times New Roman"/>
          <w:iCs/>
          <w:color w:val="auto"/>
          <w:sz w:val="24"/>
          <w:szCs w:val="28"/>
          <w:lang w:eastAsia="ru-RU"/>
        </w:rPr>
        <w:t xml:space="preserve"> ГРУППЫ</w:t>
      </w:r>
      <w:bookmarkEnd w:id="265"/>
      <w:bookmarkEnd w:id="266"/>
    </w:p>
    <w:tbl>
      <w:tblPr>
        <w:tblStyle w:val="af7"/>
        <w:tblW w:w="1573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3119"/>
        <w:gridCol w:w="2409"/>
        <w:gridCol w:w="2638"/>
        <w:gridCol w:w="623"/>
        <w:gridCol w:w="3827"/>
        <w:gridCol w:w="142"/>
      </w:tblGrid>
      <w:tr w:rsidR="00665B66" w14:paraId="08132E82" w14:textId="77777777" w:rsidTr="009A5B4C">
        <w:trPr>
          <w:trHeight w:val="569"/>
        </w:trPr>
        <w:tc>
          <w:tcPr>
            <w:tcW w:w="6096" w:type="dxa"/>
            <w:gridSpan w:val="2"/>
            <w:vAlign w:val="bottom"/>
          </w:tcPr>
          <w:p w14:paraId="5538B672" w14:textId="77777777" w:rsidR="00665B66" w:rsidRPr="006F165E" w:rsidRDefault="00665B66" w:rsidP="00D72BA3">
            <w:pPr>
              <w:rPr>
                <w:b/>
              </w:rPr>
            </w:pPr>
            <w:r w:rsidRPr="006F165E">
              <w:rPr>
                <w:b/>
              </w:rPr>
              <w:t>СОГЛАСОВАНО:</w:t>
            </w:r>
          </w:p>
        </w:tc>
        <w:tc>
          <w:tcPr>
            <w:tcW w:w="2409" w:type="dxa"/>
            <w:vMerge w:val="restart"/>
          </w:tcPr>
          <w:p w14:paraId="7BBC2022" w14:textId="77777777" w:rsidR="00665B66" w:rsidRPr="00665B66" w:rsidRDefault="00665B66" w:rsidP="00D72BA3">
            <w:pPr>
              <w:rPr>
                <w:b/>
                <w:sz w:val="16"/>
                <w:szCs w:val="16"/>
              </w:rPr>
            </w:pPr>
          </w:p>
        </w:tc>
        <w:tc>
          <w:tcPr>
            <w:tcW w:w="7230" w:type="dxa"/>
            <w:gridSpan w:val="4"/>
            <w:vAlign w:val="bottom"/>
          </w:tcPr>
          <w:p w14:paraId="7B29A7B1" w14:textId="77777777" w:rsidR="00665B66" w:rsidRPr="006F165E" w:rsidRDefault="00665B66" w:rsidP="00D55027">
            <w:pPr>
              <w:spacing w:before="0"/>
              <w:rPr>
                <w:b/>
              </w:rPr>
            </w:pPr>
            <w:r>
              <w:rPr>
                <w:b/>
              </w:rPr>
              <w:t>УТВЕРЖДАЮ</w:t>
            </w:r>
            <w:r w:rsidRPr="006F165E">
              <w:rPr>
                <w:b/>
              </w:rPr>
              <w:t>:</w:t>
            </w:r>
          </w:p>
        </w:tc>
      </w:tr>
      <w:tr w:rsidR="00665B66" w14:paraId="1F18EAA6" w14:textId="77777777" w:rsidTr="009A5B4C">
        <w:trPr>
          <w:gridAfter w:val="1"/>
          <w:wAfter w:w="142" w:type="dxa"/>
          <w:trHeight w:val="487"/>
        </w:trPr>
        <w:tc>
          <w:tcPr>
            <w:tcW w:w="6096" w:type="dxa"/>
            <w:gridSpan w:val="2"/>
            <w:tcBorders>
              <w:bottom w:val="single" w:sz="4" w:space="0" w:color="auto"/>
            </w:tcBorders>
            <w:vAlign w:val="bottom"/>
          </w:tcPr>
          <w:p w14:paraId="62EBF8C8" w14:textId="77777777" w:rsidR="00665B66" w:rsidRPr="00694871" w:rsidRDefault="00665B66" w:rsidP="009A5B4C">
            <w:pPr>
              <w:spacing w:before="0"/>
              <w:ind w:left="-57" w:right="-57"/>
              <w:rPr>
                <w:color w:val="A6A6A6" w:themeColor="background1" w:themeShade="A6"/>
              </w:rPr>
            </w:pPr>
            <w:r>
              <w:t xml:space="preserve">Директор </w:t>
            </w:r>
            <w:r w:rsidRPr="00694871">
              <w:rPr>
                <w:color w:val="A6A6A6" w:themeColor="background1" w:themeShade="A6"/>
              </w:rPr>
              <w:t>Департамента ПБОТОС в разведке и добыче</w:t>
            </w:r>
            <w:r w:rsidR="00E65713">
              <w:rPr>
                <w:color w:val="A6A6A6" w:themeColor="background1" w:themeShade="A6"/>
              </w:rPr>
              <w:t xml:space="preserve">, </w:t>
            </w:r>
            <w:r w:rsidR="00E65713" w:rsidRPr="005D167B">
              <w:rPr>
                <w:color w:val="A6A6A6" w:themeColor="background1" w:themeShade="A6"/>
              </w:rPr>
              <w:t>нефтегазовом и корпоративном сервисе</w:t>
            </w:r>
            <w:r>
              <w:rPr>
                <w:color w:val="A6A6A6" w:themeColor="background1" w:themeShade="A6"/>
              </w:rPr>
              <w:t xml:space="preserve"> </w:t>
            </w:r>
          </w:p>
          <w:p w14:paraId="11B3FC68" w14:textId="77777777" w:rsidR="00665B66" w:rsidRDefault="00665B66" w:rsidP="009A5B4C">
            <w:pPr>
              <w:spacing w:before="0"/>
              <w:ind w:left="-57" w:right="-57"/>
            </w:pPr>
            <w:r w:rsidRPr="00694871">
              <w:rPr>
                <w:color w:val="A6A6A6" w:themeColor="background1" w:themeShade="A6"/>
              </w:rPr>
              <w:t>ПАО «НК «Роснефть»</w:t>
            </w:r>
          </w:p>
        </w:tc>
        <w:tc>
          <w:tcPr>
            <w:tcW w:w="2409" w:type="dxa"/>
            <w:vMerge/>
          </w:tcPr>
          <w:p w14:paraId="40E6DCE6" w14:textId="77777777" w:rsidR="00665B66" w:rsidRDefault="00665B66" w:rsidP="006F165E"/>
        </w:tc>
        <w:tc>
          <w:tcPr>
            <w:tcW w:w="2638" w:type="dxa"/>
            <w:vAlign w:val="bottom"/>
          </w:tcPr>
          <w:p w14:paraId="73B54974" w14:textId="77777777" w:rsidR="00665B66" w:rsidRDefault="00665B66" w:rsidP="009A5B4C">
            <w:pPr>
              <w:spacing w:before="0"/>
              <w:ind w:left="-57" w:right="-57"/>
            </w:pPr>
            <w:r>
              <w:t xml:space="preserve"> Генеральный директор </w:t>
            </w:r>
          </w:p>
        </w:tc>
        <w:tc>
          <w:tcPr>
            <w:tcW w:w="4450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14:paraId="0CCFE88C" w14:textId="77777777" w:rsidR="00665B66" w:rsidRDefault="00665B66" w:rsidP="009A5B4C">
            <w:pPr>
              <w:ind w:left="-57" w:right="-57"/>
              <w:jc w:val="center"/>
            </w:pPr>
            <w:r w:rsidRPr="004D52AC">
              <w:rPr>
                <w:color w:val="A6A6A6" w:themeColor="background1" w:themeShade="A6"/>
                <w:u w:val="single"/>
              </w:rPr>
              <w:t>ООО «РН-Пурнефтегаз»</w:t>
            </w:r>
          </w:p>
        </w:tc>
      </w:tr>
      <w:tr w:rsidR="0066366C" w14:paraId="0A8EC759" w14:textId="77777777" w:rsidTr="009A5B4C">
        <w:trPr>
          <w:trHeight w:val="201"/>
        </w:trPr>
        <w:tc>
          <w:tcPr>
            <w:tcW w:w="6096" w:type="dxa"/>
            <w:gridSpan w:val="2"/>
            <w:tcBorders>
              <w:top w:val="single" w:sz="4" w:space="0" w:color="auto"/>
            </w:tcBorders>
          </w:tcPr>
          <w:p w14:paraId="19EEA717" w14:textId="77777777" w:rsidR="0066366C" w:rsidRPr="00D55027" w:rsidRDefault="004D52AC" w:rsidP="00665B66">
            <w:pPr>
              <w:spacing w:before="0"/>
              <w:jc w:val="left"/>
              <w:rPr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</w:t>
            </w:r>
            <w:r w:rsidR="00665B66">
              <w:rPr>
                <w:sz w:val="16"/>
                <w:szCs w:val="16"/>
              </w:rPr>
              <w:t>(Н</w:t>
            </w:r>
            <w:r w:rsidRPr="004D52AC">
              <w:rPr>
                <w:sz w:val="16"/>
                <w:szCs w:val="16"/>
              </w:rPr>
              <w:t>аименование ССП ПАО «НК «Роснефть»</w:t>
            </w:r>
            <w:r w:rsidR="00665B66">
              <w:rPr>
                <w:sz w:val="16"/>
                <w:szCs w:val="16"/>
              </w:rPr>
              <w:t>)</w:t>
            </w:r>
          </w:p>
        </w:tc>
        <w:tc>
          <w:tcPr>
            <w:tcW w:w="2409" w:type="dxa"/>
          </w:tcPr>
          <w:p w14:paraId="738CED73" w14:textId="77777777" w:rsidR="0066366C" w:rsidRDefault="0066366C" w:rsidP="006F165E">
            <w:pPr>
              <w:jc w:val="center"/>
              <w:rPr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7230" w:type="dxa"/>
            <w:gridSpan w:val="4"/>
          </w:tcPr>
          <w:p w14:paraId="007E5BA7" w14:textId="77777777" w:rsidR="0066366C" w:rsidRPr="00D55027" w:rsidRDefault="004D52AC" w:rsidP="00665B66">
            <w:pPr>
              <w:spacing w:before="0"/>
              <w:ind w:left="-57" w:right="-57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4D52AC">
              <w:rPr>
                <w:sz w:val="16"/>
                <w:szCs w:val="16"/>
              </w:rPr>
              <w:t xml:space="preserve">                          </w:t>
            </w:r>
            <w:r>
              <w:rPr>
                <w:sz w:val="16"/>
                <w:szCs w:val="16"/>
              </w:rPr>
              <w:t xml:space="preserve">                          </w:t>
            </w:r>
            <w:r w:rsidR="00665B66">
              <w:rPr>
                <w:sz w:val="16"/>
                <w:szCs w:val="16"/>
              </w:rPr>
              <w:t>(Н</w:t>
            </w:r>
            <w:r w:rsidRPr="004D52AC">
              <w:rPr>
                <w:sz w:val="16"/>
                <w:szCs w:val="16"/>
              </w:rPr>
              <w:t>аименование Общества Группы</w:t>
            </w:r>
            <w:r w:rsidR="00665B66">
              <w:rPr>
                <w:sz w:val="16"/>
                <w:szCs w:val="16"/>
              </w:rPr>
              <w:t>)</w:t>
            </w:r>
          </w:p>
        </w:tc>
      </w:tr>
      <w:tr w:rsidR="00D20CCB" w14:paraId="0C169991" w14:textId="77777777" w:rsidTr="009A5B4C">
        <w:tc>
          <w:tcPr>
            <w:tcW w:w="6096" w:type="dxa"/>
            <w:gridSpan w:val="2"/>
            <w:vAlign w:val="bottom"/>
          </w:tcPr>
          <w:p w14:paraId="22826538" w14:textId="77777777" w:rsidR="00D20CCB" w:rsidRPr="00D20CCB" w:rsidRDefault="00D20CCB" w:rsidP="009A5B4C">
            <w:pPr>
              <w:spacing w:before="0"/>
              <w:ind w:left="-57" w:right="-57"/>
              <w:jc w:val="left"/>
              <w:rPr>
                <w:sz w:val="16"/>
                <w:szCs w:val="16"/>
              </w:rPr>
            </w:pPr>
            <w:r w:rsidRPr="00D20CCB">
              <w:rPr>
                <w:szCs w:val="24"/>
              </w:rPr>
              <w:t>_________</w:t>
            </w:r>
            <w:r>
              <w:rPr>
                <w:szCs w:val="24"/>
              </w:rPr>
              <w:t>___________</w:t>
            </w:r>
            <w:r w:rsidR="006D33DE">
              <w:rPr>
                <w:szCs w:val="24"/>
              </w:rPr>
              <w:t>__</w:t>
            </w:r>
            <w:r>
              <w:rPr>
                <w:szCs w:val="24"/>
              </w:rPr>
              <w:t>_</w:t>
            </w:r>
            <w:r w:rsidRPr="00D20CCB">
              <w:rPr>
                <w:szCs w:val="24"/>
              </w:rPr>
              <w:t>_    _________________</w:t>
            </w:r>
            <w:r>
              <w:rPr>
                <w:szCs w:val="24"/>
              </w:rPr>
              <w:t>_</w:t>
            </w:r>
            <w:r w:rsidRPr="00D20CCB">
              <w:rPr>
                <w:szCs w:val="24"/>
              </w:rPr>
              <w:t>_</w:t>
            </w:r>
            <w:r w:rsidR="006D33DE">
              <w:rPr>
                <w:szCs w:val="24"/>
              </w:rPr>
              <w:t>____</w:t>
            </w:r>
          </w:p>
        </w:tc>
        <w:tc>
          <w:tcPr>
            <w:tcW w:w="2409" w:type="dxa"/>
          </w:tcPr>
          <w:p w14:paraId="7F71EA0C" w14:textId="77777777" w:rsidR="00D20CCB" w:rsidRDefault="00D20CCB" w:rsidP="009A5B4C">
            <w:pPr>
              <w:ind w:left="-57" w:right="-57"/>
              <w:jc w:val="right"/>
            </w:pPr>
          </w:p>
        </w:tc>
        <w:tc>
          <w:tcPr>
            <w:tcW w:w="3261" w:type="dxa"/>
            <w:gridSpan w:val="2"/>
          </w:tcPr>
          <w:p w14:paraId="502CC89B" w14:textId="77777777" w:rsidR="00D20CCB" w:rsidRDefault="00D20CCB" w:rsidP="009A5B4C">
            <w:pPr>
              <w:ind w:left="-57" w:right="-57"/>
              <w:jc w:val="left"/>
            </w:pPr>
            <w:r>
              <w:t>_________________</w:t>
            </w:r>
            <w:r w:rsidR="006D33DE">
              <w:t>_____</w:t>
            </w:r>
            <w:r>
              <w:t>___</w:t>
            </w:r>
          </w:p>
        </w:tc>
        <w:tc>
          <w:tcPr>
            <w:tcW w:w="3969" w:type="dxa"/>
            <w:gridSpan w:val="2"/>
            <w:vAlign w:val="bottom"/>
          </w:tcPr>
          <w:p w14:paraId="6118B64D" w14:textId="77777777" w:rsidR="00D20CCB" w:rsidRPr="00D20CCB" w:rsidRDefault="00D20CCB" w:rsidP="009A5B4C">
            <w:pPr>
              <w:spacing w:before="0"/>
              <w:ind w:left="-57" w:right="-57"/>
              <w:jc w:val="center"/>
              <w:rPr>
                <w:szCs w:val="24"/>
              </w:rPr>
            </w:pPr>
            <w:r w:rsidRPr="00D20CCB">
              <w:rPr>
                <w:szCs w:val="24"/>
              </w:rPr>
              <w:t>_____</w:t>
            </w:r>
            <w:r w:rsidR="006D33DE">
              <w:rPr>
                <w:szCs w:val="24"/>
              </w:rPr>
              <w:t>_____</w:t>
            </w:r>
            <w:r w:rsidRPr="00D20CCB">
              <w:rPr>
                <w:szCs w:val="24"/>
              </w:rPr>
              <w:t>________________</w:t>
            </w:r>
          </w:p>
        </w:tc>
      </w:tr>
      <w:tr w:rsidR="002E3803" w14:paraId="3D40A685" w14:textId="77777777" w:rsidTr="009A5B4C">
        <w:trPr>
          <w:trHeight w:val="58"/>
        </w:trPr>
        <w:tc>
          <w:tcPr>
            <w:tcW w:w="2977" w:type="dxa"/>
          </w:tcPr>
          <w:p w14:paraId="5A0E113D" w14:textId="77777777" w:rsidR="002E3803" w:rsidRPr="006D33DE" w:rsidRDefault="00D20CCB" w:rsidP="00D20CCB">
            <w:pPr>
              <w:spacing w:before="0"/>
              <w:jc w:val="center"/>
              <w:rPr>
                <w:sz w:val="16"/>
                <w:szCs w:val="16"/>
              </w:rPr>
            </w:pPr>
            <w:r w:rsidRPr="006D33DE">
              <w:rPr>
                <w:sz w:val="16"/>
                <w:szCs w:val="16"/>
              </w:rPr>
              <w:t xml:space="preserve">      </w:t>
            </w:r>
            <w:r w:rsidR="002E3803" w:rsidRPr="006D33DE">
              <w:rPr>
                <w:sz w:val="16"/>
                <w:szCs w:val="16"/>
              </w:rPr>
              <w:t>подпись</w:t>
            </w:r>
          </w:p>
        </w:tc>
        <w:tc>
          <w:tcPr>
            <w:tcW w:w="3119" w:type="dxa"/>
            <w:vAlign w:val="bottom"/>
          </w:tcPr>
          <w:p w14:paraId="68B82886" w14:textId="77777777" w:rsidR="002E3803" w:rsidRPr="006D33DE" w:rsidRDefault="006D33DE" w:rsidP="006D33DE">
            <w:pPr>
              <w:spacing w:before="0"/>
            </w:pPr>
            <w:r>
              <w:rPr>
                <w:sz w:val="16"/>
                <w:szCs w:val="16"/>
              </w:rPr>
              <w:t xml:space="preserve">                              </w:t>
            </w:r>
            <w:r w:rsidR="002E3803" w:rsidRPr="006D33DE">
              <w:rPr>
                <w:sz w:val="16"/>
                <w:szCs w:val="16"/>
              </w:rPr>
              <w:t>Ф.И.О.</w:t>
            </w:r>
          </w:p>
        </w:tc>
        <w:tc>
          <w:tcPr>
            <w:tcW w:w="2409" w:type="dxa"/>
          </w:tcPr>
          <w:p w14:paraId="7BF794F0" w14:textId="77777777" w:rsidR="002E3803" w:rsidRPr="0066366C" w:rsidRDefault="002E3803" w:rsidP="0066366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3261" w:type="dxa"/>
            <w:gridSpan w:val="2"/>
          </w:tcPr>
          <w:p w14:paraId="6419A97B" w14:textId="77777777" w:rsidR="002E3803" w:rsidRPr="006D33DE" w:rsidRDefault="002E3803" w:rsidP="009A5B4C">
            <w:pPr>
              <w:spacing w:before="0"/>
              <w:ind w:left="-57" w:right="-57"/>
              <w:jc w:val="center"/>
              <w:rPr>
                <w:sz w:val="16"/>
                <w:szCs w:val="16"/>
              </w:rPr>
            </w:pPr>
            <w:r w:rsidRPr="006D33DE">
              <w:rPr>
                <w:sz w:val="16"/>
                <w:szCs w:val="16"/>
              </w:rPr>
              <w:t>подпись</w:t>
            </w:r>
          </w:p>
        </w:tc>
        <w:tc>
          <w:tcPr>
            <w:tcW w:w="3969" w:type="dxa"/>
            <w:gridSpan w:val="2"/>
            <w:vAlign w:val="bottom"/>
          </w:tcPr>
          <w:p w14:paraId="4787BBE9" w14:textId="77777777" w:rsidR="002E3803" w:rsidRPr="006D33DE" w:rsidRDefault="002E3803" w:rsidP="009A5B4C">
            <w:pPr>
              <w:spacing w:before="0"/>
              <w:ind w:left="-57" w:right="-57"/>
              <w:jc w:val="center"/>
            </w:pPr>
            <w:r w:rsidRPr="006D33DE">
              <w:rPr>
                <w:sz w:val="16"/>
                <w:szCs w:val="16"/>
              </w:rPr>
              <w:t>Ф.И.О.</w:t>
            </w:r>
          </w:p>
        </w:tc>
      </w:tr>
      <w:tr w:rsidR="002E3803" w14:paraId="7D2C3018" w14:textId="77777777" w:rsidTr="009A5B4C">
        <w:tc>
          <w:tcPr>
            <w:tcW w:w="6096" w:type="dxa"/>
            <w:gridSpan w:val="2"/>
            <w:vAlign w:val="bottom"/>
          </w:tcPr>
          <w:p w14:paraId="74412417" w14:textId="77777777" w:rsidR="002E3803" w:rsidRDefault="002E3803" w:rsidP="002E3803">
            <w:pPr>
              <w:spacing w:before="0"/>
              <w:jc w:val="left"/>
            </w:pPr>
            <w:r>
              <w:t>«_____»  _________</w:t>
            </w:r>
            <w:r w:rsidR="00D20CCB">
              <w:t>___</w:t>
            </w:r>
            <w:r>
              <w:t>___ 20____г.</w:t>
            </w:r>
          </w:p>
        </w:tc>
        <w:tc>
          <w:tcPr>
            <w:tcW w:w="2409" w:type="dxa"/>
          </w:tcPr>
          <w:p w14:paraId="02127627" w14:textId="77777777" w:rsidR="002E3803" w:rsidRPr="00665B66" w:rsidRDefault="002E3803" w:rsidP="00571AE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30" w:type="dxa"/>
            <w:gridSpan w:val="4"/>
            <w:vAlign w:val="bottom"/>
          </w:tcPr>
          <w:p w14:paraId="194B69F2" w14:textId="77777777" w:rsidR="002E3803" w:rsidRDefault="002E3803" w:rsidP="009A5B4C">
            <w:pPr>
              <w:ind w:left="-57" w:right="-57"/>
              <w:jc w:val="left"/>
            </w:pPr>
            <w:r>
              <w:t>«____»   _________</w:t>
            </w:r>
            <w:r w:rsidR="00D20CCB">
              <w:t>___</w:t>
            </w:r>
            <w:r>
              <w:t>__</w:t>
            </w:r>
            <w:r w:rsidR="00D20CCB">
              <w:t xml:space="preserve">  </w:t>
            </w:r>
            <w:r>
              <w:t>20____г.</w:t>
            </w:r>
          </w:p>
        </w:tc>
      </w:tr>
    </w:tbl>
    <w:p w14:paraId="233E0EFE" w14:textId="77777777" w:rsidR="00D72BA3" w:rsidRPr="00665B66" w:rsidRDefault="00D72BA3" w:rsidP="00D72BA3">
      <w:pPr>
        <w:rPr>
          <w:sz w:val="16"/>
          <w:szCs w:val="16"/>
          <w:lang w:eastAsia="ru-RU"/>
        </w:rPr>
      </w:pPr>
    </w:p>
    <w:tbl>
      <w:tblPr>
        <w:tblStyle w:val="af7"/>
        <w:tblW w:w="7088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6"/>
        <w:gridCol w:w="236"/>
        <w:gridCol w:w="2663"/>
        <w:gridCol w:w="1333"/>
      </w:tblGrid>
      <w:tr w:rsidR="006F165E" w14:paraId="767B4B50" w14:textId="77777777" w:rsidTr="00665B66">
        <w:trPr>
          <w:gridAfter w:val="1"/>
          <w:wAfter w:w="1333" w:type="dxa"/>
          <w:trHeight w:val="569"/>
        </w:trPr>
        <w:tc>
          <w:tcPr>
            <w:tcW w:w="5755" w:type="dxa"/>
            <w:gridSpan w:val="3"/>
            <w:vAlign w:val="bottom"/>
          </w:tcPr>
          <w:p w14:paraId="1ED1ECEF" w14:textId="77777777" w:rsidR="006F165E" w:rsidRPr="006F165E" w:rsidRDefault="001F2C2E" w:rsidP="00571AE5">
            <w:pPr>
              <w:rPr>
                <w:b/>
              </w:rPr>
            </w:pPr>
            <w:r w:rsidRPr="006F165E">
              <w:rPr>
                <w:b/>
              </w:rPr>
              <w:t>СОГЛАСОВАНО:</w:t>
            </w:r>
          </w:p>
        </w:tc>
      </w:tr>
      <w:tr w:rsidR="006F165E" w14:paraId="711D92DB" w14:textId="77777777" w:rsidTr="00665B66">
        <w:trPr>
          <w:gridAfter w:val="1"/>
          <w:wAfter w:w="1333" w:type="dxa"/>
          <w:trHeight w:val="487"/>
        </w:trPr>
        <w:tc>
          <w:tcPr>
            <w:tcW w:w="5755" w:type="dxa"/>
            <w:gridSpan w:val="3"/>
            <w:tcBorders>
              <w:bottom w:val="single" w:sz="4" w:space="0" w:color="auto"/>
            </w:tcBorders>
            <w:vAlign w:val="bottom"/>
          </w:tcPr>
          <w:p w14:paraId="730528A1" w14:textId="77777777" w:rsidR="004D52AC" w:rsidRDefault="006F165E" w:rsidP="004D52AC">
            <w:pPr>
              <w:spacing w:before="0"/>
              <w:rPr>
                <w:color w:val="A6A6A6" w:themeColor="background1" w:themeShade="A6"/>
              </w:rPr>
            </w:pPr>
            <w:r>
              <w:t xml:space="preserve">Директор </w:t>
            </w:r>
            <w:r w:rsidRPr="00694871">
              <w:rPr>
                <w:color w:val="A6A6A6" w:themeColor="background1" w:themeShade="A6"/>
              </w:rPr>
              <w:t xml:space="preserve">Департамента </w:t>
            </w:r>
            <w:r w:rsidR="004D52AC">
              <w:rPr>
                <w:color w:val="A6A6A6" w:themeColor="background1" w:themeShade="A6"/>
              </w:rPr>
              <w:t>нефтегазодобычи</w:t>
            </w:r>
          </w:p>
          <w:p w14:paraId="27F4B056" w14:textId="77777777" w:rsidR="006F165E" w:rsidRDefault="006D33DE" w:rsidP="004D52AC">
            <w:pPr>
              <w:spacing w:before="0"/>
            </w:pPr>
            <w:r>
              <w:rPr>
                <w:color w:val="A6A6A6" w:themeColor="background1" w:themeShade="A6"/>
              </w:rPr>
              <w:t xml:space="preserve"> </w:t>
            </w:r>
            <w:r w:rsidRPr="00694871">
              <w:rPr>
                <w:color w:val="A6A6A6" w:themeColor="background1" w:themeShade="A6"/>
              </w:rPr>
              <w:t>ПАО «НК «Роснефть»</w:t>
            </w:r>
          </w:p>
        </w:tc>
      </w:tr>
      <w:tr w:rsidR="006F165E" w14:paraId="56502DA1" w14:textId="77777777" w:rsidTr="00665B66">
        <w:trPr>
          <w:gridAfter w:val="1"/>
          <w:wAfter w:w="1333" w:type="dxa"/>
          <w:trHeight w:val="201"/>
        </w:trPr>
        <w:tc>
          <w:tcPr>
            <w:tcW w:w="5755" w:type="dxa"/>
            <w:gridSpan w:val="3"/>
            <w:tcBorders>
              <w:top w:val="single" w:sz="4" w:space="0" w:color="auto"/>
            </w:tcBorders>
          </w:tcPr>
          <w:p w14:paraId="1697BD91" w14:textId="77777777" w:rsidR="006F165E" w:rsidRPr="00D55027" w:rsidRDefault="004D52AC" w:rsidP="004D52AC">
            <w:pPr>
              <w:spacing w:before="0"/>
              <w:jc w:val="left"/>
              <w:rPr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</w:t>
            </w:r>
            <w:r w:rsidR="00665B66">
              <w:rPr>
                <w:sz w:val="16"/>
                <w:szCs w:val="16"/>
              </w:rPr>
              <w:t>(Н</w:t>
            </w:r>
            <w:r w:rsidRPr="004D52AC">
              <w:rPr>
                <w:sz w:val="16"/>
                <w:szCs w:val="16"/>
              </w:rPr>
              <w:t>аименование ССП ПАО «НК «Роснефть»</w:t>
            </w:r>
            <w:r w:rsidR="00665B66">
              <w:rPr>
                <w:sz w:val="16"/>
                <w:szCs w:val="16"/>
              </w:rPr>
              <w:t>)</w:t>
            </w:r>
          </w:p>
        </w:tc>
      </w:tr>
      <w:tr w:rsidR="00D20CCB" w:rsidRPr="00D20CCB" w14:paraId="7F6B9CB1" w14:textId="77777777" w:rsidTr="006D33DE">
        <w:trPr>
          <w:trHeight w:val="505"/>
        </w:trPr>
        <w:tc>
          <w:tcPr>
            <w:tcW w:w="7088" w:type="dxa"/>
            <w:gridSpan w:val="4"/>
            <w:vAlign w:val="bottom"/>
          </w:tcPr>
          <w:p w14:paraId="5CF35E0A" w14:textId="77777777" w:rsidR="00D20CCB" w:rsidRPr="00D20CCB" w:rsidRDefault="00D20CCB" w:rsidP="00D20CCB">
            <w:pPr>
              <w:spacing w:before="0"/>
              <w:jc w:val="left"/>
              <w:rPr>
                <w:sz w:val="16"/>
                <w:szCs w:val="16"/>
              </w:rPr>
            </w:pPr>
            <w:r w:rsidRPr="00D20CCB">
              <w:rPr>
                <w:szCs w:val="24"/>
              </w:rPr>
              <w:t>__________________</w:t>
            </w:r>
            <w:r>
              <w:rPr>
                <w:szCs w:val="24"/>
              </w:rPr>
              <w:t>____</w:t>
            </w:r>
            <w:r w:rsidRPr="00D20CCB">
              <w:rPr>
                <w:szCs w:val="24"/>
              </w:rPr>
              <w:t xml:space="preserve">    ________</w:t>
            </w:r>
            <w:r>
              <w:rPr>
                <w:szCs w:val="24"/>
              </w:rPr>
              <w:t>___</w:t>
            </w:r>
            <w:r w:rsidRPr="00D20CCB">
              <w:rPr>
                <w:szCs w:val="24"/>
              </w:rPr>
              <w:t>_</w:t>
            </w:r>
            <w:r w:rsidR="006D33DE">
              <w:rPr>
                <w:szCs w:val="24"/>
              </w:rPr>
              <w:t>_____</w:t>
            </w:r>
            <w:r w:rsidRPr="00D20CCB">
              <w:rPr>
                <w:szCs w:val="24"/>
              </w:rPr>
              <w:t>_________</w:t>
            </w:r>
          </w:p>
        </w:tc>
      </w:tr>
      <w:tr w:rsidR="0066366C" w14:paraId="04092965" w14:textId="77777777" w:rsidTr="006D33DE">
        <w:tc>
          <w:tcPr>
            <w:tcW w:w="2856" w:type="dxa"/>
            <w:vAlign w:val="bottom"/>
          </w:tcPr>
          <w:p w14:paraId="5E672431" w14:textId="77777777" w:rsidR="0066366C" w:rsidRPr="006D33DE" w:rsidRDefault="00D20CCB" w:rsidP="00D20CCB">
            <w:pPr>
              <w:spacing w:before="0"/>
              <w:jc w:val="center"/>
            </w:pPr>
            <w:r w:rsidRPr="006D33DE">
              <w:rPr>
                <w:sz w:val="16"/>
                <w:szCs w:val="16"/>
              </w:rPr>
              <w:t xml:space="preserve">   </w:t>
            </w:r>
            <w:r w:rsidR="0066366C" w:rsidRPr="006D33DE">
              <w:rPr>
                <w:sz w:val="16"/>
                <w:szCs w:val="16"/>
              </w:rPr>
              <w:t>подпись</w:t>
            </w:r>
          </w:p>
        </w:tc>
        <w:tc>
          <w:tcPr>
            <w:tcW w:w="236" w:type="dxa"/>
            <w:vAlign w:val="bottom"/>
          </w:tcPr>
          <w:p w14:paraId="35E4493D" w14:textId="77777777" w:rsidR="0066366C" w:rsidRPr="006D33DE" w:rsidRDefault="0066366C" w:rsidP="0066366C">
            <w:pPr>
              <w:spacing w:before="0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3996" w:type="dxa"/>
            <w:gridSpan w:val="2"/>
          </w:tcPr>
          <w:p w14:paraId="11DA700C" w14:textId="77777777" w:rsidR="0066366C" w:rsidRPr="006D33DE" w:rsidRDefault="006D33DE" w:rsidP="006D33DE">
            <w:pPr>
              <w:spacing w:before="0"/>
            </w:pPr>
            <w:r>
              <w:rPr>
                <w:sz w:val="16"/>
                <w:szCs w:val="16"/>
              </w:rPr>
              <w:t xml:space="preserve">                           </w:t>
            </w:r>
            <w:r w:rsidR="0066366C" w:rsidRPr="006D33DE">
              <w:rPr>
                <w:sz w:val="16"/>
                <w:szCs w:val="16"/>
              </w:rPr>
              <w:t>Ф.И.О.</w:t>
            </w:r>
          </w:p>
        </w:tc>
      </w:tr>
      <w:tr w:rsidR="002E3803" w14:paraId="1C5E874E" w14:textId="77777777" w:rsidTr="006D33DE">
        <w:trPr>
          <w:gridAfter w:val="1"/>
          <w:wAfter w:w="1333" w:type="dxa"/>
        </w:trPr>
        <w:tc>
          <w:tcPr>
            <w:tcW w:w="5755" w:type="dxa"/>
            <w:gridSpan w:val="3"/>
            <w:vAlign w:val="bottom"/>
          </w:tcPr>
          <w:p w14:paraId="6E85C189" w14:textId="77777777" w:rsidR="002E3803" w:rsidRDefault="002E3803" w:rsidP="00D20CCB">
            <w:pPr>
              <w:spacing w:before="0"/>
              <w:jc w:val="left"/>
            </w:pPr>
            <w:r>
              <w:t>«_____»  ___________</w:t>
            </w:r>
            <w:r w:rsidR="00D20CCB">
              <w:t>___</w:t>
            </w:r>
            <w:r>
              <w:t>_ 20___г.</w:t>
            </w:r>
          </w:p>
        </w:tc>
      </w:tr>
    </w:tbl>
    <w:p w14:paraId="7179696A" w14:textId="77777777" w:rsidR="00D72BA3" w:rsidRDefault="00D72BA3" w:rsidP="006F165E">
      <w:pPr>
        <w:ind w:left="-567"/>
        <w:rPr>
          <w:lang w:eastAsia="ru-RU"/>
        </w:rPr>
      </w:pPr>
    </w:p>
    <w:p w14:paraId="59CDFC8B" w14:textId="77777777" w:rsidR="00D72BA3" w:rsidRDefault="002E3803" w:rsidP="002E3803">
      <w:pPr>
        <w:jc w:val="center"/>
        <w:rPr>
          <w:b/>
          <w:bCs/>
        </w:rPr>
      </w:pPr>
      <w:r>
        <w:rPr>
          <w:b/>
          <w:bCs/>
        </w:rPr>
        <w:t>Мероприяти</w:t>
      </w:r>
      <w:r w:rsidR="00E44B17">
        <w:rPr>
          <w:b/>
          <w:bCs/>
        </w:rPr>
        <w:t>я по</w:t>
      </w:r>
      <w:r>
        <w:rPr>
          <w:b/>
          <w:bCs/>
        </w:rPr>
        <w:t xml:space="preserve"> внедрени</w:t>
      </w:r>
      <w:r w:rsidR="00E44B17">
        <w:rPr>
          <w:b/>
          <w:bCs/>
        </w:rPr>
        <w:t>ю</w:t>
      </w:r>
      <w:r>
        <w:rPr>
          <w:b/>
          <w:bCs/>
        </w:rPr>
        <w:t xml:space="preserve"> процед</w:t>
      </w:r>
      <w:r w:rsidR="00F65023">
        <w:rPr>
          <w:b/>
          <w:bCs/>
        </w:rPr>
        <w:t>уры блокировки оборудования и его</w:t>
      </w:r>
      <w:r>
        <w:rPr>
          <w:b/>
          <w:bCs/>
        </w:rPr>
        <w:t xml:space="preserve"> элементов</w:t>
      </w:r>
      <w:r w:rsidR="00E44B17">
        <w:rPr>
          <w:b/>
          <w:bCs/>
        </w:rPr>
        <w:t xml:space="preserve"> при проведении ремонта и технического обслуживания оборудования</w:t>
      </w:r>
      <w:r>
        <w:rPr>
          <w:b/>
          <w:bCs/>
        </w:rPr>
        <w:t xml:space="preserve"> на производственных объектах __________________________</w:t>
      </w:r>
      <w:r w:rsidR="00E44B17">
        <w:rPr>
          <w:b/>
          <w:bCs/>
        </w:rPr>
        <w:t>_______</w:t>
      </w:r>
      <w:r>
        <w:rPr>
          <w:b/>
          <w:bCs/>
        </w:rPr>
        <w:t>________________________________</w:t>
      </w:r>
    </w:p>
    <w:p w14:paraId="4E5E5635" w14:textId="77777777" w:rsidR="002E3803" w:rsidRPr="00665B66" w:rsidRDefault="006D33DE" w:rsidP="00E44B17">
      <w:pPr>
        <w:ind w:left="6381" w:firstLine="709"/>
        <w:jc w:val="center"/>
        <w:rPr>
          <w:sz w:val="16"/>
          <w:szCs w:val="16"/>
          <w:lang w:eastAsia="ru-RU"/>
        </w:rPr>
      </w:pPr>
      <w:r w:rsidRPr="00665B66">
        <w:rPr>
          <w:b/>
          <w:bCs/>
          <w:sz w:val="16"/>
          <w:szCs w:val="16"/>
        </w:rPr>
        <w:t>(</w:t>
      </w:r>
      <w:r w:rsidR="00665B66">
        <w:rPr>
          <w:b/>
          <w:bCs/>
          <w:sz w:val="16"/>
          <w:szCs w:val="16"/>
        </w:rPr>
        <w:t>Н</w:t>
      </w:r>
      <w:r w:rsidR="002E3803" w:rsidRPr="00665B66">
        <w:rPr>
          <w:b/>
          <w:bCs/>
          <w:sz w:val="16"/>
          <w:szCs w:val="16"/>
        </w:rPr>
        <w:t>аименование Общества Группы</w:t>
      </w:r>
      <w:r w:rsidRPr="00665B66">
        <w:rPr>
          <w:b/>
          <w:bCs/>
          <w:sz w:val="16"/>
          <w:szCs w:val="16"/>
        </w:rPr>
        <w:t>)</w:t>
      </w:r>
    </w:p>
    <w:p w14:paraId="141E16CF" w14:textId="77777777" w:rsidR="00D72BA3" w:rsidRPr="00665B66" w:rsidRDefault="00D72BA3" w:rsidP="00D72BA3">
      <w:pPr>
        <w:rPr>
          <w:sz w:val="16"/>
          <w:szCs w:val="16"/>
          <w:lang w:eastAsia="ru-RU"/>
        </w:rPr>
      </w:pPr>
    </w:p>
    <w:tbl>
      <w:tblPr>
        <w:tblStyle w:val="af7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4395"/>
        <w:gridCol w:w="1842"/>
        <w:gridCol w:w="1843"/>
        <w:gridCol w:w="1134"/>
        <w:gridCol w:w="1276"/>
        <w:gridCol w:w="2551"/>
        <w:gridCol w:w="2127"/>
      </w:tblGrid>
      <w:tr w:rsidR="00D52ED7" w:rsidRPr="00D72BA3" w14:paraId="685B0185" w14:textId="77777777" w:rsidTr="00571AE5">
        <w:trPr>
          <w:trHeight w:val="363"/>
          <w:tblHeader/>
        </w:trPr>
        <w:tc>
          <w:tcPr>
            <w:tcW w:w="425" w:type="dxa"/>
            <w:vMerge w:val="restart"/>
            <w:shd w:val="clear" w:color="auto" w:fill="FFD200"/>
            <w:vAlign w:val="center"/>
            <w:hideMark/>
          </w:tcPr>
          <w:p w14:paraId="615DB7B9" w14:textId="77777777" w:rsidR="00D72BA3" w:rsidRPr="00A26093" w:rsidRDefault="00D72BA3" w:rsidP="00571AE5">
            <w:pPr>
              <w:ind w:left="-57" w:right="-57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26093">
              <w:rPr>
                <w:rFonts w:ascii="Arial" w:hAnsi="Arial" w:cs="Arial"/>
                <w:b/>
                <w:bCs/>
                <w:sz w:val="20"/>
              </w:rPr>
              <w:t>№ п/п</w:t>
            </w:r>
          </w:p>
        </w:tc>
        <w:tc>
          <w:tcPr>
            <w:tcW w:w="4395" w:type="dxa"/>
            <w:vMerge w:val="restart"/>
            <w:shd w:val="clear" w:color="auto" w:fill="FFD200"/>
            <w:vAlign w:val="center"/>
            <w:hideMark/>
          </w:tcPr>
          <w:p w14:paraId="635E1AB5" w14:textId="77777777" w:rsidR="00D72BA3" w:rsidRPr="00A26093" w:rsidRDefault="00D72BA3" w:rsidP="00D52ED7">
            <w:pPr>
              <w:ind w:left="-57" w:right="-57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26093">
              <w:rPr>
                <w:rFonts w:ascii="Arial" w:hAnsi="Arial" w:cs="Arial"/>
                <w:b/>
                <w:bCs/>
                <w:sz w:val="20"/>
              </w:rPr>
              <w:t>Наименование мероприятия</w:t>
            </w:r>
          </w:p>
        </w:tc>
        <w:tc>
          <w:tcPr>
            <w:tcW w:w="1842" w:type="dxa"/>
            <w:vMerge w:val="restart"/>
            <w:shd w:val="clear" w:color="auto" w:fill="FFD200"/>
            <w:vAlign w:val="center"/>
            <w:hideMark/>
          </w:tcPr>
          <w:p w14:paraId="2C337E2D" w14:textId="77777777" w:rsidR="00D72BA3" w:rsidRPr="00A26093" w:rsidRDefault="00D72BA3" w:rsidP="00D52ED7">
            <w:pPr>
              <w:ind w:left="-57" w:right="-57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26093">
              <w:rPr>
                <w:rFonts w:ascii="Arial" w:hAnsi="Arial" w:cs="Arial"/>
                <w:b/>
                <w:bCs/>
                <w:sz w:val="20"/>
              </w:rPr>
              <w:t xml:space="preserve">Ответственный, </w:t>
            </w:r>
            <w:r w:rsidRPr="00A26093">
              <w:rPr>
                <w:rFonts w:ascii="Arial" w:hAnsi="Arial" w:cs="Arial"/>
                <w:b/>
                <w:bCs/>
                <w:sz w:val="20"/>
              </w:rPr>
              <w:br/>
              <w:t>ФИО полностью</w:t>
            </w:r>
          </w:p>
        </w:tc>
        <w:tc>
          <w:tcPr>
            <w:tcW w:w="1843" w:type="dxa"/>
            <w:vMerge w:val="restart"/>
            <w:shd w:val="clear" w:color="auto" w:fill="FFD200"/>
            <w:vAlign w:val="center"/>
            <w:hideMark/>
          </w:tcPr>
          <w:p w14:paraId="4E7C57D1" w14:textId="77777777" w:rsidR="00D72BA3" w:rsidRPr="00A26093" w:rsidRDefault="00D72BA3" w:rsidP="00D52ED7">
            <w:pPr>
              <w:ind w:left="-57" w:right="-57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26093">
              <w:rPr>
                <w:rFonts w:ascii="Arial" w:hAnsi="Arial" w:cs="Arial"/>
                <w:b/>
                <w:bCs/>
                <w:sz w:val="20"/>
              </w:rPr>
              <w:t xml:space="preserve">Исполнитель, </w:t>
            </w:r>
            <w:r w:rsidRPr="00A26093">
              <w:rPr>
                <w:rFonts w:ascii="Arial" w:hAnsi="Arial" w:cs="Arial"/>
                <w:b/>
                <w:bCs/>
                <w:sz w:val="20"/>
              </w:rPr>
              <w:br/>
              <w:t>ФИО полностью</w:t>
            </w:r>
          </w:p>
        </w:tc>
        <w:tc>
          <w:tcPr>
            <w:tcW w:w="2410" w:type="dxa"/>
            <w:gridSpan w:val="2"/>
            <w:shd w:val="clear" w:color="auto" w:fill="FFD200"/>
            <w:vAlign w:val="center"/>
            <w:hideMark/>
          </w:tcPr>
          <w:p w14:paraId="1341D41B" w14:textId="77777777" w:rsidR="00D72BA3" w:rsidRPr="00A26093" w:rsidRDefault="00D72BA3" w:rsidP="00D52ED7">
            <w:pPr>
              <w:spacing w:before="0"/>
              <w:ind w:left="-57" w:right="-57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26093">
              <w:rPr>
                <w:rFonts w:ascii="Arial" w:hAnsi="Arial" w:cs="Arial"/>
                <w:b/>
                <w:bCs/>
                <w:sz w:val="20"/>
              </w:rPr>
              <w:t>Сроки</w:t>
            </w:r>
          </w:p>
        </w:tc>
        <w:tc>
          <w:tcPr>
            <w:tcW w:w="2551" w:type="dxa"/>
            <w:vMerge w:val="restart"/>
            <w:shd w:val="clear" w:color="auto" w:fill="FFD200"/>
            <w:vAlign w:val="center"/>
            <w:hideMark/>
          </w:tcPr>
          <w:p w14:paraId="5F72C7DA" w14:textId="77777777" w:rsidR="00D72BA3" w:rsidRPr="00A26093" w:rsidRDefault="00954D85" w:rsidP="00954D85">
            <w:pPr>
              <w:spacing w:before="0"/>
              <w:ind w:left="-57" w:right="-57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26093">
              <w:rPr>
                <w:rFonts w:ascii="Arial" w:hAnsi="Arial" w:cs="Arial"/>
                <w:b/>
                <w:bCs/>
                <w:sz w:val="20"/>
              </w:rPr>
              <w:t>Результат</w:t>
            </w:r>
          </w:p>
        </w:tc>
        <w:tc>
          <w:tcPr>
            <w:tcW w:w="2127" w:type="dxa"/>
            <w:vMerge w:val="restart"/>
            <w:shd w:val="clear" w:color="auto" w:fill="FFD200"/>
            <w:vAlign w:val="center"/>
            <w:hideMark/>
          </w:tcPr>
          <w:p w14:paraId="5169F14D" w14:textId="77777777" w:rsidR="00D72BA3" w:rsidRPr="00A26093" w:rsidRDefault="00954D85" w:rsidP="00954D85">
            <w:pPr>
              <w:spacing w:before="0"/>
              <w:ind w:left="-57" w:right="-57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Примечание</w:t>
            </w:r>
          </w:p>
        </w:tc>
      </w:tr>
      <w:tr w:rsidR="001F2C2E" w:rsidRPr="00D72BA3" w14:paraId="22E88842" w14:textId="77777777" w:rsidTr="009A5B4C">
        <w:trPr>
          <w:trHeight w:val="363"/>
          <w:tblHeader/>
        </w:trPr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FFD200"/>
            <w:hideMark/>
          </w:tcPr>
          <w:p w14:paraId="06563066" w14:textId="77777777" w:rsidR="00D72BA3" w:rsidRPr="00D72BA3" w:rsidRDefault="00D72BA3">
            <w:pPr>
              <w:rPr>
                <w:b/>
                <w:bCs/>
              </w:rPr>
            </w:pPr>
          </w:p>
        </w:tc>
        <w:tc>
          <w:tcPr>
            <w:tcW w:w="4395" w:type="dxa"/>
            <w:vMerge/>
            <w:tcBorders>
              <w:bottom w:val="single" w:sz="4" w:space="0" w:color="auto"/>
            </w:tcBorders>
            <w:shd w:val="clear" w:color="auto" w:fill="FFD200"/>
            <w:hideMark/>
          </w:tcPr>
          <w:p w14:paraId="338B6DCE" w14:textId="77777777" w:rsidR="00D72BA3" w:rsidRPr="00D72BA3" w:rsidRDefault="00D72BA3">
            <w:pPr>
              <w:rPr>
                <w:b/>
                <w:bCs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shd w:val="clear" w:color="auto" w:fill="FFD200"/>
            <w:hideMark/>
          </w:tcPr>
          <w:p w14:paraId="07004CE2" w14:textId="77777777" w:rsidR="00D72BA3" w:rsidRPr="00D72BA3" w:rsidRDefault="00D72BA3">
            <w:pPr>
              <w:rPr>
                <w:b/>
                <w:bCs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FFD200"/>
            <w:hideMark/>
          </w:tcPr>
          <w:p w14:paraId="319233CC" w14:textId="77777777" w:rsidR="00D72BA3" w:rsidRPr="00D72BA3" w:rsidRDefault="00D72BA3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D200"/>
            <w:vAlign w:val="center"/>
            <w:hideMark/>
          </w:tcPr>
          <w:p w14:paraId="50D9EDB4" w14:textId="77777777" w:rsidR="00D72BA3" w:rsidRPr="00A26093" w:rsidRDefault="00D72BA3" w:rsidP="001F2C2E">
            <w:pPr>
              <w:spacing w:before="0"/>
              <w:ind w:left="-57" w:right="-57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26093">
              <w:rPr>
                <w:rFonts w:ascii="Arial" w:hAnsi="Arial" w:cs="Arial"/>
                <w:b/>
                <w:bCs/>
                <w:sz w:val="20"/>
              </w:rPr>
              <w:t>начало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D200"/>
            <w:vAlign w:val="center"/>
            <w:hideMark/>
          </w:tcPr>
          <w:p w14:paraId="5380EF00" w14:textId="77777777" w:rsidR="00D72BA3" w:rsidRPr="00A26093" w:rsidRDefault="00D72BA3" w:rsidP="001F2C2E">
            <w:pPr>
              <w:spacing w:before="0"/>
              <w:ind w:left="-57" w:right="-57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26093">
              <w:rPr>
                <w:rFonts w:ascii="Arial" w:hAnsi="Arial" w:cs="Arial"/>
                <w:b/>
                <w:bCs/>
                <w:sz w:val="20"/>
              </w:rPr>
              <w:t>окончание</w:t>
            </w: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FFD200"/>
            <w:hideMark/>
          </w:tcPr>
          <w:p w14:paraId="145DC053" w14:textId="77777777" w:rsidR="00D72BA3" w:rsidRPr="00A26093" w:rsidRDefault="00D72BA3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FFD200"/>
            <w:hideMark/>
          </w:tcPr>
          <w:p w14:paraId="6BA7E426" w14:textId="77777777" w:rsidR="00D72BA3" w:rsidRPr="00D72BA3" w:rsidRDefault="00D72BA3">
            <w:pPr>
              <w:rPr>
                <w:b/>
                <w:bCs/>
              </w:rPr>
            </w:pPr>
          </w:p>
        </w:tc>
      </w:tr>
      <w:tr w:rsidR="001F2C2E" w:rsidRPr="00D72BA3" w14:paraId="4AF0AF95" w14:textId="77777777" w:rsidTr="009A5B4C">
        <w:trPr>
          <w:trHeight w:val="216"/>
          <w:tblHeader/>
        </w:trPr>
        <w:tc>
          <w:tcPr>
            <w:tcW w:w="425" w:type="dxa"/>
            <w:shd w:val="clear" w:color="auto" w:fill="FFD200"/>
            <w:noWrap/>
            <w:vAlign w:val="center"/>
            <w:hideMark/>
          </w:tcPr>
          <w:p w14:paraId="4DC00898" w14:textId="77777777" w:rsidR="00D72BA3" w:rsidRPr="00A26093" w:rsidRDefault="00D72BA3" w:rsidP="00A26093">
            <w:pPr>
              <w:spacing w:befor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609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5" w:type="dxa"/>
            <w:shd w:val="clear" w:color="auto" w:fill="FFD200"/>
            <w:noWrap/>
            <w:vAlign w:val="center"/>
            <w:hideMark/>
          </w:tcPr>
          <w:p w14:paraId="5B168709" w14:textId="77777777" w:rsidR="00D72BA3" w:rsidRPr="00A26093" w:rsidRDefault="00D72BA3" w:rsidP="00A26093">
            <w:pPr>
              <w:spacing w:befor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609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42" w:type="dxa"/>
            <w:shd w:val="clear" w:color="auto" w:fill="FFD200"/>
            <w:vAlign w:val="center"/>
            <w:hideMark/>
          </w:tcPr>
          <w:p w14:paraId="0A47399E" w14:textId="77777777" w:rsidR="00D72BA3" w:rsidRPr="00A26093" w:rsidRDefault="00D72BA3" w:rsidP="00A26093">
            <w:pPr>
              <w:spacing w:befor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6093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43" w:type="dxa"/>
            <w:shd w:val="clear" w:color="auto" w:fill="FFD200"/>
            <w:noWrap/>
            <w:vAlign w:val="center"/>
            <w:hideMark/>
          </w:tcPr>
          <w:p w14:paraId="697A119A" w14:textId="77777777" w:rsidR="00D72BA3" w:rsidRPr="00A26093" w:rsidRDefault="00D72BA3" w:rsidP="00A26093">
            <w:pPr>
              <w:spacing w:befor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6093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34" w:type="dxa"/>
            <w:shd w:val="clear" w:color="auto" w:fill="FFD200"/>
            <w:vAlign w:val="center"/>
            <w:hideMark/>
          </w:tcPr>
          <w:p w14:paraId="0B022B6C" w14:textId="77777777" w:rsidR="00D72BA3" w:rsidRPr="00A26093" w:rsidRDefault="00D72BA3" w:rsidP="00A26093">
            <w:pPr>
              <w:spacing w:befor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6093">
              <w:rPr>
                <w:rFonts w:ascii="Arial" w:hAnsi="Arial" w:cs="Arial"/>
                <w:b/>
                <w:bCs/>
                <w:sz w:val="16"/>
                <w:szCs w:val="16"/>
              </w:rPr>
              <w:t>5.1.</w:t>
            </w:r>
          </w:p>
        </w:tc>
        <w:tc>
          <w:tcPr>
            <w:tcW w:w="1276" w:type="dxa"/>
            <w:shd w:val="clear" w:color="auto" w:fill="FFD200"/>
            <w:vAlign w:val="center"/>
            <w:hideMark/>
          </w:tcPr>
          <w:p w14:paraId="6D4885FB" w14:textId="77777777" w:rsidR="00D72BA3" w:rsidRPr="00A26093" w:rsidRDefault="00D72BA3" w:rsidP="00A26093">
            <w:pPr>
              <w:spacing w:befor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6093">
              <w:rPr>
                <w:rFonts w:ascii="Arial" w:hAnsi="Arial" w:cs="Arial"/>
                <w:b/>
                <w:bCs/>
                <w:sz w:val="16"/>
                <w:szCs w:val="16"/>
              </w:rPr>
              <w:t>5.2.</w:t>
            </w:r>
          </w:p>
        </w:tc>
        <w:tc>
          <w:tcPr>
            <w:tcW w:w="2551" w:type="dxa"/>
            <w:shd w:val="clear" w:color="auto" w:fill="FFD200"/>
            <w:vAlign w:val="center"/>
            <w:hideMark/>
          </w:tcPr>
          <w:p w14:paraId="1248CD6C" w14:textId="77777777" w:rsidR="00D72BA3" w:rsidRPr="00A26093" w:rsidRDefault="00D72BA3" w:rsidP="00A26093">
            <w:pPr>
              <w:spacing w:befor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6093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127" w:type="dxa"/>
            <w:shd w:val="clear" w:color="auto" w:fill="FFD200"/>
            <w:vAlign w:val="center"/>
            <w:hideMark/>
          </w:tcPr>
          <w:p w14:paraId="0DFD569E" w14:textId="77777777" w:rsidR="00D72BA3" w:rsidRPr="00A26093" w:rsidRDefault="00D72BA3" w:rsidP="00A26093">
            <w:pPr>
              <w:spacing w:befor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6093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</w:tr>
      <w:tr w:rsidR="00A26093" w:rsidRPr="00D72BA3" w14:paraId="4A82E85E" w14:textId="77777777" w:rsidTr="00571AE5">
        <w:trPr>
          <w:trHeight w:val="475"/>
        </w:trPr>
        <w:tc>
          <w:tcPr>
            <w:tcW w:w="15593" w:type="dxa"/>
            <w:gridSpan w:val="8"/>
            <w:noWrap/>
            <w:vAlign w:val="center"/>
          </w:tcPr>
          <w:p w14:paraId="0E8CCC36" w14:textId="77777777" w:rsidR="00A26093" w:rsidRPr="001F2C2E" w:rsidRDefault="00A26093" w:rsidP="00571AE5">
            <w:pPr>
              <w:spacing w:befor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2C2E">
              <w:rPr>
                <w:rFonts w:ascii="Arial" w:hAnsi="Arial" w:cs="Arial"/>
                <w:b/>
                <w:bCs/>
              </w:rPr>
              <w:t xml:space="preserve">Производственные СП ОГ  </w:t>
            </w:r>
          </w:p>
        </w:tc>
      </w:tr>
      <w:tr w:rsidR="00954D85" w:rsidRPr="00D72BA3" w14:paraId="1F6CD343" w14:textId="77777777" w:rsidTr="00571AE5">
        <w:trPr>
          <w:trHeight w:val="300"/>
        </w:trPr>
        <w:tc>
          <w:tcPr>
            <w:tcW w:w="425" w:type="dxa"/>
            <w:noWrap/>
            <w:hideMark/>
          </w:tcPr>
          <w:p w14:paraId="1B193332" w14:textId="77777777" w:rsidR="00954D85" w:rsidRPr="00D72BA3" w:rsidRDefault="00954D85" w:rsidP="00665B66">
            <w:pPr>
              <w:spacing w:before="60"/>
              <w:ind w:left="-57" w:right="-57"/>
              <w:jc w:val="center"/>
            </w:pPr>
            <w:r w:rsidRPr="00D72BA3">
              <w:t>1</w:t>
            </w:r>
            <w:r w:rsidR="00D20CCB">
              <w:t>.</w:t>
            </w:r>
          </w:p>
        </w:tc>
        <w:tc>
          <w:tcPr>
            <w:tcW w:w="4395" w:type="dxa"/>
            <w:hideMark/>
          </w:tcPr>
          <w:p w14:paraId="30CDBEDC" w14:textId="77777777" w:rsidR="00954D85" w:rsidRPr="00D72BA3" w:rsidRDefault="00954D85" w:rsidP="00665B66">
            <w:pPr>
              <w:spacing w:before="60"/>
            </w:pPr>
            <w:r>
              <w:t>О</w:t>
            </w:r>
            <w:r w:rsidRPr="00D52ED7">
              <w:t>ценк</w:t>
            </w:r>
            <w:r>
              <w:t>а</w:t>
            </w:r>
            <w:r w:rsidRPr="00D52ED7">
              <w:t xml:space="preserve"> рисков в области ПБОТ</w:t>
            </w:r>
            <w:r w:rsidR="00050F1A">
              <w:t>ОС</w:t>
            </w:r>
            <w:r>
              <w:t xml:space="preserve"> в части учета точек блокировки оборудования и ее элементов при проведении ремонта и технического обслуживания оборудования ОГ</w:t>
            </w:r>
          </w:p>
        </w:tc>
        <w:tc>
          <w:tcPr>
            <w:tcW w:w="1842" w:type="dxa"/>
            <w:hideMark/>
          </w:tcPr>
          <w:p w14:paraId="601FD284" w14:textId="77777777" w:rsidR="00954D85" w:rsidRPr="00D72BA3" w:rsidRDefault="00954D85">
            <w:r w:rsidRPr="00D72BA3">
              <w:t> </w:t>
            </w:r>
          </w:p>
        </w:tc>
        <w:tc>
          <w:tcPr>
            <w:tcW w:w="1843" w:type="dxa"/>
            <w:hideMark/>
          </w:tcPr>
          <w:p w14:paraId="3FDBEE91" w14:textId="77777777" w:rsidR="00954D85" w:rsidRPr="00D72BA3" w:rsidRDefault="00954D85">
            <w:r w:rsidRPr="00D72BA3">
              <w:t> </w:t>
            </w:r>
          </w:p>
        </w:tc>
        <w:tc>
          <w:tcPr>
            <w:tcW w:w="1134" w:type="dxa"/>
            <w:hideMark/>
          </w:tcPr>
          <w:p w14:paraId="735BF7A1" w14:textId="77777777" w:rsidR="00954D85" w:rsidRPr="00D72BA3" w:rsidRDefault="00954D85" w:rsidP="00D72BA3">
            <w:r w:rsidRPr="00D72BA3">
              <w:t> </w:t>
            </w:r>
          </w:p>
        </w:tc>
        <w:tc>
          <w:tcPr>
            <w:tcW w:w="1276" w:type="dxa"/>
            <w:hideMark/>
          </w:tcPr>
          <w:p w14:paraId="2A37DC37" w14:textId="77777777" w:rsidR="00954D85" w:rsidRPr="00D72BA3" w:rsidRDefault="00954D85" w:rsidP="00D72BA3">
            <w:r w:rsidRPr="00D72BA3">
              <w:t> </w:t>
            </w:r>
          </w:p>
        </w:tc>
        <w:tc>
          <w:tcPr>
            <w:tcW w:w="2551" w:type="dxa"/>
          </w:tcPr>
          <w:p w14:paraId="3C080638" w14:textId="77777777" w:rsidR="00954D85" w:rsidRPr="00D72BA3" w:rsidRDefault="00954D85" w:rsidP="00571AE5"/>
        </w:tc>
        <w:tc>
          <w:tcPr>
            <w:tcW w:w="2127" w:type="dxa"/>
          </w:tcPr>
          <w:p w14:paraId="1AE35CD3" w14:textId="77777777" w:rsidR="00954D85" w:rsidRPr="00D72BA3" w:rsidRDefault="00954D85"/>
        </w:tc>
      </w:tr>
      <w:tr w:rsidR="00954D85" w:rsidRPr="00D72BA3" w14:paraId="61107BD9" w14:textId="77777777" w:rsidTr="00571AE5">
        <w:trPr>
          <w:trHeight w:val="600"/>
        </w:trPr>
        <w:tc>
          <w:tcPr>
            <w:tcW w:w="425" w:type="dxa"/>
            <w:noWrap/>
            <w:hideMark/>
          </w:tcPr>
          <w:p w14:paraId="2CF16531" w14:textId="77777777" w:rsidR="00954D85" w:rsidRPr="00D72BA3" w:rsidRDefault="00954D85" w:rsidP="00665B66">
            <w:pPr>
              <w:spacing w:before="60"/>
              <w:ind w:left="-57" w:right="-57"/>
              <w:jc w:val="center"/>
            </w:pPr>
            <w:r w:rsidRPr="00D72BA3">
              <w:t>2</w:t>
            </w:r>
            <w:r w:rsidR="00D20CCB">
              <w:t>.</w:t>
            </w:r>
          </w:p>
        </w:tc>
        <w:tc>
          <w:tcPr>
            <w:tcW w:w="4395" w:type="dxa"/>
            <w:hideMark/>
          </w:tcPr>
          <w:p w14:paraId="43C3D6F3" w14:textId="77777777" w:rsidR="00571AE5" w:rsidRDefault="00954D85" w:rsidP="00665B66">
            <w:pPr>
              <w:spacing w:before="60"/>
            </w:pPr>
            <w:r>
              <w:t xml:space="preserve">Определение </w:t>
            </w:r>
            <w:r w:rsidR="00571AE5">
              <w:t xml:space="preserve">типов / марок оборудования, приспособлений для блокировки оборудования </w:t>
            </w:r>
            <w:r>
              <w:t>и</w:t>
            </w:r>
            <w:r w:rsidR="00571AE5">
              <w:t xml:space="preserve"> формирование</w:t>
            </w:r>
            <w:r>
              <w:t xml:space="preserve"> сводной потребности </w:t>
            </w:r>
            <w:r w:rsidR="00571AE5">
              <w:t>по</w:t>
            </w:r>
            <w:r>
              <w:t xml:space="preserve"> количеств</w:t>
            </w:r>
            <w:r w:rsidR="00571AE5">
              <w:t>у</w:t>
            </w:r>
            <w:r>
              <w:t xml:space="preserve"> (с учетом резервного фонда в </w:t>
            </w:r>
            <w:r w:rsidR="00571AE5">
              <w:t xml:space="preserve">размере </w:t>
            </w:r>
            <w:r>
              <w:t>5-10% от общего количества):</w:t>
            </w:r>
          </w:p>
          <w:p w14:paraId="4B1A136D" w14:textId="77777777" w:rsidR="00571AE5" w:rsidRDefault="00571AE5" w:rsidP="003F361A">
            <w:pPr>
              <w:pStyle w:val="af3"/>
              <w:numPr>
                <w:ilvl w:val="0"/>
                <w:numId w:val="19"/>
              </w:numPr>
              <w:spacing w:before="60"/>
              <w:ind w:left="460"/>
              <w:rPr>
                <w:szCs w:val="20"/>
              </w:rPr>
            </w:pPr>
            <w:r w:rsidRPr="00571AE5">
              <w:rPr>
                <w:szCs w:val="20"/>
              </w:rPr>
              <w:t>блокирующие</w:t>
            </w:r>
            <w:r w:rsidR="00954D85" w:rsidRPr="00571AE5">
              <w:rPr>
                <w:szCs w:val="20"/>
              </w:rPr>
              <w:t xml:space="preserve"> устройств</w:t>
            </w:r>
            <w:r w:rsidRPr="00571AE5">
              <w:rPr>
                <w:szCs w:val="20"/>
              </w:rPr>
              <w:t>а</w:t>
            </w:r>
            <w:r w:rsidR="00954D85" w:rsidRPr="00571AE5">
              <w:rPr>
                <w:szCs w:val="20"/>
              </w:rPr>
              <w:t xml:space="preserve"> по </w:t>
            </w:r>
            <w:r w:rsidRPr="00571AE5">
              <w:rPr>
                <w:szCs w:val="20"/>
              </w:rPr>
              <w:t>виду</w:t>
            </w:r>
            <w:r w:rsidR="00954D85" w:rsidRPr="00571AE5">
              <w:rPr>
                <w:szCs w:val="20"/>
              </w:rPr>
              <w:t xml:space="preserve">  </w:t>
            </w:r>
            <w:r>
              <w:rPr>
                <w:szCs w:val="20"/>
              </w:rPr>
              <w:t xml:space="preserve">и типу </w:t>
            </w:r>
            <w:r w:rsidR="00954D85" w:rsidRPr="00571AE5">
              <w:rPr>
                <w:szCs w:val="20"/>
              </w:rPr>
              <w:t>технологического и  энергетического оборудования;</w:t>
            </w:r>
          </w:p>
          <w:p w14:paraId="42680CB2" w14:textId="77777777" w:rsidR="00571AE5" w:rsidRDefault="00571AE5" w:rsidP="003F361A">
            <w:pPr>
              <w:pStyle w:val="af3"/>
              <w:numPr>
                <w:ilvl w:val="0"/>
                <w:numId w:val="19"/>
              </w:numPr>
              <w:spacing w:before="60"/>
              <w:ind w:left="460"/>
              <w:rPr>
                <w:szCs w:val="20"/>
              </w:rPr>
            </w:pPr>
            <w:r w:rsidRPr="00571AE5">
              <w:rPr>
                <w:szCs w:val="20"/>
              </w:rPr>
              <w:t>запорные</w:t>
            </w:r>
            <w:r w:rsidR="00954D85" w:rsidRPr="00571AE5">
              <w:rPr>
                <w:szCs w:val="20"/>
              </w:rPr>
              <w:t xml:space="preserve"> и защитны</w:t>
            </w:r>
            <w:r w:rsidRPr="00571AE5">
              <w:rPr>
                <w:szCs w:val="20"/>
              </w:rPr>
              <w:t>е</w:t>
            </w:r>
            <w:r w:rsidR="00954D85" w:rsidRPr="00571AE5">
              <w:rPr>
                <w:szCs w:val="20"/>
              </w:rPr>
              <w:t xml:space="preserve"> замк</w:t>
            </w:r>
            <w:r w:rsidRPr="00571AE5">
              <w:rPr>
                <w:szCs w:val="20"/>
              </w:rPr>
              <w:t>и</w:t>
            </w:r>
            <w:r w:rsidR="00954D85" w:rsidRPr="00571AE5">
              <w:rPr>
                <w:szCs w:val="20"/>
              </w:rPr>
              <w:t xml:space="preserve"> (с учетом цветовой гаммы);</w:t>
            </w:r>
          </w:p>
          <w:p w14:paraId="2CBBE92C" w14:textId="77777777" w:rsidR="009278B9" w:rsidRDefault="00954D85" w:rsidP="003F361A">
            <w:pPr>
              <w:pStyle w:val="af3"/>
              <w:numPr>
                <w:ilvl w:val="0"/>
                <w:numId w:val="19"/>
              </w:numPr>
              <w:spacing w:before="60"/>
              <w:ind w:left="460"/>
              <w:rPr>
                <w:szCs w:val="20"/>
              </w:rPr>
            </w:pPr>
            <w:r w:rsidRPr="00571AE5">
              <w:rPr>
                <w:szCs w:val="20"/>
              </w:rPr>
              <w:t>навесны</w:t>
            </w:r>
            <w:r w:rsidR="00571AE5" w:rsidRPr="00571AE5">
              <w:rPr>
                <w:szCs w:val="20"/>
              </w:rPr>
              <w:t>е</w:t>
            </w:r>
            <w:r w:rsidRPr="00571AE5">
              <w:rPr>
                <w:szCs w:val="20"/>
              </w:rPr>
              <w:t xml:space="preserve"> </w:t>
            </w:r>
            <w:r w:rsidR="009278B9">
              <w:rPr>
                <w:szCs w:val="20"/>
              </w:rPr>
              <w:t xml:space="preserve">информационные </w:t>
            </w:r>
            <w:r w:rsidRPr="00571AE5">
              <w:rPr>
                <w:szCs w:val="20"/>
              </w:rPr>
              <w:t>табличк</w:t>
            </w:r>
            <w:r w:rsidR="00571AE5" w:rsidRPr="00571AE5">
              <w:rPr>
                <w:szCs w:val="20"/>
              </w:rPr>
              <w:t>и</w:t>
            </w:r>
            <w:r w:rsidR="009278B9">
              <w:rPr>
                <w:szCs w:val="20"/>
              </w:rPr>
              <w:t>;</w:t>
            </w:r>
          </w:p>
          <w:p w14:paraId="3FED1507" w14:textId="77777777" w:rsidR="00571AE5" w:rsidRDefault="00954D85" w:rsidP="003F361A">
            <w:pPr>
              <w:pStyle w:val="af3"/>
              <w:numPr>
                <w:ilvl w:val="0"/>
                <w:numId w:val="19"/>
              </w:numPr>
              <w:spacing w:before="60"/>
              <w:ind w:left="460"/>
              <w:rPr>
                <w:szCs w:val="20"/>
              </w:rPr>
            </w:pPr>
            <w:r w:rsidRPr="00571AE5">
              <w:rPr>
                <w:szCs w:val="20"/>
              </w:rPr>
              <w:t>групповы</w:t>
            </w:r>
            <w:r w:rsidR="00571AE5" w:rsidRPr="00571AE5">
              <w:rPr>
                <w:szCs w:val="20"/>
              </w:rPr>
              <w:t>е</w:t>
            </w:r>
            <w:r w:rsidRPr="00571AE5">
              <w:rPr>
                <w:szCs w:val="20"/>
              </w:rPr>
              <w:t xml:space="preserve"> бокс</w:t>
            </w:r>
            <w:r w:rsidR="00571AE5" w:rsidRPr="00571AE5">
              <w:rPr>
                <w:szCs w:val="20"/>
              </w:rPr>
              <w:t>ы</w:t>
            </w:r>
            <w:r w:rsidRPr="00571AE5">
              <w:rPr>
                <w:szCs w:val="20"/>
              </w:rPr>
              <w:t xml:space="preserve"> (</w:t>
            </w:r>
            <w:r w:rsidR="00571AE5" w:rsidRPr="00571AE5">
              <w:rPr>
                <w:szCs w:val="20"/>
              </w:rPr>
              <w:t>стационарные и мобильные</w:t>
            </w:r>
            <w:r w:rsidRPr="00571AE5">
              <w:rPr>
                <w:szCs w:val="20"/>
              </w:rPr>
              <w:t>)</w:t>
            </w:r>
            <w:r w:rsidR="001F2C2E" w:rsidRPr="00571AE5">
              <w:rPr>
                <w:szCs w:val="20"/>
              </w:rPr>
              <w:t xml:space="preserve">; </w:t>
            </w:r>
          </w:p>
          <w:p w14:paraId="054C716F" w14:textId="77777777" w:rsidR="00954D85" w:rsidRPr="00571AE5" w:rsidRDefault="001F2C2E" w:rsidP="003F361A">
            <w:pPr>
              <w:pStyle w:val="af3"/>
              <w:numPr>
                <w:ilvl w:val="0"/>
                <w:numId w:val="19"/>
              </w:numPr>
              <w:spacing w:before="60"/>
              <w:ind w:left="460"/>
              <w:rPr>
                <w:szCs w:val="20"/>
              </w:rPr>
            </w:pPr>
            <w:r w:rsidRPr="00571AE5">
              <w:rPr>
                <w:szCs w:val="20"/>
              </w:rPr>
              <w:t>множительны</w:t>
            </w:r>
            <w:r w:rsidR="00571AE5" w:rsidRPr="00571AE5">
              <w:rPr>
                <w:szCs w:val="20"/>
              </w:rPr>
              <w:t>е</w:t>
            </w:r>
            <w:r w:rsidRPr="00571AE5">
              <w:rPr>
                <w:szCs w:val="20"/>
              </w:rPr>
              <w:t xml:space="preserve"> накладк</w:t>
            </w:r>
            <w:r w:rsidR="00571AE5" w:rsidRPr="00571AE5">
              <w:rPr>
                <w:szCs w:val="20"/>
              </w:rPr>
              <w:t>и</w:t>
            </w:r>
            <w:r w:rsidRPr="00571AE5">
              <w:rPr>
                <w:szCs w:val="20"/>
              </w:rPr>
              <w:t>.</w:t>
            </w:r>
          </w:p>
        </w:tc>
        <w:tc>
          <w:tcPr>
            <w:tcW w:w="1842" w:type="dxa"/>
            <w:hideMark/>
          </w:tcPr>
          <w:p w14:paraId="60A8522A" w14:textId="77777777" w:rsidR="00954D85" w:rsidRPr="00D72BA3" w:rsidRDefault="00954D85">
            <w:r w:rsidRPr="00D72BA3">
              <w:t> </w:t>
            </w:r>
          </w:p>
        </w:tc>
        <w:tc>
          <w:tcPr>
            <w:tcW w:w="1843" w:type="dxa"/>
            <w:hideMark/>
          </w:tcPr>
          <w:p w14:paraId="346500DB" w14:textId="77777777" w:rsidR="00954D85" w:rsidRPr="00D72BA3" w:rsidRDefault="00954D85">
            <w:r w:rsidRPr="00D72BA3">
              <w:t> </w:t>
            </w:r>
          </w:p>
        </w:tc>
        <w:tc>
          <w:tcPr>
            <w:tcW w:w="1134" w:type="dxa"/>
            <w:hideMark/>
          </w:tcPr>
          <w:p w14:paraId="21DEA51B" w14:textId="77777777" w:rsidR="00954D85" w:rsidRPr="00D72BA3" w:rsidRDefault="00954D85" w:rsidP="00D72BA3">
            <w:r w:rsidRPr="00D72BA3">
              <w:t> </w:t>
            </w:r>
          </w:p>
        </w:tc>
        <w:tc>
          <w:tcPr>
            <w:tcW w:w="1276" w:type="dxa"/>
            <w:hideMark/>
          </w:tcPr>
          <w:p w14:paraId="7570C496" w14:textId="77777777" w:rsidR="00954D85" w:rsidRPr="00D72BA3" w:rsidRDefault="00954D85" w:rsidP="00D72BA3">
            <w:r w:rsidRPr="00D72BA3">
              <w:t> </w:t>
            </w:r>
          </w:p>
        </w:tc>
        <w:tc>
          <w:tcPr>
            <w:tcW w:w="2551" w:type="dxa"/>
          </w:tcPr>
          <w:p w14:paraId="0232AF26" w14:textId="77777777" w:rsidR="00954D85" w:rsidRPr="00D72BA3" w:rsidRDefault="00954D85" w:rsidP="00571AE5"/>
        </w:tc>
        <w:tc>
          <w:tcPr>
            <w:tcW w:w="2127" w:type="dxa"/>
          </w:tcPr>
          <w:p w14:paraId="6D75F3A2" w14:textId="77777777" w:rsidR="00954D85" w:rsidRPr="00D72BA3" w:rsidRDefault="00954D85"/>
        </w:tc>
      </w:tr>
      <w:tr w:rsidR="00571AE5" w:rsidRPr="00D72BA3" w14:paraId="70C763B7" w14:textId="77777777" w:rsidTr="00571AE5">
        <w:trPr>
          <w:trHeight w:val="600"/>
        </w:trPr>
        <w:tc>
          <w:tcPr>
            <w:tcW w:w="425" w:type="dxa"/>
            <w:noWrap/>
          </w:tcPr>
          <w:p w14:paraId="506C1743" w14:textId="77777777" w:rsidR="00571AE5" w:rsidRPr="00D72BA3" w:rsidRDefault="002B5332" w:rsidP="00665B66">
            <w:pPr>
              <w:spacing w:before="60"/>
              <w:ind w:left="-57" w:right="-57"/>
              <w:jc w:val="center"/>
            </w:pPr>
            <w:r>
              <w:t>3.</w:t>
            </w:r>
          </w:p>
        </w:tc>
        <w:tc>
          <w:tcPr>
            <w:tcW w:w="4395" w:type="dxa"/>
          </w:tcPr>
          <w:p w14:paraId="5DC5409A" w14:textId="77777777" w:rsidR="00571AE5" w:rsidRDefault="00571AE5" w:rsidP="00665B66">
            <w:pPr>
              <w:spacing w:before="60"/>
            </w:pPr>
            <w:r>
              <w:t xml:space="preserve">Определение финансовых затрат на приобретение </w:t>
            </w:r>
            <w:r w:rsidR="002B5332">
              <w:t xml:space="preserve">оборудования, приспособлений для блокировки </w:t>
            </w:r>
            <w:r w:rsidR="002B5332" w:rsidRPr="002B5332">
              <w:t>технологического и энергетического оборудования производственных объектов ОГ</w:t>
            </w:r>
          </w:p>
        </w:tc>
        <w:tc>
          <w:tcPr>
            <w:tcW w:w="1842" w:type="dxa"/>
          </w:tcPr>
          <w:p w14:paraId="734C36EC" w14:textId="77777777" w:rsidR="00571AE5" w:rsidRPr="00D72BA3" w:rsidRDefault="00571AE5"/>
        </w:tc>
        <w:tc>
          <w:tcPr>
            <w:tcW w:w="1843" w:type="dxa"/>
          </w:tcPr>
          <w:p w14:paraId="4DE3F9EA" w14:textId="77777777" w:rsidR="00571AE5" w:rsidRPr="00D72BA3" w:rsidRDefault="00571AE5"/>
        </w:tc>
        <w:tc>
          <w:tcPr>
            <w:tcW w:w="1134" w:type="dxa"/>
          </w:tcPr>
          <w:p w14:paraId="3DF75B5A" w14:textId="77777777" w:rsidR="00571AE5" w:rsidRPr="00D72BA3" w:rsidRDefault="00571AE5" w:rsidP="00D72BA3"/>
        </w:tc>
        <w:tc>
          <w:tcPr>
            <w:tcW w:w="1276" w:type="dxa"/>
          </w:tcPr>
          <w:p w14:paraId="55786143" w14:textId="77777777" w:rsidR="00571AE5" w:rsidRPr="00D72BA3" w:rsidRDefault="00571AE5" w:rsidP="00D72BA3"/>
        </w:tc>
        <w:tc>
          <w:tcPr>
            <w:tcW w:w="2551" w:type="dxa"/>
          </w:tcPr>
          <w:p w14:paraId="063831D1" w14:textId="77777777" w:rsidR="00571AE5" w:rsidRPr="00D72BA3" w:rsidRDefault="00571AE5" w:rsidP="00571AE5"/>
        </w:tc>
        <w:tc>
          <w:tcPr>
            <w:tcW w:w="2127" w:type="dxa"/>
          </w:tcPr>
          <w:p w14:paraId="34DBD6AC" w14:textId="77777777" w:rsidR="00571AE5" w:rsidRPr="00D72BA3" w:rsidRDefault="00571AE5"/>
        </w:tc>
      </w:tr>
      <w:tr w:rsidR="002B5332" w:rsidRPr="00D72BA3" w14:paraId="12404706" w14:textId="77777777" w:rsidTr="00571AE5">
        <w:trPr>
          <w:trHeight w:val="600"/>
        </w:trPr>
        <w:tc>
          <w:tcPr>
            <w:tcW w:w="425" w:type="dxa"/>
            <w:noWrap/>
          </w:tcPr>
          <w:p w14:paraId="2C495E84" w14:textId="77777777" w:rsidR="002B5332" w:rsidRDefault="00363769" w:rsidP="00665B66">
            <w:pPr>
              <w:spacing w:before="60"/>
              <w:ind w:left="-57" w:right="-57"/>
              <w:jc w:val="center"/>
            </w:pPr>
            <w:r>
              <w:t>4.</w:t>
            </w:r>
          </w:p>
        </w:tc>
        <w:tc>
          <w:tcPr>
            <w:tcW w:w="4395" w:type="dxa"/>
          </w:tcPr>
          <w:p w14:paraId="15BBAB53" w14:textId="77777777" w:rsidR="002B5332" w:rsidRDefault="002B5332" w:rsidP="00665B66">
            <w:pPr>
              <w:spacing w:before="60"/>
            </w:pPr>
            <w:r>
              <w:t>Включение в бизнес-план ОГ финансовых затрат на приобретение оборудования, приспособлений для блокировки технологического и энергетического оборудования производственных объектов ОГ</w:t>
            </w:r>
          </w:p>
        </w:tc>
        <w:tc>
          <w:tcPr>
            <w:tcW w:w="1842" w:type="dxa"/>
          </w:tcPr>
          <w:p w14:paraId="5BA8398F" w14:textId="77777777" w:rsidR="002B5332" w:rsidRPr="00D72BA3" w:rsidRDefault="002B5332"/>
        </w:tc>
        <w:tc>
          <w:tcPr>
            <w:tcW w:w="1843" w:type="dxa"/>
          </w:tcPr>
          <w:p w14:paraId="5FB51BCF" w14:textId="77777777" w:rsidR="002B5332" w:rsidRPr="00D72BA3" w:rsidRDefault="002B5332"/>
        </w:tc>
        <w:tc>
          <w:tcPr>
            <w:tcW w:w="1134" w:type="dxa"/>
          </w:tcPr>
          <w:p w14:paraId="41F8AD84" w14:textId="77777777" w:rsidR="002B5332" w:rsidRPr="00D72BA3" w:rsidRDefault="002B5332" w:rsidP="00D72BA3"/>
        </w:tc>
        <w:tc>
          <w:tcPr>
            <w:tcW w:w="1276" w:type="dxa"/>
          </w:tcPr>
          <w:p w14:paraId="7C256835" w14:textId="77777777" w:rsidR="002B5332" w:rsidRPr="00D72BA3" w:rsidRDefault="002B5332" w:rsidP="00D72BA3"/>
        </w:tc>
        <w:tc>
          <w:tcPr>
            <w:tcW w:w="2551" w:type="dxa"/>
          </w:tcPr>
          <w:p w14:paraId="421BAF7E" w14:textId="77777777" w:rsidR="002B5332" w:rsidRPr="00D72BA3" w:rsidRDefault="002B5332" w:rsidP="00571AE5"/>
        </w:tc>
        <w:tc>
          <w:tcPr>
            <w:tcW w:w="2127" w:type="dxa"/>
          </w:tcPr>
          <w:p w14:paraId="3B284087" w14:textId="77777777" w:rsidR="002B5332" w:rsidRPr="00D72BA3" w:rsidRDefault="002B5332"/>
        </w:tc>
      </w:tr>
      <w:tr w:rsidR="002B5332" w:rsidRPr="00D72BA3" w14:paraId="015012F4" w14:textId="77777777" w:rsidTr="00571AE5">
        <w:trPr>
          <w:trHeight w:val="600"/>
        </w:trPr>
        <w:tc>
          <w:tcPr>
            <w:tcW w:w="425" w:type="dxa"/>
            <w:noWrap/>
          </w:tcPr>
          <w:p w14:paraId="46F16BB3" w14:textId="77777777" w:rsidR="002B5332" w:rsidRDefault="00363769" w:rsidP="00665B66">
            <w:pPr>
              <w:spacing w:before="60"/>
              <w:ind w:left="-57" w:right="-57"/>
              <w:jc w:val="center"/>
            </w:pPr>
            <w:r>
              <w:t>5.</w:t>
            </w:r>
          </w:p>
        </w:tc>
        <w:tc>
          <w:tcPr>
            <w:tcW w:w="4395" w:type="dxa"/>
          </w:tcPr>
          <w:p w14:paraId="36BD868C" w14:textId="77777777" w:rsidR="002B5332" w:rsidRDefault="002B5332" w:rsidP="00665B66">
            <w:pPr>
              <w:spacing w:before="60"/>
            </w:pPr>
            <w:r>
              <w:t>Подача заявок в СП материально-технического снабжения ОГ на приобретение оборудования, приспособлений для блокировки технологического и энергетического оборудования производственных объектов ОГ</w:t>
            </w:r>
          </w:p>
        </w:tc>
        <w:tc>
          <w:tcPr>
            <w:tcW w:w="1842" w:type="dxa"/>
          </w:tcPr>
          <w:p w14:paraId="1FDF7E81" w14:textId="77777777" w:rsidR="002B5332" w:rsidRPr="00D72BA3" w:rsidRDefault="002B5332"/>
        </w:tc>
        <w:tc>
          <w:tcPr>
            <w:tcW w:w="1843" w:type="dxa"/>
          </w:tcPr>
          <w:p w14:paraId="5C04E5F1" w14:textId="77777777" w:rsidR="002B5332" w:rsidRPr="00D72BA3" w:rsidRDefault="002B5332"/>
        </w:tc>
        <w:tc>
          <w:tcPr>
            <w:tcW w:w="1134" w:type="dxa"/>
          </w:tcPr>
          <w:p w14:paraId="42F6288A" w14:textId="77777777" w:rsidR="002B5332" w:rsidRPr="00D72BA3" w:rsidRDefault="002B5332" w:rsidP="00D72BA3"/>
        </w:tc>
        <w:tc>
          <w:tcPr>
            <w:tcW w:w="1276" w:type="dxa"/>
          </w:tcPr>
          <w:p w14:paraId="787E15BD" w14:textId="77777777" w:rsidR="002B5332" w:rsidRPr="00D72BA3" w:rsidRDefault="002B5332" w:rsidP="00D72BA3"/>
        </w:tc>
        <w:tc>
          <w:tcPr>
            <w:tcW w:w="2551" w:type="dxa"/>
          </w:tcPr>
          <w:p w14:paraId="1814EB2C" w14:textId="77777777" w:rsidR="002B5332" w:rsidRPr="00D72BA3" w:rsidRDefault="002B5332" w:rsidP="00571AE5"/>
        </w:tc>
        <w:tc>
          <w:tcPr>
            <w:tcW w:w="2127" w:type="dxa"/>
          </w:tcPr>
          <w:p w14:paraId="758EC608" w14:textId="77777777" w:rsidR="002B5332" w:rsidRPr="00D72BA3" w:rsidRDefault="002B5332"/>
        </w:tc>
      </w:tr>
      <w:tr w:rsidR="00954D85" w:rsidRPr="00D72BA3" w14:paraId="0ED90F66" w14:textId="77777777" w:rsidTr="002B5332">
        <w:trPr>
          <w:trHeight w:val="142"/>
        </w:trPr>
        <w:tc>
          <w:tcPr>
            <w:tcW w:w="425" w:type="dxa"/>
            <w:noWrap/>
            <w:hideMark/>
          </w:tcPr>
          <w:p w14:paraId="77F3B96F" w14:textId="77777777" w:rsidR="00954D85" w:rsidRPr="00D72BA3" w:rsidRDefault="00363769" w:rsidP="00665B66">
            <w:pPr>
              <w:spacing w:before="60"/>
              <w:ind w:left="-57" w:right="-57"/>
              <w:jc w:val="center"/>
            </w:pPr>
            <w:r>
              <w:t>6.</w:t>
            </w:r>
          </w:p>
        </w:tc>
        <w:tc>
          <w:tcPr>
            <w:tcW w:w="4395" w:type="dxa"/>
            <w:hideMark/>
          </w:tcPr>
          <w:p w14:paraId="5C1DCA44" w14:textId="77777777" w:rsidR="00954D85" w:rsidRPr="00D72BA3" w:rsidRDefault="001F2C2E" w:rsidP="00665B66">
            <w:pPr>
              <w:spacing w:before="60"/>
            </w:pPr>
            <w:r>
              <w:t xml:space="preserve">Разработка Программ </w:t>
            </w:r>
            <w:r w:rsidRPr="001F2C2E">
              <w:t>обучени</w:t>
            </w:r>
            <w:r>
              <w:t>я</w:t>
            </w:r>
            <w:r w:rsidR="002E4F97">
              <w:t>/</w:t>
            </w:r>
            <w:r w:rsidR="002E4F97" w:rsidRPr="001F2C2E">
              <w:t>подготовк</w:t>
            </w:r>
            <w:r w:rsidR="002E4F97">
              <w:t xml:space="preserve">и </w:t>
            </w:r>
            <w:r w:rsidR="00D20CCB" w:rsidRPr="00D20CCB">
              <w:t xml:space="preserve">работников ОГ, привлекаемых к выполнению ремонтных работ и обслуживанию оборудования, </w:t>
            </w:r>
            <w:r w:rsidR="00BD537E">
              <w:t xml:space="preserve">применению процедуры блокировки (презентационного материала </w:t>
            </w:r>
            <w:hyperlink r:id="rId70" w:history="1">
              <w:r w:rsidR="00BD537E" w:rsidRPr="00BD537E">
                <w:rPr>
                  <w:rStyle w:val="ab"/>
                </w:rPr>
                <w:t>Приложение 9</w:t>
              </w:r>
            </w:hyperlink>
            <w:r w:rsidR="00BD537E">
              <w:t>).</w:t>
            </w:r>
            <w:r>
              <w:t xml:space="preserve"> </w:t>
            </w:r>
          </w:p>
        </w:tc>
        <w:tc>
          <w:tcPr>
            <w:tcW w:w="1842" w:type="dxa"/>
            <w:hideMark/>
          </w:tcPr>
          <w:p w14:paraId="7DE56A24" w14:textId="77777777" w:rsidR="00954D85" w:rsidRPr="00D72BA3" w:rsidRDefault="00954D85">
            <w:r w:rsidRPr="00D72BA3">
              <w:t> </w:t>
            </w:r>
          </w:p>
        </w:tc>
        <w:tc>
          <w:tcPr>
            <w:tcW w:w="1843" w:type="dxa"/>
            <w:hideMark/>
          </w:tcPr>
          <w:p w14:paraId="6525E64E" w14:textId="77777777" w:rsidR="00954D85" w:rsidRPr="00D72BA3" w:rsidRDefault="00954D85">
            <w:r w:rsidRPr="00D72BA3">
              <w:t> </w:t>
            </w:r>
          </w:p>
        </w:tc>
        <w:tc>
          <w:tcPr>
            <w:tcW w:w="1134" w:type="dxa"/>
            <w:hideMark/>
          </w:tcPr>
          <w:p w14:paraId="7A0128A8" w14:textId="77777777" w:rsidR="00954D85" w:rsidRPr="00D72BA3" w:rsidRDefault="00954D85" w:rsidP="00D72BA3">
            <w:r w:rsidRPr="00D72BA3">
              <w:t> </w:t>
            </w:r>
          </w:p>
        </w:tc>
        <w:tc>
          <w:tcPr>
            <w:tcW w:w="1276" w:type="dxa"/>
            <w:hideMark/>
          </w:tcPr>
          <w:p w14:paraId="1981AB92" w14:textId="77777777" w:rsidR="00954D85" w:rsidRPr="00D72BA3" w:rsidRDefault="00954D85" w:rsidP="00D72BA3">
            <w:r w:rsidRPr="00D72BA3">
              <w:t> </w:t>
            </w:r>
          </w:p>
        </w:tc>
        <w:tc>
          <w:tcPr>
            <w:tcW w:w="2551" w:type="dxa"/>
          </w:tcPr>
          <w:p w14:paraId="1E9FC14E" w14:textId="77777777" w:rsidR="00954D85" w:rsidRPr="00D72BA3" w:rsidRDefault="00954D85" w:rsidP="00571AE5"/>
        </w:tc>
        <w:tc>
          <w:tcPr>
            <w:tcW w:w="2127" w:type="dxa"/>
          </w:tcPr>
          <w:p w14:paraId="71C788D4" w14:textId="77777777" w:rsidR="00954D85" w:rsidRPr="00D72BA3" w:rsidRDefault="00954D85"/>
        </w:tc>
      </w:tr>
      <w:tr w:rsidR="00954D85" w:rsidRPr="00D72BA3" w14:paraId="1A515858" w14:textId="77777777" w:rsidTr="00571AE5">
        <w:trPr>
          <w:trHeight w:val="1000"/>
        </w:trPr>
        <w:tc>
          <w:tcPr>
            <w:tcW w:w="425" w:type="dxa"/>
            <w:noWrap/>
            <w:hideMark/>
          </w:tcPr>
          <w:p w14:paraId="38308290" w14:textId="77777777" w:rsidR="00954D85" w:rsidRPr="00D72BA3" w:rsidRDefault="00363769" w:rsidP="00665B66">
            <w:pPr>
              <w:spacing w:before="60"/>
              <w:ind w:left="-57" w:right="-57"/>
              <w:jc w:val="center"/>
            </w:pPr>
            <w:r>
              <w:t>7.</w:t>
            </w:r>
          </w:p>
        </w:tc>
        <w:tc>
          <w:tcPr>
            <w:tcW w:w="4395" w:type="dxa"/>
            <w:hideMark/>
          </w:tcPr>
          <w:p w14:paraId="380DA53B" w14:textId="77777777" w:rsidR="00954D85" w:rsidRPr="00D72BA3" w:rsidRDefault="001F2C2E" w:rsidP="00665B66">
            <w:pPr>
              <w:spacing w:before="60"/>
            </w:pPr>
            <w:r w:rsidRPr="001F2C2E">
              <w:t>Разработк</w:t>
            </w:r>
            <w:r>
              <w:t>а</w:t>
            </w:r>
            <w:r w:rsidRPr="001F2C2E">
              <w:t xml:space="preserve"> </w:t>
            </w:r>
            <w:r w:rsidR="00B502E8">
              <w:t>п</w:t>
            </w:r>
            <w:r w:rsidR="00C12E7B">
              <w:t>амяток</w:t>
            </w:r>
            <w:r w:rsidR="00C12E7B" w:rsidRPr="001F2C2E">
              <w:t xml:space="preserve"> </w:t>
            </w:r>
            <w:r w:rsidRPr="001F2C2E">
              <w:t>по применению блокирующих устройств (</w:t>
            </w:r>
            <w:hyperlink w:anchor="_ПРИЛОЖЕНИЕ_2._ПРИМЕРНЫЙ_1" w:history="1">
              <w:r w:rsidRPr="001F2C2E">
                <w:rPr>
                  <w:rStyle w:val="ab"/>
                </w:rPr>
                <w:t>Приложение 2</w:t>
              </w:r>
            </w:hyperlink>
            <w:r w:rsidRPr="001F2C2E">
              <w:t xml:space="preserve"> настоящего Положения)</w:t>
            </w:r>
            <w:r w:rsidR="0081286C">
              <w:t xml:space="preserve">. </w:t>
            </w:r>
            <w:r w:rsidR="0081286C" w:rsidRPr="0081286C">
              <w:rPr>
                <w:color w:val="808080" w:themeColor="background1" w:themeShade="80"/>
              </w:rPr>
              <w:t>Разработка ЛНД ОГ по применению процедуры блокировки</w:t>
            </w:r>
            <w:r w:rsidR="00081E5A">
              <w:rPr>
                <w:color w:val="808080" w:themeColor="background1" w:themeShade="80"/>
              </w:rPr>
              <w:t xml:space="preserve"> на объектах ОГ</w:t>
            </w:r>
            <w:r w:rsidR="0081286C" w:rsidRPr="0081286C">
              <w:rPr>
                <w:color w:val="808080" w:themeColor="background1" w:themeShade="80"/>
              </w:rPr>
              <w:t xml:space="preserve"> (при необходимости).</w:t>
            </w:r>
          </w:p>
        </w:tc>
        <w:tc>
          <w:tcPr>
            <w:tcW w:w="1842" w:type="dxa"/>
            <w:hideMark/>
          </w:tcPr>
          <w:p w14:paraId="7E8896E1" w14:textId="77777777" w:rsidR="00954D85" w:rsidRPr="00D72BA3" w:rsidRDefault="00954D85">
            <w:r w:rsidRPr="00D72BA3">
              <w:t> </w:t>
            </w:r>
          </w:p>
        </w:tc>
        <w:tc>
          <w:tcPr>
            <w:tcW w:w="1843" w:type="dxa"/>
            <w:hideMark/>
          </w:tcPr>
          <w:p w14:paraId="59113CC2" w14:textId="77777777" w:rsidR="00954D85" w:rsidRPr="00D72BA3" w:rsidRDefault="00954D85">
            <w:r w:rsidRPr="00D72BA3">
              <w:t> </w:t>
            </w:r>
          </w:p>
        </w:tc>
        <w:tc>
          <w:tcPr>
            <w:tcW w:w="1134" w:type="dxa"/>
            <w:hideMark/>
          </w:tcPr>
          <w:p w14:paraId="0554C49C" w14:textId="77777777" w:rsidR="00954D85" w:rsidRPr="00D72BA3" w:rsidRDefault="00954D85" w:rsidP="00D72BA3">
            <w:r w:rsidRPr="00D72BA3">
              <w:t> </w:t>
            </w:r>
          </w:p>
        </w:tc>
        <w:tc>
          <w:tcPr>
            <w:tcW w:w="1276" w:type="dxa"/>
            <w:hideMark/>
          </w:tcPr>
          <w:p w14:paraId="200737E4" w14:textId="77777777" w:rsidR="00954D85" w:rsidRPr="00D72BA3" w:rsidRDefault="00954D85" w:rsidP="00D72BA3">
            <w:r w:rsidRPr="00D72BA3">
              <w:t> </w:t>
            </w:r>
          </w:p>
        </w:tc>
        <w:tc>
          <w:tcPr>
            <w:tcW w:w="2551" w:type="dxa"/>
          </w:tcPr>
          <w:p w14:paraId="4FF7E78A" w14:textId="77777777" w:rsidR="00954D85" w:rsidRPr="00D72BA3" w:rsidRDefault="00954D85" w:rsidP="00571AE5"/>
        </w:tc>
        <w:tc>
          <w:tcPr>
            <w:tcW w:w="2127" w:type="dxa"/>
          </w:tcPr>
          <w:p w14:paraId="747A7E6F" w14:textId="77777777" w:rsidR="00954D85" w:rsidRPr="00D72BA3" w:rsidRDefault="00954D85"/>
        </w:tc>
      </w:tr>
      <w:tr w:rsidR="002B5332" w:rsidRPr="00D72BA3" w14:paraId="26E3E5B4" w14:textId="77777777" w:rsidTr="00F95630">
        <w:trPr>
          <w:trHeight w:val="284"/>
        </w:trPr>
        <w:tc>
          <w:tcPr>
            <w:tcW w:w="425" w:type="dxa"/>
            <w:noWrap/>
          </w:tcPr>
          <w:p w14:paraId="3DB6F0B9" w14:textId="77777777" w:rsidR="002B5332" w:rsidRPr="00D72BA3" w:rsidRDefault="00363769" w:rsidP="00665B66">
            <w:pPr>
              <w:spacing w:before="60"/>
              <w:ind w:left="-57" w:right="-57"/>
              <w:jc w:val="center"/>
            </w:pPr>
            <w:r>
              <w:t>8.</w:t>
            </w:r>
          </w:p>
        </w:tc>
        <w:tc>
          <w:tcPr>
            <w:tcW w:w="4395" w:type="dxa"/>
          </w:tcPr>
          <w:p w14:paraId="2E3DD15C" w14:textId="77777777" w:rsidR="002B5332" w:rsidRPr="00D20CCB" w:rsidRDefault="002B5332" w:rsidP="00665B66">
            <w:pPr>
              <w:spacing w:before="60"/>
            </w:pPr>
            <w:r>
              <w:t>Определение стационарных постов блокировки/мест хранения и выдачи оборудования, приспособлений для блокировки технологического и энергетического оборудования на производственных объектах ОГ</w:t>
            </w:r>
            <w:r w:rsidR="00363769">
              <w:t>.</w:t>
            </w:r>
            <w:r>
              <w:t xml:space="preserve"> </w:t>
            </w:r>
          </w:p>
        </w:tc>
        <w:tc>
          <w:tcPr>
            <w:tcW w:w="1842" w:type="dxa"/>
          </w:tcPr>
          <w:p w14:paraId="14957C55" w14:textId="77777777" w:rsidR="002B5332" w:rsidRPr="00D72BA3" w:rsidRDefault="002B5332"/>
        </w:tc>
        <w:tc>
          <w:tcPr>
            <w:tcW w:w="1843" w:type="dxa"/>
          </w:tcPr>
          <w:p w14:paraId="45CF8E6A" w14:textId="77777777" w:rsidR="002B5332" w:rsidRPr="00D72BA3" w:rsidRDefault="002B5332"/>
        </w:tc>
        <w:tc>
          <w:tcPr>
            <w:tcW w:w="1134" w:type="dxa"/>
          </w:tcPr>
          <w:p w14:paraId="46974190" w14:textId="77777777" w:rsidR="002B5332" w:rsidRPr="00D72BA3" w:rsidRDefault="002B5332" w:rsidP="00D72BA3"/>
        </w:tc>
        <w:tc>
          <w:tcPr>
            <w:tcW w:w="1276" w:type="dxa"/>
          </w:tcPr>
          <w:p w14:paraId="33BB0EF9" w14:textId="77777777" w:rsidR="002B5332" w:rsidRPr="00D72BA3" w:rsidRDefault="002B5332" w:rsidP="00D72BA3"/>
        </w:tc>
        <w:tc>
          <w:tcPr>
            <w:tcW w:w="2551" w:type="dxa"/>
          </w:tcPr>
          <w:p w14:paraId="2A3A423F" w14:textId="77777777" w:rsidR="002B5332" w:rsidRPr="00D72BA3" w:rsidRDefault="002B5332" w:rsidP="00571AE5"/>
        </w:tc>
        <w:tc>
          <w:tcPr>
            <w:tcW w:w="2127" w:type="dxa"/>
          </w:tcPr>
          <w:p w14:paraId="180C31EC" w14:textId="77777777" w:rsidR="002B5332" w:rsidRPr="00D72BA3" w:rsidRDefault="002B5332"/>
        </w:tc>
      </w:tr>
      <w:tr w:rsidR="00363769" w:rsidRPr="00D72BA3" w14:paraId="33FFC4A9" w14:textId="77777777" w:rsidTr="00571AE5">
        <w:trPr>
          <w:trHeight w:val="600"/>
        </w:trPr>
        <w:tc>
          <w:tcPr>
            <w:tcW w:w="425" w:type="dxa"/>
            <w:noWrap/>
          </w:tcPr>
          <w:p w14:paraId="0FF0025C" w14:textId="77777777" w:rsidR="00363769" w:rsidRPr="00D72BA3" w:rsidRDefault="00363769" w:rsidP="00665B66">
            <w:pPr>
              <w:spacing w:before="60"/>
              <w:ind w:left="-57" w:right="-57"/>
              <w:jc w:val="center"/>
            </w:pPr>
            <w:r>
              <w:t>9.</w:t>
            </w:r>
          </w:p>
        </w:tc>
        <w:tc>
          <w:tcPr>
            <w:tcW w:w="4395" w:type="dxa"/>
          </w:tcPr>
          <w:p w14:paraId="05974058" w14:textId="77777777" w:rsidR="00363769" w:rsidRDefault="00363769" w:rsidP="00665B66">
            <w:pPr>
              <w:spacing w:before="60"/>
            </w:pPr>
            <w:r>
              <w:t xml:space="preserve">Назначение распорядительным документом ОГ </w:t>
            </w:r>
            <w:r w:rsidR="008026C6">
              <w:t>работников</w:t>
            </w:r>
            <w:r>
              <w:t>, ответственных за хранение, выдачу и применение оборудования, приспособлений для блокировки технологического и энергетического оборудования на производственных объектах ОГ.</w:t>
            </w:r>
          </w:p>
        </w:tc>
        <w:tc>
          <w:tcPr>
            <w:tcW w:w="1842" w:type="dxa"/>
          </w:tcPr>
          <w:p w14:paraId="168C16EF" w14:textId="77777777" w:rsidR="00363769" w:rsidRPr="00D72BA3" w:rsidRDefault="00363769"/>
        </w:tc>
        <w:tc>
          <w:tcPr>
            <w:tcW w:w="1843" w:type="dxa"/>
          </w:tcPr>
          <w:p w14:paraId="175893B0" w14:textId="77777777" w:rsidR="00363769" w:rsidRPr="00D72BA3" w:rsidRDefault="00363769"/>
        </w:tc>
        <w:tc>
          <w:tcPr>
            <w:tcW w:w="1134" w:type="dxa"/>
          </w:tcPr>
          <w:p w14:paraId="3C2677A4" w14:textId="77777777" w:rsidR="00363769" w:rsidRPr="00D72BA3" w:rsidRDefault="00363769" w:rsidP="00D72BA3"/>
        </w:tc>
        <w:tc>
          <w:tcPr>
            <w:tcW w:w="1276" w:type="dxa"/>
          </w:tcPr>
          <w:p w14:paraId="2AC8AAF7" w14:textId="77777777" w:rsidR="00363769" w:rsidRPr="00D72BA3" w:rsidRDefault="00363769" w:rsidP="00D72BA3"/>
        </w:tc>
        <w:tc>
          <w:tcPr>
            <w:tcW w:w="2551" w:type="dxa"/>
          </w:tcPr>
          <w:p w14:paraId="6F539E25" w14:textId="77777777" w:rsidR="00363769" w:rsidRPr="00D72BA3" w:rsidRDefault="00363769" w:rsidP="00571AE5"/>
        </w:tc>
        <w:tc>
          <w:tcPr>
            <w:tcW w:w="2127" w:type="dxa"/>
          </w:tcPr>
          <w:p w14:paraId="75E6D82A" w14:textId="77777777" w:rsidR="00363769" w:rsidRPr="00D72BA3" w:rsidRDefault="00363769"/>
        </w:tc>
      </w:tr>
      <w:tr w:rsidR="00571AE5" w:rsidRPr="00D72BA3" w14:paraId="0C25B1BF" w14:textId="77777777" w:rsidTr="00571AE5">
        <w:trPr>
          <w:trHeight w:val="600"/>
        </w:trPr>
        <w:tc>
          <w:tcPr>
            <w:tcW w:w="425" w:type="dxa"/>
            <w:noWrap/>
          </w:tcPr>
          <w:p w14:paraId="7628558B" w14:textId="77777777" w:rsidR="00571AE5" w:rsidRPr="00D72BA3" w:rsidRDefault="00363769" w:rsidP="00665B66">
            <w:pPr>
              <w:spacing w:before="60"/>
              <w:ind w:left="-57" w:right="-57"/>
              <w:jc w:val="center"/>
            </w:pPr>
            <w:r>
              <w:t>10.</w:t>
            </w:r>
          </w:p>
        </w:tc>
        <w:tc>
          <w:tcPr>
            <w:tcW w:w="4395" w:type="dxa"/>
          </w:tcPr>
          <w:p w14:paraId="0466A0A6" w14:textId="77777777" w:rsidR="00571AE5" w:rsidRPr="00D20CCB" w:rsidRDefault="002B5332" w:rsidP="00665B66">
            <w:pPr>
              <w:spacing w:before="60"/>
            </w:pPr>
            <w:r>
              <w:t>Закупка оборудования, приспособлений для блокировки технологического и энергетического оборудования производственных объектов ОГ</w:t>
            </w:r>
          </w:p>
        </w:tc>
        <w:tc>
          <w:tcPr>
            <w:tcW w:w="1842" w:type="dxa"/>
          </w:tcPr>
          <w:p w14:paraId="702DAA30" w14:textId="77777777" w:rsidR="00571AE5" w:rsidRPr="00D72BA3" w:rsidRDefault="00571AE5"/>
        </w:tc>
        <w:tc>
          <w:tcPr>
            <w:tcW w:w="1843" w:type="dxa"/>
          </w:tcPr>
          <w:p w14:paraId="22E6E1E2" w14:textId="77777777" w:rsidR="00571AE5" w:rsidRPr="00D72BA3" w:rsidRDefault="00571AE5"/>
        </w:tc>
        <w:tc>
          <w:tcPr>
            <w:tcW w:w="1134" w:type="dxa"/>
          </w:tcPr>
          <w:p w14:paraId="0E746B0E" w14:textId="77777777" w:rsidR="00571AE5" w:rsidRPr="00D72BA3" w:rsidRDefault="00571AE5" w:rsidP="00D72BA3"/>
        </w:tc>
        <w:tc>
          <w:tcPr>
            <w:tcW w:w="1276" w:type="dxa"/>
          </w:tcPr>
          <w:p w14:paraId="233BA44C" w14:textId="77777777" w:rsidR="00571AE5" w:rsidRPr="00D72BA3" w:rsidRDefault="00571AE5" w:rsidP="00D72BA3"/>
        </w:tc>
        <w:tc>
          <w:tcPr>
            <w:tcW w:w="2551" w:type="dxa"/>
          </w:tcPr>
          <w:p w14:paraId="421AB187" w14:textId="77777777" w:rsidR="00571AE5" w:rsidRPr="00D72BA3" w:rsidRDefault="00571AE5" w:rsidP="00571AE5"/>
        </w:tc>
        <w:tc>
          <w:tcPr>
            <w:tcW w:w="2127" w:type="dxa"/>
          </w:tcPr>
          <w:p w14:paraId="1519718C" w14:textId="77777777" w:rsidR="00571AE5" w:rsidRPr="00D72BA3" w:rsidRDefault="00571AE5"/>
        </w:tc>
      </w:tr>
      <w:tr w:rsidR="00D20CCB" w:rsidRPr="00D72BA3" w14:paraId="4911A0D1" w14:textId="77777777" w:rsidTr="00571AE5">
        <w:trPr>
          <w:trHeight w:val="600"/>
        </w:trPr>
        <w:tc>
          <w:tcPr>
            <w:tcW w:w="425" w:type="dxa"/>
            <w:noWrap/>
          </w:tcPr>
          <w:p w14:paraId="1D20B478" w14:textId="77777777" w:rsidR="00D20CCB" w:rsidRPr="00D72BA3" w:rsidRDefault="00363769" w:rsidP="00665B66">
            <w:pPr>
              <w:spacing w:before="60"/>
              <w:ind w:left="-57" w:right="-57"/>
              <w:jc w:val="center"/>
            </w:pPr>
            <w:r>
              <w:t>11.</w:t>
            </w:r>
          </w:p>
        </w:tc>
        <w:tc>
          <w:tcPr>
            <w:tcW w:w="4395" w:type="dxa"/>
          </w:tcPr>
          <w:p w14:paraId="0AB82F65" w14:textId="77777777" w:rsidR="00D20CCB" w:rsidRPr="00D20CCB" w:rsidRDefault="00363769" w:rsidP="00665B66">
            <w:pPr>
              <w:spacing w:before="60"/>
            </w:pPr>
            <w:r>
              <w:t>Проведение п</w:t>
            </w:r>
            <w:r w:rsidRPr="00363769">
              <w:t>одготовки/обучения работников ОГ, привлекаемых к выполнению ремонтных работ и обслуживанию оборудования, применению процедуры блокировки.</w:t>
            </w:r>
          </w:p>
        </w:tc>
        <w:tc>
          <w:tcPr>
            <w:tcW w:w="1842" w:type="dxa"/>
          </w:tcPr>
          <w:p w14:paraId="56FEFA53" w14:textId="77777777" w:rsidR="00D20CCB" w:rsidRPr="00D72BA3" w:rsidRDefault="00D20CCB"/>
        </w:tc>
        <w:tc>
          <w:tcPr>
            <w:tcW w:w="1843" w:type="dxa"/>
          </w:tcPr>
          <w:p w14:paraId="0ED62AAE" w14:textId="77777777" w:rsidR="00D20CCB" w:rsidRPr="00D72BA3" w:rsidRDefault="00D20CCB"/>
        </w:tc>
        <w:tc>
          <w:tcPr>
            <w:tcW w:w="1134" w:type="dxa"/>
          </w:tcPr>
          <w:p w14:paraId="49301799" w14:textId="77777777" w:rsidR="00D20CCB" w:rsidRPr="00D72BA3" w:rsidRDefault="00D20CCB" w:rsidP="00D72BA3"/>
        </w:tc>
        <w:tc>
          <w:tcPr>
            <w:tcW w:w="1276" w:type="dxa"/>
          </w:tcPr>
          <w:p w14:paraId="55061FDF" w14:textId="77777777" w:rsidR="00D20CCB" w:rsidRPr="00D72BA3" w:rsidRDefault="00D20CCB" w:rsidP="00D72BA3"/>
        </w:tc>
        <w:tc>
          <w:tcPr>
            <w:tcW w:w="2551" w:type="dxa"/>
          </w:tcPr>
          <w:p w14:paraId="67019F4D" w14:textId="77777777" w:rsidR="00D20CCB" w:rsidRPr="00D72BA3" w:rsidRDefault="00D20CCB" w:rsidP="00571AE5"/>
        </w:tc>
        <w:tc>
          <w:tcPr>
            <w:tcW w:w="2127" w:type="dxa"/>
          </w:tcPr>
          <w:p w14:paraId="44493F63" w14:textId="77777777" w:rsidR="00D20CCB" w:rsidRPr="00D72BA3" w:rsidRDefault="00D20CCB"/>
        </w:tc>
      </w:tr>
      <w:tr w:rsidR="00363769" w:rsidRPr="00D72BA3" w14:paraId="43C8901C" w14:textId="77777777" w:rsidTr="000F4549">
        <w:trPr>
          <w:trHeight w:val="600"/>
        </w:trPr>
        <w:tc>
          <w:tcPr>
            <w:tcW w:w="425" w:type="dxa"/>
            <w:noWrap/>
            <w:hideMark/>
          </w:tcPr>
          <w:p w14:paraId="44534253" w14:textId="77777777" w:rsidR="00363769" w:rsidRPr="00D72BA3" w:rsidRDefault="00363769" w:rsidP="00665B66">
            <w:pPr>
              <w:spacing w:before="60"/>
              <w:ind w:left="-57" w:right="-57"/>
              <w:jc w:val="center"/>
            </w:pPr>
            <w:r>
              <w:t>12.</w:t>
            </w:r>
          </w:p>
        </w:tc>
        <w:tc>
          <w:tcPr>
            <w:tcW w:w="4395" w:type="dxa"/>
            <w:hideMark/>
          </w:tcPr>
          <w:p w14:paraId="4924402B" w14:textId="77777777" w:rsidR="00363769" w:rsidRPr="00D72BA3" w:rsidRDefault="00363769" w:rsidP="00665B66">
            <w:pPr>
              <w:spacing w:before="60"/>
            </w:pPr>
            <w:r w:rsidRPr="00D20CCB">
              <w:t xml:space="preserve">Включение вопросов процедуры блокировки оборудования в билеты по проверке знаний </w:t>
            </w:r>
            <w:r>
              <w:t xml:space="preserve">по охране труда </w:t>
            </w:r>
            <w:r w:rsidRPr="00D20CCB">
              <w:t>работников ОГ, привлекаемых к выполнению ремонтных работ и обслуживанию оборудования, применению процедуры блокировки</w:t>
            </w:r>
            <w:r>
              <w:t>.</w:t>
            </w:r>
          </w:p>
        </w:tc>
        <w:tc>
          <w:tcPr>
            <w:tcW w:w="1842" w:type="dxa"/>
            <w:hideMark/>
          </w:tcPr>
          <w:p w14:paraId="0EBE9F8B" w14:textId="77777777" w:rsidR="00363769" w:rsidRPr="00D72BA3" w:rsidRDefault="00363769" w:rsidP="000F4549">
            <w:r w:rsidRPr="00D72BA3">
              <w:t> </w:t>
            </w:r>
          </w:p>
        </w:tc>
        <w:tc>
          <w:tcPr>
            <w:tcW w:w="1843" w:type="dxa"/>
            <w:hideMark/>
          </w:tcPr>
          <w:p w14:paraId="41FB5CE1" w14:textId="77777777" w:rsidR="00363769" w:rsidRPr="00D72BA3" w:rsidRDefault="00363769" w:rsidP="000F4549">
            <w:r w:rsidRPr="00D72BA3">
              <w:t> </w:t>
            </w:r>
          </w:p>
        </w:tc>
        <w:tc>
          <w:tcPr>
            <w:tcW w:w="1134" w:type="dxa"/>
            <w:hideMark/>
          </w:tcPr>
          <w:p w14:paraId="63270538" w14:textId="77777777" w:rsidR="00363769" w:rsidRPr="00D72BA3" w:rsidRDefault="00363769" w:rsidP="000F4549">
            <w:r w:rsidRPr="00D72BA3">
              <w:t> </w:t>
            </w:r>
          </w:p>
        </w:tc>
        <w:tc>
          <w:tcPr>
            <w:tcW w:w="1276" w:type="dxa"/>
            <w:hideMark/>
          </w:tcPr>
          <w:p w14:paraId="6B001B3E" w14:textId="77777777" w:rsidR="00363769" w:rsidRPr="00D72BA3" w:rsidRDefault="00363769" w:rsidP="000F4549">
            <w:r w:rsidRPr="00D72BA3">
              <w:t> </w:t>
            </w:r>
          </w:p>
        </w:tc>
        <w:tc>
          <w:tcPr>
            <w:tcW w:w="2551" w:type="dxa"/>
          </w:tcPr>
          <w:p w14:paraId="7E221AEC" w14:textId="77777777" w:rsidR="00363769" w:rsidRPr="00D72BA3" w:rsidRDefault="00363769" w:rsidP="000F4549"/>
        </w:tc>
        <w:tc>
          <w:tcPr>
            <w:tcW w:w="2127" w:type="dxa"/>
          </w:tcPr>
          <w:p w14:paraId="7D6FC43F" w14:textId="77777777" w:rsidR="00363769" w:rsidRPr="00D72BA3" w:rsidRDefault="00363769" w:rsidP="000F4549"/>
        </w:tc>
      </w:tr>
    </w:tbl>
    <w:p w14:paraId="004D5951" w14:textId="77777777" w:rsidR="00D72BA3" w:rsidRDefault="00D72BA3" w:rsidP="00853EDB"/>
    <w:sectPr w:rsidR="00D72BA3" w:rsidSect="00665B66">
      <w:headerReference w:type="even" r:id="rId71"/>
      <w:headerReference w:type="default" r:id="rId72"/>
      <w:footerReference w:type="default" r:id="rId73"/>
      <w:headerReference w:type="first" r:id="rId74"/>
      <w:pgSz w:w="16838" w:h="11906" w:orient="landscape"/>
      <w:pgMar w:top="1119" w:right="1134" w:bottom="851" w:left="1134" w:header="737" w:footer="3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18DC45" w14:textId="77777777" w:rsidR="008064E4" w:rsidRDefault="008064E4" w:rsidP="0023411D">
      <w:r>
        <w:separator/>
      </w:r>
    </w:p>
  </w:endnote>
  <w:endnote w:type="continuationSeparator" w:id="0">
    <w:p w14:paraId="57CBB2A4" w14:textId="77777777" w:rsidR="008064E4" w:rsidRDefault="008064E4" w:rsidP="00234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Demi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FDED5E" w14:textId="77777777" w:rsidR="00F005D3" w:rsidRDefault="00F005D3">
    <w:pPr>
      <w:pStyle w:val="a9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09.11.2023 16:14:21</w:t>
    </w:r>
  </w:p>
  <w:p w14:paraId="4CD7F93F" w14:textId="44182987" w:rsidR="00F005D3" w:rsidRPr="00F005D3" w:rsidRDefault="00F005D3">
    <w:pPr>
      <w:pStyle w:val="a9"/>
      <w:rPr>
        <w:rFonts w:ascii="Arial" w:hAnsi="Arial" w:cs="Arial"/>
        <w:color w:val="999999"/>
        <w:sz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80" w:type="pct"/>
      <w:tblInd w:w="-459" w:type="dxa"/>
      <w:tblLook w:val="01E0" w:firstRow="1" w:lastRow="1" w:firstColumn="1" w:lastColumn="1" w:noHBand="0" w:noVBand="0"/>
    </w:tblPr>
    <w:tblGrid>
      <w:gridCol w:w="10209"/>
    </w:tblGrid>
    <w:tr w:rsidR="00025E18" w:rsidRPr="00D70A7B" w14:paraId="3BDE96E2" w14:textId="77777777" w:rsidTr="00025E18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26EBB72A" w14:textId="77777777" w:rsidR="00025E18" w:rsidRPr="00117C75" w:rsidRDefault="00025E18" w:rsidP="00025E18">
          <w:pPr>
            <w:pStyle w:val="a9"/>
            <w:spacing w:before="60"/>
            <w:jc w:val="left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  <w:tr w:rsidR="00025E18" w:rsidRPr="00AA422C" w14:paraId="798A5B25" w14:textId="77777777" w:rsidTr="00025E18">
      <w:tc>
        <w:tcPr>
          <w:tcW w:w="5000" w:type="pct"/>
          <w:vAlign w:val="center"/>
        </w:tcPr>
        <w:p w14:paraId="654F20A9" w14:textId="77777777" w:rsidR="00025E18" w:rsidRPr="00117C75" w:rsidRDefault="00025E18" w:rsidP="00025E18">
          <w:pPr>
            <w:pStyle w:val="a9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</w:tbl>
  <w:p w14:paraId="10B57E18" w14:textId="77777777" w:rsidR="00F005D3" w:rsidRDefault="00025E18" w:rsidP="00CB2CFA">
    <w:pPr>
      <w:pStyle w:val="a9"/>
      <w:rPr>
        <w:rFonts w:ascii="Arial" w:hAnsi="Arial" w:cs="Arial"/>
        <w:color w:val="999999"/>
        <w:sz w:val="10"/>
      </w:rPr>
    </w:pPr>
    <w:r w:rsidRPr="0019181B">
      <w:rPr>
        <w:rFonts w:ascii="Arial" w:eastAsia="Times New Roman" w:hAnsi="Arial" w:cs="Arial"/>
        <w:b/>
        <w:noProof/>
        <w:sz w:val="10"/>
        <w:szCs w:val="10"/>
        <w:lang w:eastAsia="ru-RU"/>
      </w:rPr>
      <mc:AlternateContent>
        <mc:Choice Requires="wps">
          <w:drawing>
            <wp:anchor distT="0" distB="0" distL="114300" distR="114300" simplePos="0" relativeHeight="251848704" behindDoc="0" locked="0" layoutInCell="1" allowOverlap="1" wp14:anchorId="3E9296F0" wp14:editId="2B696F80">
              <wp:simplePos x="0" y="0"/>
              <wp:positionH relativeFrom="column">
                <wp:posOffset>4552950</wp:posOffset>
              </wp:positionH>
              <wp:positionV relativeFrom="paragraph">
                <wp:posOffset>112395</wp:posOffset>
              </wp:positionV>
              <wp:extent cx="1322070" cy="209550"/>
              <wp:effectExtent l="0" t="0" r="0" b="0"/>
              <wp:wrapNone/>
              <wp:docPr id="42" name="Text Box 2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2070" cy="209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01C845" w14:textId="3A554C98" w:rsidR="00025E18" w:rsidRPr="004511AD" w:rsidRDefault="00025E18" w:rsidP="00025E18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005D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59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005D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3E9296F0" id="_x0000_t202" coordsize="21600,21600" o:spt="202" path="m,l,21600r21600,l21600,xe">
              <v:stroke joinstyle="miter"/>
              <v:path gradientshapeok="t" o:connecttype="rect"/>
            </v:shapetype>
            <v:shape id="Text Box 262" o:spid="_x0000_s1049" type="#_x0000_t202" style="position:absolute;left:0;text-align:left;margin-left:358.5pt;margin-top:8.85pt;width:104.1pt;height:16.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" filled="f" stroked="f" strokeweight="1.3pt">
              <v:textbox>
                <w:txbxContent>
                  <w:p w14:paraId="6C01C845" w14:textId="3A554C98" w:rsidR="00025E18" w:rsidRPr="004511AD" w:rsidRDefault="00025E18" w:rsidP="00025E18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005D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59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005D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F005D3">
      <w:rPr>
        <w:rFonts w:ascii="Arial" w:hAnsi="Arial" w:cs="Arial"/>
        <w:color w:val="999999"/>
        <w:sz w:val="10"/>
      </w:rPr>
      <w:t>СПРАВОЧНО. Выгружено из ИС "НД" ООО "РН-Ванкор" 09.11.2023 16:14:21</w:t>
    </w:r>
  </w:p>
  <w:p w14:paraId="4805AB0E" w14:textId="7C2ACADD" w:rsidR="00025E18" w:rsidRPr="00F005D3" w:rsidRDefault="00025E18" w:rsidP="00CB2CFA">
    <w:pPr>
      <w:pStyle w:val="a9"/>
      <w:rPr>
        <w:rFonts w:ascii="Arial" w:hAnsi="Arial" w:cs="Arial"/>
        <w:color w:val="999999"/>
        <w:sz w:val="1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BE0E3B" w14:textId="77777777" w:rsidR="00025E18" w:rsidRDefault="00025E18" w:rsidP="00CB2CFA">
    <w:pPr>
      <w:pStyle w:val="afe"/>
    </w:pPr>
    <w:r>
      <w:t>Права на настоящий ЛНД принадлежат ПАО «НК «Роснефть». ЛНД не может быть полностью или частично воспроизведён, тиражирован и распространён без разрешения ПАО «НК «Роснефть».</w:t>
    </w:r>
  </w:p>
  <w:p w14:paraId="0334C51B" w14:textId="77777777" w:rsidR="00025E18" w:rsidRDefault="00025E18" w:rsidP="00CB2CFA">
    <w:pPr>
      <w:pStyle w:val="afe"/>
    </w:pPr>
  </w:p>
  <w:p w14:paraId="1A7A3DDB" w14:textId="77777777" w:rsidR="00025E18" w:rsidRPr="00420228" w:rsidRDefault="00025E18" w:rsidP="00CB2CFA">
    <w:pPr>
      <w:pStyle w:val="a9"/>
      <w:tabs>
        <w:tab w:val="clear" w:pos="9355"/>
        <w:tab w:val="right" w:pos="9180"/>
        <w:tab w:val="left" w:pos="9899"/>
      </w:tabs>
      <w:ind w:right="-1" w:firstLine="18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© ® ПАО «НК «Роснефть», 2019</w:t>
    </w:r>
  </w:p>
  <w:tbl>
    <w:tblPr>
      <w:tblW w:w="5000" w:type="pct"/>
      <w:tblLook w:val="01E0" w:firstRow="1" w:lastRow="1" w:firstColumn="1" w:lastColumn="1" w:noHBand="0" w:noVBand="0"/>
    </w:tblPr>
    <w:tblGrid>
      <w:gridCol w:w="9256"/>
      <w:gridCol w:w="382"/>
    </w:tblGrid>
    <w:tr w:rsidR="00025E18" w:rsidRPr="00D70A7B" w14:paraId="48F0D117" w14:textId="77777777" w:rsidTr="00C80A6B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14:paraId="5EA3B202" w14:textId="4A9834E5" w:rsidR="00025E18" w:rsidRPr="00117C75" w:rsidRDefault="00025E18" w:rsidP="00C80A6B">
          <w:pPr>
            <w:pStyle w:val="a9"/>
            <w:spacing w:before="60"/>
            <w:jc w:val="left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  <w:tr w:rsidR="00025E18" w:rsidRPr="00AA422C" w14:paraId="306BC7DA" w14:textId="77777777" w:rsidTr="00CB2CFA">
      <w:tc>
        <w:tcPr>
          <w:tcW w:w="4802" w:type="pct"/>
          <w:vAlign w:val="center"/>
        </w:tcPr>
        <w:p w14:paraId="59923B71" w14:textId="00D79732" w:rsidR="00025E18" w:rsidRPr="00117C75" w:rsidRDefault="00025E18" w:rsidP="00CB2CFA">
          <w:pPr>
            <w:pStyle w:val="a9"/>
            <w:spacing w:after="20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  <w:tc>
        <w:tcPr>
          <w:tcW w:w="198" w:type="pct"/>
        </w:tcPr>
        <w:p w14:paraId="59FF40F4" w14:textId="77777777" w:rsidR="00025E18" w:rsidRPr="00117C75" w:rsidRDefault="00025E18" w:rsidP="00C80A6B">
          <w:pPr>
            <w:pStyle w:val="a9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</w:tbl>
  <w:p w14:paraId="7A923768" w14:textId="77777777" w:rsidR="00F005D3" w:rsidRDefault="00025E18" w:rsidP="00CB2CFA">
    <w:pPr>
      <w:pStyle w:val="a9"/>
      <w:rPr>
        <w:rFonts w:ascii="Arial" w:hAnsi="Arial" w:cs="Arial"/>
        <w:color w:val="999999"/>
        <w:sz w:val="10"/>
      </w:rPr>
    </w:pPr>
    <w:r>
      <w:rPr>
        <w:noProof/>
        <w:szCs w:val="24"/>
        <w:lang w:eastAsia="ru-RU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042F448B" wp14:editId="36ED7DC9">
              <wp:simplePos x="0" y="0"/>
              <wp:positionH relativeFrom="column">
                <wp:posOffset>5126990</wp:posOffset>
              </wp:positionH>
              <wp:positionV relativeFrom="paragraph">
                <wp:posOffset>24765</wp:posOffset>
              </wp:positionV>
              <wp:extent cx="1009650" cy="333375"/>
              <wp:effectExtent l="0" t="0" r="0" b="9525"/>
              <wp:wrapNone/>
              <wp:docPr id="26" name="Text Box 2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146EB3" w14:textId="352452F3" w:rsidR="00025E18" w:rsidRPr="004511AD" w:rsidRDefault="00025E18" w:rsidP="00CB2CFA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A4E8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A4E8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2F448B" id="_x0000_t202" coordsize="21600,21600" o:spt="202" path="m,l,21600r21600,l21600,xe">
              <v:stroke joinstyle="miter"/>
              <v:path gradientshapeok="t" o:connecttype="rect"/>
            </v:shapetype>
            <v:shape id="_x0000_s1050" type="#_x0000_t202" style="position:absolute;left:0;text-align:left;margin-left:403.7pt;margin-top:1.95pt;width:79.5pt;height:2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" filled="f" stroked="f" strokeweight="1.3pt">
              <v:textbox style="mso-next-textbox:#Rectangle 8">
                <w:txbxContent>
                  <w:p w14:paraId="00146EB3" w14:textId="352452F3" w:rsidR="00025E18" w:rsidRPr="004511AD" w:rsidRDefault="00025E18" w:rsidP="00CB2CFA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A4E8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A4E8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F005D3">
      <w:rPr>
        <w:rFonts w:ascii="Arial" w:hAnsi="Arial" w:cs="Arial"/>
        <w:color w:val="999999"/>
        <w:sz w:val="10"/>
      </w:rPr>
      <w:t>СПРАВОЧНО. Выгружено из ИС "НД" ООО "РН-Ванкор" 09.11.2023 16:14:21</w:t>
    </w:r>
  </w:p>
  <w:p w14:paraId="31DECFA9" w14:textId="5682FF8A" w:rsidR="00025E18" w:rsidRPr="00F005D3" w:rsidRDefault="00025E18" w:rsidP="00CB2CFA">
    <w:pPr>
      <w:pStyle w:val="a9"/>
      <w:rPr>
        <w:rFonts w:ascii="Arial" w:hAnsi="Arial" w:cs="Arial"/>
        <w:color w:val="999999"/>
        <w:sz w:val="1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16" w:type="pct"/>
      <w:tblLook w:val="01E0" w:firstRow="1" w:lastRow="1" w:firstColumn="1" w:lastColumn="1" w:noHBand="0" w:noVBand="0"/>
    </w:tblPr>
    <w:tblGrid>
      <w:gridCol w:w="9457"/>
      <w:gridCol w:w="429"/>
    </w:tblGrid>
    <w:tr w:rsidR="00025E18" w:rsidRPr="00D70A7B" w14:paraId="6132F8FE" w14:textId="77777777" w:rsidTr="001C2EFC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14:paraId="51EBE166" w14:textId="7DB3C67F" w:rsidR="00025E18" w:rsidRPr="00117C75" w:rsidRDefault="00025E18" w:rsidP="00C80A6B">
          <w:pPr>
            <w:pStyle w:val="a9"/>
            <w:spacing w:before="60"/>
            <w:jc w:val="left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  <w:tr w:rsidR="00025E18" w:rsidRPr="00AA422C" w14:paraId="11B27701" w14:textId="77777777" w:rsidTr="001C2EFC">
      <w:tc>
        <w:tcPr>
          <w:tcW w:w="4783" w:type="pct"/>
          <w:vAlign w:val="center"/>
        </w:tcPr>
        <w:p w14:paraId="7B871A89" w14:textId="097F1104" w:rsidR="00025E18" w:rsidRPr="00117C75" w:rsidRDefault="00025E18" w:rsidP="00405151">
          <w:pPr>
            <w:pStyle w:val="a9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  <w:tc>
        <w:tcPr>
          <w:tcW w:w="217" w:type="pct"/>
        </w:tcPr>
        <w:p w14:paraId="0911FA0D" w14:textId="77777777" w:rsidR="00025E18" w:rsidRPr="00117C75" w:rsidRDefault="00025E18" w:rsidP="00405151">
          <w:pPr>
            <w:pStyle w:val="a9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</w:tbl>
  <w:p w14:paraId="7D15B27B" w14:textId="77777777" w:rsidR="00F005D3" w:rsidRDefault="00025E18" w:rsidP="00CB2CFA">
    <w:pPr>
      <w:pStyle w:val="a9"/>
      <w:rPr>
        <w:rFonts w:ascii="Arial" w:hAnsi="Arial" w:cs="Arial"/>
        <w:color w:val="999999"/>
        <w:sz w:val="10"/>
      </w:rPr>
    </w:pPr>
    <w:r w:rsidRPr="0019181B">
      <w:rPr>
        <w:rFonts w:ascii="Arial" w:eastAsia="Times New Roman" w:hAnsi="Arial" w:cs="Arial"/>
        <w:b/>
        <w:noProof/>
        <w:sz w:val="10"/>
        <w:szCs w:val="10"/>
        <w:lang w:eastAsia="ru-RU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58A3E92F" wp14:editId="594B6BE7">
              <wp:simplePos x="0" y="0"/>
              <wp:positionH relativeFrom="column">
                <wp:posOffset>4828540</wp:posOffset>
              </wp:positionH>
              <wp:positionV relativeFrom="paragraph">
                <wp:posOffset>59055</wp:posOffset>
              </wp:positionV>
              <wp:extent cx="1322070" cy="209550"/>
              <wp:effectExtent l="0" t="0" r="0" b="0"/>
              <wp:wrapNone/>
              <wp:docPr id="17" name="Text Box 2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2070" cy="209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C8F342" w14:textId="415C690C" w:rsidR="00025E18" w:rsidRPr="004511AD" w:rsidRDefault="00025E18" w:rsidP="00CB2CFA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005D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005D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58A3E92F" id="_x0000_t202" coordsize="21600,21600" o:spt="202" path="m,l,21600r21600,l21600,xe">
              <v:stroke joinstyle="miter"/>
              <v:path gradientshapeok="t" o:connecttype="rect"/>
            </v:shapetype>
            <v:shape id="_x0000_s1051" type="#_x0000_t202" style="position:absolute;left:0;text-align:left;margin-left:380.2pt;margin-top:4.65pt;width:104.1pt;height:16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" filled="f" stroked="f" strokeweight="1.3pt">
              <v:textbox>
                <w:txbxContent>
                  <w:p w14:paraId="0AC8F342" w14:textId="415C690C" w:rsidR="00025E18" w:rsidRPr="004511AD" w:rsidRDefault="00025E18" w:rsidP="00CB2CFA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005D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005D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F005D3">
      <w:rPr>
        <w:rFonts w:ascii="Arial" w:hAnsi="Arial" w:cs="Arial"/>
        <w:color w:val="999999"/>
        <w:sz w:val="10"/>
      </w:rPr>
      <w:t>СПРАВОЧНО. Выгружено из ИС "НД" ООО "РН-Ванкор" 09.11.2023 16:14:21</w:t>
    </w:r>
  </w:p>
  <w:p w14:paraId="068C1046" w14:textId="3E69D4CE" w:rsidR="00025E18" w:rsidRPr="00F005D3" w:rsidRDefault="00025E18" w:rsidP="00CB2CFA">
    <w:pPr>
      <w:pStyle w:val="a9"/>
      <w:rPr>
        <w:rFonts w:ascii="Arial" w:hAnsi="Arial" w:cs="Arial"/>
        <w:color w:val="999999"/>
        <w:sz w:val="1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326" w:type="pct"/>
      <w:tblInd w:w="-318" w:type="dxa"/>
      <w:tblLook w:val="01E0" w:firstRow="1" w:lastRow="1" w:firstColumn="1" w:lastColumn="1" w:noHBand="0" w:noVBand="0"/>
    </w:tblPr>
    <w:tblGrid>
      <w:gridCol w:w="5946"/>
      <w:gridCol w:w="3882"/>
      <w:gridCol w:w="367"/>
    </w:tblGrid>
    <w:tr w:rsidR="00025E18" w:rsidRPr="00D70A7B" w14:paraId="19192B91" w14:textId="77777777" w:rsidTr="00BB51F2">
      <w:tc>
        <w:tcPr>
          <w:tcW w:w="5000" w:type="pct"/>
          <w:gridSpan w:val="3"/>
          <w:tcBorders>
            <w:top w:val="single" w:sz="12" w:space="0" w:color="FFD200"/>
          </w:tcBorders>
          <w:vAlign w:val="center"/>
        </w:tcPr>
        <w:p w14:paraId="278AF657" w14:textId="77777777" w:rsidR="00025E18" w:rsidRPr="00117C75" w:rsidRDefault="00025E18" w:rsidP="002B2470">
          <w:pPr>
            <w:pStyle w:val="a9"/>
            <w:tabs>
              <w:tab w:val="clear" w:pos="9355"/>
            </w:tabs>
            <w:spacing w:before="60"/>
            <w:jc w:val="left"/>
            <w:rPr>
              <w:rFonts w:ascii="Arial" w:eastAsia="Times New Roman" w:hAnsi="Arial" w:cs="Arial"/>
              <w:b/>
              <w:sz w:val="10"/>
              <w:szCs w:val="10"/>
            </w:rPr>
          </w:pPr>
          <w:r>
            <w:rPr>
              <w:rFonts w:ascii="Arial" w:eastAsia="Times New Roman" w:hAnsi="Arial" w:cs="Arial"/>
              <w:b/>
              <w:spacing w:val="-4"/>
              <w:sz w:val="10"/>
              <w:szCs w:val="10"/>
            </w:rPr>
            <w:t xml:space="preserve">ПОЛОЖЕНИЕ </w:t>
          </w:r>
          <w:r w:rsidRPr="00117C75">
            <w:rPr>
              <w:rFonts w:ascii="Arial" w:eastAsia="Times New Roman" w:hAnsi="Arial" w:cs="Arial"/>
              <w:b/>
              <w:spacing w:val="-4"/>
              <w:sz w:val="10"/>
              <w:szCs w:val="10"/>
            </w:rPr>
            <w:t>КОМПАНИИ</w: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 xml:space="preserve"> «</w:t>
          </w:r>
          <w:r w:rsidRPr="00CB2CFA">
            <w:rPr>
              <w:rFonts w:ascii="Arial" w:eastAsia="Times New Roman" w:hAnsi="Arial" w:cs="Arial"/>
              <w:b/>
              <w:sz w:val="10"/>
              <w:szCs w:val="10"/>
            </w:rPr>
            <w:t>ПОРЯДОК ОРГАНИЗАЦИИ И ПРОВЕДЕНИЯ РАБОТ ПО ИЗОЛЯЦИИ ИСТОЧНИКОВ ЭНЕРГИИ</w:t>
          </w:r>
          <w:r w:rsidRPr="0010027B">
            <w:rPr>
              <w:rFonts w:ascii="Arial" w:eastAsia="Times New Roman" w:hAnsi="Arial" w:cs="Arial"/>
              <w:b/>
              <w:sz w:val="10"/>
              <w:szCs w:val="10"/>
            </w:rPr>
            <w:t>»</w:t>
          </w:r>
        </w:p>
      </w:tc>
    </w:tr>
    <w:tr w:rsidR="00025E18" w:rsidRPr="00AA422C" w14:paraId="14B717B2" w14:textId="77777777" w:rsidTr="00BB51F2">
      <w:trPr>
        <w:gridAfter w:val="1"/>
        <w:wAfter w:w="179" w:type="pct"/>
      </w:trPr>
      <w:tc>
        <w:tcPr>
          <w:tcW w:w="2916" w:type="pct"/>
          <w:vAlign w:val="center"/>
        </w:tcPr>
        <w:p w14:paraId="75A929D9" w14:textId="77777777" w:rsidR="00025E18" w:rsidRPr="00117C75" w:rsidRDefault="00025E18" w:rsidP="002B2470">
          <w:pPr>
            <w:pStyle w:val="a9"/>
            <w:spacing w:after="20"/>
            <w:rPr>
              <w:rFonts w:ascii="Arial" w:eastAsia="Times New Roman" w:hAnsi="Arial" w:cs="Arial"/>
              <w:b/>
              <w:sz w:val="10"/>
              <w:szCs w:val="10"/>
            </w:rPr>
          </w:pPr>
          <w:r>
            <w:rPr>
              <w:noProof/>
              <w:szCs w:val="24"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842560" behindDoc="0" locked="0" layoutInCell="1" allowOverlap="1" wp14:anchorId="57CAA9BF" wp14:editId="14DEF95A">
                    <wp:simplePos x="0" y="0"/>
                    <wp:positionH relativeFrom="column">
                      <wp:posOffset>4613275</wp:posOffset>
                    </wp:positionH>
                    <wp:positionV relativeFrom="paragraph">
                      <wp:posOffset>57150</wp:posOffset>
                    </wp:positionV>
                    <wp:extent cx="1322070" cy="209550"/>
                    <wp:effectExtent l="0" t="0" r="0" b="0"/>
                    <wp:wrapNone/>
                    <wp:docPr id="6" name="Text Box 26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322070" cy="2095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651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FEA5748" w14:textId="77777777" w:rsidR="00025E18" w:rsidRPr="004511AD" w:rsidRDefault="00025E18" w:rsidP="00CB2CFA">
                                <w:pPr>
                                  <w:pStyle w:val="a3"/>
                                  <w:ind w:hanging="180"/>
                                  <w:jc w:val="right"/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t xml:space="preserve">СТРАНИЦА 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separate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noProof/>
                                    <w:sz w:val="12"/>
                                    <w:szCs w:val="12"/>
                                  </w:rPr>
                                  <w:t>59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end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t xml:space="preserve">  ИЗ 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instrText xml:space="preserve"> NUMPAGES </w:instrTex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separate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noProof/>
                                    <w:sz w:val="12"/>
                                    <w:szCs w:val="12"/>
                                  </w:rPr>
                                  <w:t>1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cx1="http://schemas.microsoft.com/office/drawing/2015/9/8/chartex" xmlns:cx="http://schemas.microsoft.com/office/drawing/2014/chartex">
                <w:pict>
                  <v:shapetype w14:anchorId="57CAA9BF"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52" type="#_x0000_t202" style="position:absolute;left:0;text-align:left;margin-left:363.25pt;margin-top:4.5pt;width:104.1pt;height:16.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" filled="f" stroked="f" strokeweight="1.3pt">
                    <v:textbox>
                      <w:txbxContent>
                        <w:p w14:paraId="6FEA5748" w14:textId="77777777" w:rsidR="00025E18" w:rsidRPr="004511AD" w:rsidRDefault="00025E18" w:rsidP="00CB2CFA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59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>№</w:t>
          </w:r>
          <w:r>
            <w:rPr>
              <w:rFonts w:ascii="Arial" w:eastAsia="Times New Roman" w:hAnsi="Arial" w:cs="Arial"/>
              <w:b/>
              <w:sz w:val="10"/>
              <w:szCs w:val="10"/>
            </w:rPr>
            <w:t xml:space="preserve"> П3-05 Р-1943</w: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eastAsia="Times New Roman" w:hAnsi="Arial" w:cs="Arial"/>
              <w:b/>
              <w:sz w:val="10"/>
              <w:szCs w:val="10"/>
            </w:rPr>
            <w:t>1</w: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>.00</w:t>
          </w:r>
        </w:p>
      </w:tc>
      <w:tc>
        <w:tcPr>
          <w:tcW w:w="1904" w:type="pct"/>
        </w:tcPr>
        <w:p w14:paraId="75B7514E" w14:textId="77777777" w:rsidR="00025E18" w:rsidRPr="00117C75" w:rsidRDefault="00025E18" w:rsidP="00C80A6B">
          <w:pPr>
            <w:pStyle w:val="a9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</w:tbl>
  <w:p w14:paraId="4F14D2F7" w14:textId="77777777" w:rsidR="00025E18" w:rsidRPr="00DC142C" w:rsidRDefault="00025E18" w:rsidP="00CB2CFA">
    <w:pPr>
      <w:pStyle w:val="a9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34" w:type="dxa"/>
      <w:tblLook w:val="01E0" w:firstRow="1" w:lastRow="1" w:firstColumn="1" w:lastColumn="1" w:noHBand="0" w:noVBand="0"/>
    </w:tblPr>
    <w:tblGrid>
      <w:gridCol w:w="10329"/>
      <w:gridCol w:w="3472"/>
      <w:gridCol w:w="2008"/>
    </w:tblGrid>
    <w:tr w:rsidR="00025E18" w:rsidRPr="00D70A7B" w14:paraId="1EBD5955" w14:textId="77777777" w:rsidTr="00BB51F2">
      <w:tc>
        <w:tcPr>
          <w:tcW w:w="5000" w:type="pct"/>
          <w:gridSpan w:val="3"/>
          <w:tcBorders>
            <w:top w:val="single" w:sz="12" w:space="0" w:color="FFD200"/>
          </w:tcBorders>
          <w:vAlign w:val="center"/>
        </w:tcPr>
        <w:p w14:paraId="7127CBAB" w14:textId="12CA7B48" w:rsidR="00025E18" w:rsidRPr="00117C75" w:rsidRDefault="00025E18" w:rsidP="002B2470">
          <w:pPr>
            <w:pStyle w:val="a9"/>
            <w:tabs>
              <w:tab w:val="clear" w:pos="9355"/>
            </w:tabs>
            <w:spacing w:before="60"/>
            <w:jc w:val="left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  <w:tr w:rsidR="00025E18" w:rsidRPr="00AA422C" w14:paraId="3E2F49E4" w14:textId="77777777" w:rsidTr="00BB51F2">
      <w:trPr>
        <w:gridAfter w:val="1"/>
        <w:wAfter w:w="635" w:type="pct"/>
      </w:trPr>
      <w:tc>
        <w:tcPr>
          <w:tcW w:w="3267" w:type="pct"/>
          <w:vAlign w:val="center"/>
        </w:tcPr>
        <w:p w14:paraId="6118CF3E" w14:textId="5ED17FB5" w:rsidR="00025E18" w:rsidRPr="00117C75" w:rsidRDefault="00025E18" w:rsidP="008C71CA">
          <w:pPr>
            <w:pStyle w:val="a9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  <w:tc>
        <w:tcPr>
          <w:tcW w:w="1098" w:type="pct"/>
        </w:tcPr>
        <w:p w14:paraId="0FD374AA" w14:textId="77777777" w:rsidR="00025E18" w:rsidRPr="00117C75" w:rsidRDefault="00025E18" w:rsidP="008C71CA">
          <w:pPr>
            <w:pStyle w:val="a9"/>
            <w:rPr>
              <w:rFonts w:ascii="Arial" w:eastAsia="Times New Roman" w:hAnsi="Arial" w:cs="Arial"/>
              <w:b/>
              <w:sz w:val="10"/>
              <w:szCs w:val="10"/>
            </w:rPr>
          </w:pPr>
          <w:r>
            <w:rPr>
              <w:noProof/>
              <w:szCs w:val="24"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844608" behindDoc="0" locked="0" layoutInCell="1" allowOverlap="1" wp14:anchorId="4910B9ED" wp14:editId="21B996D6">
                    <wp:simplePos x="0" y="0"/>
                    <wp:positionH relativeFrom="column">
                      <wp:posOffset>2041525</wp:posOffset>
                    </wp:positionH>
                    <wp:positionV relativeFrom="paragraph">
                      <wp:posOffset>19050</wp:posOffset>
                    </wp:positionV>
                    <wp:extent cx="1322070" cy="209550"/>
                    <wp:effectExtent l="0" t="0" r="0" b="0"/>
                    <wp:wrapNone/>
                    <wp:docPr id="40" name="Text Box 26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322070" cy="2095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651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0F7DA01" w14:textId="6BC237BC" w:rsidR="00025E18" w:rsidRPr="004511AD" w:rsidRDefault="00025E18" w:rsidP="00CB2CFA">
                                <w:pPr>
                                  <w:pStyle w:val="a3"/>
                                  <w:ind w:hanging="180"/>
                                  <w:jc w:val="right"/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t xml:space="preserve">СТРАНИЦА 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separate"/>
                                </w:r>
                                <w:r w:rsidR="00F005D3">
                                  <w:rPr>
                                    <w:rFonts w:ascii="Arial" w:hAnsi="Arial" w:cs="Arial"/>
                                    <w:b/>
                                    <w:noProof/>
                                    <w:sz w:val="12"/>
                                    <w:szCs w:val="12"/>
                                  </w:rPr>
                                  <w:t>61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end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t xml:space="preserve">  ИЗ 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instrText xml:space="preserve"> NUMPAGES </w:instrTex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separate"/>
                                </w:r>
                                <w:r w:rsidR="00F005D3">
                                  <w:rPr>
                                    <w:rFonts w:ascii="Arial" w:hAnsi="Arial" w:cs="Arial"/>
                                    <w:b/>
                                    <w:noProof/>
                                    <w:sz w:val="12"/>
                                    <w:szCs w:val="12"/>
                                  </w:rPr>
                                  <w:t>66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cx1="http://schemas.microsoft.com/office/drawing/2015/9/8/chartex" xmlns:cx="http://schemas.microsoft.com/office/drawing/2014/chartex">
                <w:pict>
                  <v:shapetype w14:anchorId="4910B9ED"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53" type="#_x0000_t202" style="position:absolute;left:0;text-align:left;margin-left:160.75pt;margin-top:1.5pt;width:104.1pt;height:16.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" filled="f" stroked="f" strokeweight="1.3pt">
                    <v:textbox>
                      <w:txbxContent>
                        <w:p w14:paraId="40F7DA01" w14:textId="6BC237BC" w:rsidR="00025E18" w:rsidRPr="004511AD" w:rsidRDefault="00025E18" w:rsidP="00CB2CFA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005D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005D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</w:tbl>
  <w:p w14:paraId="20201215" w14:textId="77777777" w:rsidR="00F005D3" w:rsidRDefault="00F005D3" w:rsidP="00CB2CFA">
    <w:pPr>
      <w:pStyle w:val="a9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09.11.2023 16:14:21</w:t>
    </w:r>
  </w:p>
  <w:p w14:paraId="37328925" w14:textId="4097F1B2" w:rsidR="00025E18" w:rsidRPr="00F005D3" w:rsidRDefault="00025E18" w:rsidP="00CB2CFA">
    <w:pPr>
      <w:pStyle w:val="a9"/>
      <w:rPr>
        <w:rFonts w:ascii="Arial" w:hAnsi="Arial" w:cs="Arial"/>
        <w:color w:val="999999"/>
        <w:sz w:val="1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32" w:type="pct"/>
      <w:tblInd w:w="-176" w:type="dxa"/>
      <w:tblLayout w:type="fixed"/>
      <w:tblLook w:val="01E0" w:firstRow="1" w:lastRow="1" w:firstColumn="1" w:lastColumn="1" w:noHBand="0" w:noVBand="0"/>
    </w:tblPr>
    <w:tblGrid>
      <w:gridCol w:w="14399"/>
      <w:gridCol w:w="1511"/>
    </w:tblGrid>
    <w:tr w:rsidR="00025E18" w:rsidRPr="00D70A7B" w14:paraId="6D99113D" w14:textId="77777777" w:rsidTr="00BB51F2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14:paraId="4FBF0113" w14:textId="64FC9383" w:rsidR="00025E18" w:rsidRPr="00117C75" w:rsidRDefault="00025E18" w:rsidP="00C80A6B">
          <w:pPr>
            <w:pStyle w:val="a9"/>
            <w:spacing w:before="60"/>
            <w:jc w:val="left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  <w:tr w:rsidR="00025E18" w:rsidRPr="00AA422C" w14:paraId="320CFE1C" w14:textId="77777777" w:rsidTr="00BB51F2">
      <w:tc>
        <w:tcPr>
          <w:tcW w:w="4525" w:type="pct"/>
          <w:vAlign w:val="center"/>
        </w:tcPr>
        <w:p w14:paraId="24373B1C" w14:textId="0FF528E0" w:rsidR="00025E18" w:rsidRPr="00117C75" w:rsidRDefault="00025E18" w:rsidP="008C71CA">
          <w:pPr>
            <w:pStyle w:val="a9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  <w:tc>
        <w:tcPr>
          <w:tcW w:w="475" w:type="pct"/>
        </w:tcPr>
        <w:p w14:paraId="75E37503" w14:textId="77777777" w:rsidR="00025E18" w:rsidRPr="00117C75" w:rsidRDefault="00025E18" w:rsidP="008C71CA">
          <w:pPr>
            <w:pStyle w:val="a9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</w:tbl>
  <w:p w14:paraId="3F362F16" w14:textId="77777777" w:rsidR="00F005D3" w:rsidRDefault="00E7732B" w:rsidP="00CB2CFA">
    <w:pPr>
      <w:pStyle w:val="a9"/>
      <w:rPr>
        <w:rFonts w:ascii="Arial" w:hAnsi="Arial" w:cs="Arial"/>
        <w:color w:val="999999"/>
        <w:sz w:val="10"/>
      </w:rPr>
    </w:pPr>
    <w:r>
      <w:rPr>
        <w:noProof/>
        <w:szCs w:val="24"/>
        <w:lang w:eastAsia="ru-RU"/>
      </w:rPr>
      <mc:AlternateContent>
        <mc:Choice Requires="wps">
          <w:drawing>
            <wp:anchor distT="0" distB="0" distL="114300" distR="114300" simplePos="0" relativeHeight="251838464" behindDoc="0" locked="0" layoutInCell="1" allowOverlap="1" wp14:anchorId="67DC4C22" wp14:editId="39D412AF">
              <wp:simplePos x="0" y="0"/>
              <wp:positionH relativeFrom="column">
                <wp:posOffset>8624570</wp:posOffset>
              </wp:positionH>
              <wp:positionV relativeFrom="paragraph">
                <wp:posOffset>38100</wp:posOffset>
              </wp:positionV>
              <wp:extent cx="1194435" cy="238125"/>
              <wp:effectExtent l="0" t="0" r="0" b="9525"/>
              <wp:wrapNone/>
              <wp:docPr id="5" name="Text Box 2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4435" cy="238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0EDE6B" w14:textId="069B7886" w:rsidR="00025E18" w:rsidRPr="004511AD" w:rsidRDefault="00025E18" w:rsidP="00CB2CFA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005D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005D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67DC4C22" id="_x0000_t202" coordsize="21600,21600" o:spt="202" path="m,l,21600r21600,l21600,xe">
              <v:stroke joinstyle="miter"/>
              <v:path gradientshapeok="t" o:connecttype="rect"/>
            </v:shapetype>
            <v:shape id="_x0000_s1054" type="#_x0000_t202" style="position:absolute;left:0;text-align:left;margin-left:679.1pt;margin-top:3pt;width:94.05pt;height:18.7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d3ouQIAAMM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" filled="f" stroked="f" strokeweight="1.3pt">
              <v:textbox>
                <w:txbxContent>
                  <w:p w14:paraId="020EDE6B" w14:textId="069B7886" w:rsidR="00025E18" w:rsidRPr="004511AD" w:rsidRDefault="00025E18" w:rsidP="00CB2CFA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005D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005D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F005D3">
      <w:rPr>
        <w:rFonts w:ascii="Arial" w:hAnsi="Arial" w:cs="Arial"/>
        <w:color w:val="999999"/>
        <w:sz w:val="10"/>
      </w:rPr>
      <w:t>СПРАВОЧНО. Выгружено из ИС "НД" ООО "РН-Ванкор" 09.11.2023 16:14:21</w:t>
    </w:r>
  </w:p>
  <w:p w14:paraId="377D4220" w14:textId="3A07257E" w:rsidR="00025E18" w:rsidRPr="00F005D3" w:rsidRDefault="00025E18" w:rsidP="00CB2CFA">
    <w:pPr>
      <w:pStyle w:val="a9"/>
      <w:rPr>
        <w:rFonts w:ascii="Arial" w:hAnsi="Arial" w:cs="Arial"/>
        <w:color w:val="999999"/>
        <w:sz w:val="10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309" w:type="pct"/>
      <w:tblInd w:w="-459" w:type="dxa"/>
      <w:tblLook w:val="01E0" w:firstRow="1" w:lastRow="1" w:firstColumn="1" w:lastColumn="1" w:noHBand="0" w:noVBand="0"/>
    </w:tblPr>
    <w:tblGrid>
      <w:gridCol w:w="9822"/>
      <w:gridCol w:w="5878"/>
    </w:tblGrid>
    <w:tr w:rsidR="00025E18" w:rsidRPr="00D70A7B" w14:paraId="05C99952" w14:textId="77777777" w:rsidTr="00E7732B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14:paraId="1FCC9054" w14:textId="3A11AC54" w:rsidR="00025E18" w:rsidRPr="00117C75" w:rsidRDefault="00025E18" w:rsidP="002B2470">
          <w:pPr>
            <w:pStyle w:val="a9"/>
            <w:tabs>
              <w:tab w:val="clear" w:pos="9355"/>
            </w:tabs>
            <w:spacing w:before="60"/>
            <w:jc w:val="left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  <w:tr w:rsidR="00025E18" w:rsidRPr="00AA422C" w14:paraId="2A16DBBD" w14:textId="77777777" w:rsidTr="00E7732B">
      <w:tc>
        <w:tcPr>
          <w:tcW w:w="3128" w:type="pct"/>
          <w:vAlign w:val="center"/>
        </w:tcPr>
        <w:p w14:paraId="220B981D" w14:textId="50E8F6AD" w:rsidR="00025E18" w:rsidRPr="00117C75" w:rsidRDefault="00025E18" w:rsidP="00832EAA">
          <w:pPr>
            <w:pStyle w:val="a9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  <w:tc>
        <w:tcPr>
          <w:tcW w:w="1872" w:type="pct"/>
        </w:tcPr>
        <w:p w14:paraId="31D7424A" w14:textId="77777777" w:rsidR="00025E18" w:rsidRPr="00117C75" w:rsidRDefault="00025E18" w:rsidP="00832EAA">
          <w:pPr>
            <w:pStyle w:val="a9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</w:tbl>
  <w:p w14:paraId="279D5F0E" w14:textId="77777777" w:rsidR="00F005D3" w:rsidRDefault="00025E18" w:rsidP="00CB2CFA">
    <w:pPr>
      <w:pStyle w:val="a9"/>
      <w:rPr>
        <w:rFonts w:ascii="Arial" w:hAnsi="Arial" w:cs="Arial"/>
        <w:color w:val="999999"/>
        <w:sz w:val="10"/>
      </w:rPr>
    </w:pPr>
    <w:r>
      <w:rPr>
        <w:noProof/>
        <w:szCs w:val="24"/>
        <w:lang w:eastAsia="ru-RU"/>
      </w:rPr>
      <mc:AlternateContent>
        <mc:Choice Requires="wps">
          <w:drawing>
            <wp:anchor distT="0" distB="0" distL="114300" distR="114300" simplePos="0" relativeHeight="251846656" behindDoc="0" locked="0" layoutInCell="1" allowOverlap="1" wp14:anchorId="00E8E4D6" wp14:editId="5190F86B">
              <wp:simplePos x="0" y="0"/>
              <wp:positionH relativeFrom="column">
                <wp:posOffset>8067770</wp:posOffset>
              </wp:positionH>
              <wp:positionV relativeFrom="paragraph">
                <wp:posOffset>41275</wp:posOffset>
              </wp:positionV>
              <wp:extent cx="1322070" cy="209550"/>
              <wp:effectExtent l="0" t="0" r="0" b="0"/>
              <wp:wrapNone/>
              <wp:docPr id="41" name="Text Box 2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2070" cy="209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4C7343" w14:textId="14669609" w:rsidR="00025E18" w:rsidRPr="004511AD" w:rsidRDefault="00025E18" w:rsidP="00CB2CFA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005D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005D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00E8E4D6" id="_x0000_t202" coordsize="21600,21600" o:spt="202" path="m,l,21600r21600,l21600,xe">
              <v:stroke joinstyle="miter"/>
              <v:path gradientshapeok="t" o:connecttype="rect"/>
            </v:shapetype>
            <v:shape id="_x0000_s1055" type="#_x0000_t202" style="position:absolute;left:0;text-align:left;margin-left:635.25pt;margin-top:3.25pt;width:104.1pt;height:16.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" filled="f" stroked="f" strokeweight="1.3pt">
              <v:textbox>
                <w:txbxContent>
                  <w:p w14:paraId="734C7343" w14:textId="14669609" w:rsidR="00025E18" w:rsidRPr="004511AD" w:rsidRDefault="00025E18" w:rsidP="00CB2CFA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005D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005D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F005D3">
      <w:rPr>
        <w:rFonts w:ascii="Arial" w:hAnsi="Arial" w:cs="Arial"/>
        <w:color w:val="999999"/>
        <w:sz w:val="10"/>
      </w:rPr>
      <w:t>СПРАВОЧНО. Выгружено из ИС "НД" ООО "РН-Ванкор" 09.11.2023 16:14:21</w:t>
    </w:r>
  </w:p>
  <w:p w14:paraId="49F8A6BE" w14:textId="4FAC7F52" w:rsidR="00025E18" w:rsidRPr="00F005D3" w:rsidRDefault="00025E18" w:rsidP="00CB2CFA">
    <w:pPr>
      <w:pStyle w:val="a9"/>
      <w:rPr>
        <w:rFonts w:ascii="Arial" w:hAnsi="Arial" w:cs="Arial"/>
        <w:color w:val="999999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5B9CB6" w14:textId="77777777" w:rsidR="008064E4" w:rsidRDefault="008064E4" w:rsidP="0023411D">
      <w:r>
        <w:separator/>
      </w:r>
    </w:p>
  </w:footnote>
  <w:footnote w:type="continuationSeparator" w:id="0">
    <w:p w14:paraId="796733F5" w14:textId="77777777" w:rsidR="008064E4" w:rsidRDefault="008064E4" w:rsidP="002341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0EB058" w14:textId="77777777" w:rsidR="00025E18" w:rsidRDefault="00025E18">
    <w:pPr>
      <w:pStyle w:val="a3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77F60A" w14:textId="77777777" w:rsidR="00025E18" w:rsidRDefault="00025E18">
    <w:pPr>
      <w:pStyle w:val="a3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025E18" w:rsidRPr="00942037" w14:paraId="63B2EB9D" w14:textId="77777777" w:rsidTr="00942037">
      <w:trPr>
        <w:trHeight w:val="108"/>
      </w:trPr>
      <w:tc>
        <w:tcPr>
          <w:tcW w:w="4083" w:type="pct"/>
          <w:vAlign w:val="center"/>
        </w:tcPr>
        <w:p w14:paraId="27E89831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ПОЛОЖЕНИЕ КОМПАНИИ № П3-05 Р-1943</w:t>
          </w:r>
        </w:p>
      </w:tc>
      <w:tc>
        <w:tcPr>
          <w:tcW w:w="917" w:type="pct"/>
          <w:vAlign w:val="center"/>
        </w:tcPr>
        <w:p w14:paraId="2123564F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ВЕРСИЯ 1 ИЗМ. 1</w:t>
          </w:r>
        </w:p>
      </w:tc>
    </w:tr>
    <w:tr w:rsidR="00025E18" w:rsidRPr="00942037" w14:paraId="26257C64" w14:textId="77777777" w:rsidTr="00942037">
      <w:trPr>
        <w:trHeight w:val="175"/>
      </w:trPr>
      <w:tc>
        <w:tcPr>
          <w:tcW w:w="4083" w:type="pct"/>
          <w:vAlign w:val="center"/>
        </w:tcPr>
        <w:p w14:paraId="6205DAD9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ПОРЯДОК ОРГАНИЗАЦИИ И ПРОВЕДЕНИЯ РАБОТ ПО ИЗОЛЯЦИИ ИСТОЧНИКОВ ЭНЕРГИИ</w:t>
          </w:r>
        </w:p>
      </w:tc>
      <w:tc>
        <w:tcPr>
          <w:tcW w:w="917" w:type="pct"/>
          <w:vAlign w:val="center"/>
        </w:tcPr>
        <w:p w14:paraId="15A9977E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0721C3FA" w14:textId="77777777" w:rsidR="00025E18" w:rsidRPr="006C74B7" w:rsidRDefault="00025E18" w:rsidP="0023411D">
    <w:pPr>
      <w:pStyle w:val="a3"/>
      <w:rPr>
        <w:sz w:val="16"/>
        <w:szCs w:val="16"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A52DB2" w14:textId="77777777" w:rsidR="00025E18" w:rsidRDefault="00025E18">
    <w:pPr>
      <w:pStyle w:val="a3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AA372D" w14:textId="77777777" w:rsidR="00025E18" w:rsidRDefault="00025E18">
    <w:pPr>
      <w:pStyle w:val="a3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025E18" w:rsidRPr="00942037" w14:paraId="3EFF8227" w14:textId="77777777" w:rsidTr="00942037">
      <w:trPr>
        <w:trHeight w:val="108"/>
      </w:trPr>
      <w:tc>
        <w:tcPr>
          <w:tcW w:w="4083" w:type="pct"/>
          <w:vAlign w:val="center"/>
        </w:tcPr>
        <w:p w14:paraId="03846051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ПОЛОЖЕНИЕ КОМПАНИИ № П3-05 Р-1943</w:t>
          </w:r>
        </w:p>
      </w:tc>
      <w:tc>
        <w:tcPr>
          <w:tcW w:w="917" w:type="pct"/>
          <w:vAlign w:val="center"/>
        </w:tcPr>
        <w:p w14:paraId="086FAAFE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ВЕРСИЯ 1 ИЗМ. 1</w:t>
          </w:r>
        </w:p>
      </w:tc>
    </w:tr>
    <w:tr w:rsidR="00025E18" w:rsidRPr="00942037" w14:paraId="5099CEB1" w14:textId="77777777" w:rsidTr="00942037">
      <w:trPr>
        <w:trHeight w:val="175"/>
      </w:trPr>
      <w:tc>
        <w:tcPr>
          <w:tcW w:w="4083" w:type="pct"/>
          <w:vAlign w:val="center"/>
        </w:tcPr>
        <w:p w14:paraId="6B30EEA1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ПОРЯДОК ОРГАНИЗАЦИИ И ПРОВЕДЕНИЯ РАБОТ ПО ИЗОЛЯЦИИ ИСТОЧНИКОВ ЭНЕРГИИ</w:t>
          </w:r>
        </w:p>
      </w:tc>
      <w:tc>
        <w:tcPr>
          <w:tcW w:w="917" w:type="pct"/>
          <w:vAlign w:val="center"/>
        </w:tcPr>
        <w:p w14:paraId="4F3F75DF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379B3E9C" w14:textId="77777777" w:rsidR="00025E18" w:rsidRPr="006C74B7" w:rsidRDefault="00025E18" w:rsidP="0023411D">
    <w:pPr>
      <w:pStyle w:val="a3"/>
      <w:rPr>
        <w:sz w:val="16"/>
        <w:szCs w:val="16"/>
      </w:rPr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9B60C8" w14:textId="77777777" w:rsidR="00025E18" w:rsidRDefault="00025E18">
    <w:pPr>
      <w:pStyle w:val="a3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30ECA" w14:textId="77777777" w:rsidR="00025E18" w:rsidRDefault="00025E18">
    <w:pPr>
      <w:pStyle w:val="a3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025E18" w:rsidRPr="00942037" w14:paraId="2EBAF54C" w14:textId="77777777" w:rsidTr="00942037">
      <w:trPr>
        <w:trHeight w:val="108"/>
      </w:trPr>
      <w:tc>
        <w:tcPr>
          <w:tcW w:w="4083" w:type="pct"/>
          <w:vAlign w:val="center"/>
        </w:tcPr>
        <w:p w14:paraId="4BDBA038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ПОЛОЖЕНИЕ КОМПАНИИ № П3-05 Р-1943</w:t>
          </w:r>
        </w:p>
      </w:tc>
      <w:tc>
        <w:tcPr>
          <w:tcW w:w="917" w:type="pct"/>
          <w:vAlign w:val="center"/>
        </w:tcPr>
        <w:p w14:paraId="439E65FA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ВЕРСИЯ 1 ИЗМ. 1</w:t>
          </w:r>
        </w:p>
      </w:tc>
    </w:tr>
    <w:tr w:rsidR="00025E18" w:rsidRPr="00942037" w14:paraId="033B9A73" w14:textId="77777777" w:rsidTr="00942037">
      <w:trPr>
        <w:trHeight w:val="175"/>
      </w:trPr>
      <w:tc>
        <w:tcPr>
          <w:tcW w:w="4083" w:type="pct"/>
          <w:vAlign w:val="center"/>
        </w:tcPr>
        <w:p w14:paraId="55613767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ПОРЯДОК ОРГАНИЗАЦИИ И ПРОВЕДЕНИЯ РАБОТ ПО ИЗОЛЯЦИИ ИСТОЧНИКОВ ЭНЕРГИИ</w:t>
          </w:r>
        </w:p>
      </w:tc>
      <w:tc>
        <w:tcPr>
          <w:tcW w:w="917" w:type="pct"/>
          <w:vAlign w:val="center"/>
        </w:tcPr>
        <w:p w14:paraId="0D975F9C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20A0D8CA" w14:textId="77777777" w:rsidR="00025E18" w:rsidRPr="00081DFD" w:rsidRDefault="00025E18" w:rsidP="0023411D">
    <w:pPr>
      <w:pStyle w:val="a3"/>
      <w:rPr>
        <w:szCs w:val="2"/>
      </w:rPr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DCBF44" w14:textId="77777777" w:rsidR="00025E18" w:rsidRDefault="00025E18">
    <w:pPr>
      <w:pStyle w:val="a3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5F4781" w14:textId="77777777" w:rsidR="00025E18" w:rsidRDefault="00025E1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870"/>
      <w:gridCol w:w="1768"/>
    </w:tblGrid>
    <w:tr w:rsidR="00025E18" w:rsidRPr="00942037" w14:paraId="3498AFDB" w14:textId="77777777" w:rsidTr="00942037">
      <w:trPr>
        <w:trHeight w:val="108"/>
      </w:trPr>
      <w:tc>
        <w:tcPr>
          <w:tcW w:w="4083" w:type="pct"/>
          <w:vAlign w:val="center"/>
        </w:tcPr>
        <w:p w14:paraId="773B2863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ПОЛОЖЕНИЕ КОМПАНИИ № П3-05 Р-1943</w:t>
          </w:r>
        </w:p>
      </w:tc>
      <w:tc>
        <w:tcPr>
          <w:tcW w:w="917" w:type="pct"/>
          <w:vAlign w:val="center"/>
        </w:tcPr>
        <w:p w14:paraId="338947EA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ВЕРСИЯ 1 ИЗМ. 1</w:t>
          </w:r>
        </w:p>
      </w:tc>
    </w:tr>
    <w:tr w:rsidR="00025E18" w:rsidRPr="00942037" w14:paraId="313C409E" w14:textId="77777777" w:rsidTr="00942037">
      <w:trPr>
        <w:trHeight w:val="175"/>
      </w:trPr>
      <w:tc>
        <w:tcPr>
          <w:tcW w:w="4083" w:type="pct"/>
          <w:vAlign w:val="center"/>
        </w:tcPr>
        <w:p w14:paraId="609F21D9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ПОРЯДОК ОРГАНИЗАЦИИ И ПРОВЕДЕНИЯ РАБОТ ПО ИЗОЛЯЦИИ ИСТОЧНИКОВ ЭНЕРГИИ</w:t>
          </w:r>
        </w:p>
      </w:tc>
      <w:tc>
        <w:tcPr>
          <w:tcW w:w="917" w:type="pct"/>
          <w:vAlign w:val="center"/>
        </w:tcPr>
        <w:p w14:paraId="53E27200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6F87C656" w14:textId="77777777" w:rsidR="00025E18" w:rsidRPr="0063443B" w:rsidRDefault="00025E18" w:rsidP="0023411D">
    <w:pPr>
      <w:pStyle w:val="a3"/>
      <w:jc w:val="right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025E18" w:rsidRPr="00942037" w14:paraId="5C2BEEA4" w14:textId="77777777" w:rsidTr="00942037">
      <w:trPr>
        <w:trHeight w:val="108"/>
      </w:trPr>
      <w:tc>
        <w:tcPr>
          <w:tcW w:w="4083" w:type="pct"/>
          <w:vAlign w:val="center"/>
        </w:tcPr>
        <w:p w14:paraId="3C0D96C5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ПОЛОЖЕНИЕ КОМПАНИИ № П3-05 Р-1943</w:t>
          </w:r>
        </w:p>
      </w:tc>
      <w:tc>
        <w:tcPr>
          <w:tcW w:w="917" w:type="pct"/>
          <w:vAlign w:val="center"/>
        </w:tcPr>
        <w:p w14:paraId="705DDE74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ВЕРСИЯ 1 ИЗМ. 1</w:t>
          </w:r>
        </w:p>
      </w:tc>
    </w:tr>
    <w:tr w:rsidR="00025E18" w:rsidRPr="00942037" w14:paraId="1ED6AFC6" w14:textId="77777777" w:rsidTr="00942037">
      <w:trPr>
        <w:trHeight w:val="175"/>
      </w:trPr>
      <w:tc>
        <w:tcPr>
          <w:tcW w:w="4083" w:type="pct"/>
          <w:vAlign w:val="center"/>
        </w:tcPr>
        <w:p w14:paraId="1C6EF600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ПОРЯДОК ОРГАНИЗАЦИИ И ПРОВЕДЕНИЯ РАБОТ ПО ИЗОЛЯЦИИ ИСТОЧНИКОВ ЭНЕРГИИ</w:t>
          </w:r>
        </w:p>
      </w:tc>
      <w:tc>
        <w:tcPr>
          <w:tcW w:w="917" w:type="pct"/>
          <w:vAlign w:val="center"/>
        </w:tcPr>
        <w:p w14:paraId="67E03178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2D21F6FA" w14:textId="77777777" w:rsidR="00025E18" w:rsidRPr="00081DFD" w:rsidRDefault="00025E18" w:rsidP="0023411D">
    <w:pPr>
      <w:pStyle w:val="a3"/>
      <w:rPr>
        <w:szCs w:val="2"/>
      </w:rPr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D1E3DB" w14:textId="77777777" w:rsidR="00025E18" w:rsidRDefault="00025E18">
    <w:pPr>
      <w:pStyle w:val="a3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E65F2F" w14:textId="77777777" w:rsidR="00025E18" w:rsidRDefault="00025E18">
    <w:pPr>
      <w:pStyle w:val="a3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025E18" w:rsidRPr="00942037" w14:paraId="3405B53A" w14:textId="77777777" w:rsidTr="00942037">
      <w:trPr>
        <w:trHeight w:val="108"/>
      </w:trPr>
      <w:tc>
        <w:tcPr>
          <w:tcW w:w="4083" w:type="pct"/>
          <w:vAlign w:val="center"/>
        </w:tcPr>
        <w:p w14:paraId="27DA70BD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ПОЛОЖЕНИЕ КОМПАНИИ № П3-05 Р-1943</w:t>
          </w:r>
        </w:p>
      </w:tc>
      <w:tc>
        <w:tcPr>
          <w:tcW w:w="917" w:type="pct"/>
          <w:vAlign w:val="center"/>
        </w:tcPr>
        <w:p w14:paraId="0223D742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ВЕРСИЯ 1 ИЗМ. 1</w:t>
          </w:r>
        </w:p>
      </w:tc>
    </w:tr>
    <w:tr w:rsidR="00025E18" w:rsidRPr="00942037" w14:paraId="50CA67AA" w14:textId="77777777" w:rsidTr="00942037">
      <w:trPr>
        <w:trHeight w:val="175"/>
      </w:trPr>
      <w:tc>
        <w:tcPr>
          <w:tcW w:w="4083" w:type="pct"/>
          <w:vAlign w:val="center"/>
        </w:tcPr>
        <w:p w14:paraId="5A063907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ПОРЯДОК ОРГАНИЗАЦИИ И ПРОВЕДЕНИЯ РАБОТ ПО ИЗОЛЯЦИИ ИСТОЧНИКОВ ЭНЕРГИИ</w:t>
          </w:r>
        </w:p>
      </w:tc>
      <w:tc>
        <w:tcPr>
          <w:tcW w:w="917" w:type="pct"/>
          <w:vAlign w:val="center"/>
        </w:tcPr>
        <w:p w14:paraId="3BC6B2E9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7FF7C87C" w14:textId="77777777" w:rsidR="00025E18" w:rsidRPr="00081DFD" w:rsidRDefault="00025E18" w:rsidP="0023411D">
    <w:pPr>
      <w:pStyle w:val="a3"/>
      <w:rPr>
        <w:szCs w:val="2"/>
      </w:rPr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85C1B8" w14:textId="77777777" w:rsidR="00025E18" w:rsidRDefault="00025E18">
    <w:pPr>
      <w:pStyle w:val="a3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62591A" w14:textId="77777777" w:rsidR="00025E18" w:rsidRDefault="00025E18">
    <w:pPr>
      <w:pStyle w:val="a3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025E18" w:rsidRPr="00942037" w14:paraId="50C436C7" w14:textId="77777777" w:rsidTr="00942037">
      <w:trPr>
        <w:trHeight w:val="108"/>
      </w:trPr>
      <w:tc>
        <w:tcPr>
          <w:tcW w:w="4083" w:type="pct"/>
          <w:vAlign w:val="center"/>
        </w:tcPr>
        <w:p w14:paraId="41EBB86B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ПОЛОЖЕНИЕ КОМПАНИИ № П3-05 Р-1943</w:t>
          </w:r>
        </w:p>
      </w:tc>
      <w:tc>
        <w:tcPr>
          <w:tcW w:w="917" w:type="pct"/>
          <w:vAlign w:val="center"/>
        </w:tcPr>
        <w:p w14:paraId="0B0EC5BA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ВЕРСИЯ 1 ИЗМ. 1</w:t>
          </w:r>
        </w:p>
      </w:tc>
    </w:tr>
    <w:tr w:rsidR="00025E18" w:rsidRPr="00942037" w14:paraId="2495A287" w14:textId="77777777" w:rsidTr="00942037">
      <w:trPr>
        <w:trHeight w:val="175"/>
      </w:trPr>
      <w:tc>
        <w:tcPr>
          <w:tcW w:w="4083" w:type="pct"/>
          <w:vAlign w:val="center"/>
        </w:tcPr>
        <w:p w14:paraId="127651B4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ПОРЯДОК ОРГАНИЗАЦИИ И ПРОВЕДЕНИЯ РАБОТ ПО ИЗОЛЯЦИИ ИСТОЧНИКОВ ЭНЕРГИИ</w:t>
          </w:r>
        </w:p>
      </w:tc>
      <w:tc>
        <w:tcPr>
          <w:tcW w:w="917" w:type="pct"/>
          <w:vAlign w:val="center"/>
        </w:tcPr>
        <w:p w14:paraId="60291EF6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1B88E2BF" w14:textId="77777777" w:rsidR="00025E18" w:rsidRPr="00081DFD" w:rsidRDefault="00025E18" w:rsidP="0023411D">
    <w:pPr>
      <w:pStyle w:val="a3"/>
      <w:rPr>
        <w:szCs w:val="2"/>
      </w:rPr>
    </w:pP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3F408" w14:textId="77777777" w:rsidR="00025E18" w:rsidRDefault="00025E18">
    <w:pPr>
      <w:pStyle w:val="a3"/>
    </w:pP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B6D94C" w14:textId="77777777" w:rsidR="00025E18" w:rsidRDefault="00025E18">
    <w:pPr>
      <w:pStyle w:val="a3"/>
    </w:pP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025E18" w:rsidRPr="00942037" w14:paraId="09EFFCFC" w14:textId="77777777" w:rsidTr="00942037">
      <w:trPr>
        <w:trHeight w:val="108"/>
      </w:trPr>
      <w:tc>
        <w:tcPr>
          <w:tcW w:w="4083" w:type="pct"/>
          <w:vAlign w:val="center"/>
        </w:tcPr>
        <w:p w14:paraId="7F2CF21A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ПОЛОЖЕНИЕ КОМПАНИИ № П3-05 Р-1943</w:t>
          </w:r>
        </w:p>
      </w:tc>
      <w:tc>
        <w:tcPr>
          <w:tcW w:w="917" w:type="pct"/>
          <w:vAlign w:val="center"/>
        </w:tcPr>
        <w:p w14:paraId="7A50D45D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ВЕРСИЯ 1 ИЗМ. 1</w:t>
          </w:r>
        </w:p>
      </w:tc>
    </w:tr>
    <w:tr w:rsidR="00025E18" w:rsidRPr="00942037" w14:paraId="6E0DA9C3" w14:textId="77777777" w:rsidTr="00942037">
      <w:trPr>
        <w:trHeight w:val="175"/>
      </w:trPr>
      <w:tc>
        <w:tcPr>
          <w:tcW w:w="4083" w:type="pct"/>
          <w:vAlign w:val="center"/>
        </w:tcPr>
        <w:p w14:paraId="56C8F323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ПОРЯДОК ОРГАНИЗАЦИИ И ПРОВЕДЕНИЯ РАБОТ ПО ИЗОЛЯЦИИ ИСТОЧНИКОВ ЭНЕРГИИ</w:t>
          </w:r>
        </w:p>
      </w:tc>
      <w:tc>
        <w:tcPr>
          <w:tcW w:w="917" w:type="pct"/>
          <w:vAlign w:val="center"/>
        </w:tcPr>
        <w:p w14:paraId="76246A44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1D368FCF" w14:textId="77777777" w:rsidR="00025E18" w:rsidRPr="00081DFD" w:rsidRDefault="00025E18" w:rsidP="0023411D">
    <w:pPr>
      <w:pStyle w:val="a3"/>
      <w:rPr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3777D" w14:textId="77777777" w:rsidR="00025E18" w:rsidRDefault="00025E18">
    <w:pPr>
      <w:pStyle w:val="a3"/>
    </w:pP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5A0B27" w14:textId="77777777" w:rsidR="00025E18" w:rsidRDefault="00025E18">
    <w:pPr>
      <w:pStyle w:val="a3"/>
    </w:pP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4E3AC5" w14:textId="77777777" w:rsidR="00025E18" w:rsidRDefault="00025E18">
    <w:pPr>
      <w:pStyle w:val="a3"/>
    </w:pP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025E18" w:rsidRPr="00942037" w14:paraId="6F564BA7" w14:textId="77777777" w:rsidTr="00942037">
      <w:trPr>
        <w:trHeight w:val="108"/>
      </w:trPr>
      <w:tc>
        <w:tcPr>
          <w:tcW w:w="4083" w:type="pct"/>
          <w:vAlign w:val="center"/>
        </w:tcPr>
        <w:p w14:paraId="5FAD90AD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ПОЛОЖЕНИЕ КОМПАНИИ № П3-05 Р-1943</w:t>
          </w:r>
        </w:p>
      </w:tc>
      <w:tc>
        <w:tcPr>
          <w:tcW w:w="917" w:type="pct"/>
          <w:vAlign w:val="center"/>
        </w:tcPr>
        <w:p w14:paraId="20942B85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ВЕРСИЯ 1 ИЗМ. 1</w:t>
          </w:r>
        </w:p>
      </w:tc>
    </w:tr>
    <w:tr w:rsidR="00025E18" w:rsidRPr="00942037" w14:paraId="2F0864D7" w14:textId="77777777" w:rsidTr="00942037">
      <w:trPr>
        <w:trHeight w:val="175"/>
      </w:trPr>
      <w:tc>
        <w:tcPr>
          <w:tcW w:w="4083" w:type="pct"/>
          <w:vAlign w:val="center"/>
        </w:tcPr>
        <w:p w14:paraId="5CA14AAA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ПОРЯДОК ОРГАНИЗАЦИИ И ПРОВЕДЕНИЯ РАБОТ ПО ИЗОЛЯЦИИ ИСТОЧНИКОВ ЭНЕРГИИ</w:t>
          </w:r>
        </w:p>
      </w:tc>
      <w:tc>
        <w:tcPr>
          <w:tcW w:w="917" w:type="pct"/>
          <w:vAlign w:val="center"/>
        </w:tcPr>
        <w:p w14:paraId="32BA457C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701147D2" w14:textId="77777777" w:rsidR="00025E18" w:rsidRPr="00081DFD" w:rsidRDefault="00025E18" w:rsidP="0023411D">
    <w:pPr>
      <w:pStyle w:val="a3"/>
      <w:rPr>
        <w:szCs w:val="2"/>
      </w:rPr>
    </w:pPr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BCF9D6" w14:textId="77777777" w:rsidR="00025E18" w:rsidRDefault="00025E18">
    <w:pPr>
      <w:pStyle w:val="a3"/>
    </w:pPr>
  </w:p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3AB4EF" w14:textId="77777777" w:rsidR="00025E18" w:rsidRDefault="00025E18">
    <w:pPr>
      <w:pStyle w:val="a3"/>
    </w:pPr>
  </w:p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025E18" w:rsidRPr="00942037" w14:paraId="51E55CD4" w14:textId="77777777" w:rsidTr="00942037">
      <w:trPr>
        <w:trHeight w:val="108"/>
      </w:trPr>
      <w:tc>
        <w:tcPr>
          <w:tcW w:w="4083" w:type="pct"/>
          <w:vAlign w:val="center"/>
        </w:tcPr>
        <w:p w14:paraId="144416C4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ПОЛОЖЕНИЕ КОМПАНИИ № П3-05 Р-1943</w:t>
          </w:r>
        </w:p>
      </w:tc>
      <w:tc>
        <w:tcPr>
          <w:tcW w:w="917" w:type="pct"/>
          <w:vAlign w:val="center"/>
        </w:tcPr>
        <w:p w14:paraId="132A1E9E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ВЕРСИЯ 1 ИЗМ. 1</w:t>
          </w:r>
        </w:p>
      </w:tc>
    </w:tr>
    <w:tr w:rsidR="00025E18" w:rsidRPr="00942037" w14:paraId="3FFE6963" w14:textId="77777777" w:rsidTr="00942037">
      <w:trPr>
        <w:trHeight w:val="175"/>
      </w:trPr>
      <w:tc>
        <w:tcPr>
          <w:tcW w:w="4083" w:type="pct"/>
          <w:vAlign w:val="center"/>
        </w:tcPr>
        <w:p w14:paraId="67270B27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ПОРЯДОК ОРГАНИЗАЦИИ И ПРОВЕДЕНИЯ РАБОТ ПО ИЗОЛЯЦИИ ИСТОЧНИКОВ ЭНЕРГИИ</w:t>
          </w:r>
        </w:p>
      </w:tc>
      <w:tc>
        <w:tcPr>
          <w:tcW w:w="917" w:type="pct"/>
          <w:vAlign w:val="center"/>
        </w:tcPr>
        <w:p w14:paraId="5FE3C4B6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1E1DCAB1" w14:textId="77777777" w:rsidR="00025E18" w:rsidRPr="00081DFD" w:rsidRDefault="00025E18" w:rsidP="0023411D">
    <w:pPr>
      <w:pStyle w:val="a3"/>
      <w:rPr>
        <w:szCs w:val="2"/>
      </w:rPr>
    </w:pPr>
  </w:p>
</w:hdr>
</file>

<file path=word/header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ECE161" w14:textId="77777777" w:rsidR="00025E18" w:rsidRDefault="00025E18">
    <w:pPr>
      <w:pStyle w:val="a3"/>
    </w:pPr>
  </w:p>
</w:hdr>
</file>

<file path=word/header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4219CF" w14:textId="77777777" w:rsidR="00025E18" w:rsidRDefault="00025E18">
    <w:pPr>
      <w:pStyle w:val="a3"/>
    </w:pPr>
  </w:p>
</w:hdr>
</file>

<file path=word/header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025E18" w:rsidRPr="00942037" w14:paraId="0E3A8759" w14:textId="77777777" w:rsidTr="00942037">
      <w:trPr>
        <w:trHeight w:val="108"/>
      </w:trPr>
      <w:tc>
        <w:tcPr>
          <w:tcW w:w="4083" w:type="pct"/>
          <w:vAlign w:val="center"/>
        </w:tcPr>
        <w:p w14:paraId="2FC8C116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ПОЛОЖЕНИЕ КОМПАНИИ № П3-05 Р-1943</w:t>
          </w:r>
        </w:p>
      </w:tc>
      <w:tc>
        <w:tcPr>
          <w:tcW w:w="917" w:type="pct"/>
          <w:vAlign w:val="center"/>
        </w:tcPr>
        <w:p w14:paraId="43A43964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ВЕРСИЯ 1 ИЗМ. 1</w:t>
          </w:r>
        </w:p>
      </w:tc>
    </w:tr>
    <w:tr w:rsidR="00025E18" w:rsidRPr="00942037" w14:paraId="6A48913F" w14:textId="77777777" w:rsidTr="00942037">
      <w:trPr>
        <w:trHeight w:val="175"/>
      </w:trPr>
      <w:tc>
        <w:tcPr>
          <w:tcW w:w="4083" w:type="pct"/>
          <w:vAlign w:val="center"/>
        </w:tcPr>
        <w:p w14:paraId="766728E3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ПОРЯДОК ОРГАНИЗАЦИИ И ПРОВЕДЕНИЯ РАБОТ ПО ИЗОЛЯЦИИ ИСТОЧНИКОВ ЭНЕРГИИ</w:t>
          </w:r>
        </w:p>
      </w:tc>
      <w:tc>
        <w:tcPr>
          <w:tcW w:w="917" w:type="pct"/>
          <w:vAlign w:val="center"/>
        </w:tcPr>
        <w:p w14:paraId="6E987836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7CF911CC" w14:textId="77777777" w:rsidR="00025E18" w:rsidRPr="00081DFD" w:rsidRDefault="00025E18" w:rsidP="0023411D">
    <w:pPr>
      <w:pStyle w:val="a3"/>
      <w:rPr>
        <w:szCs w:val="2"/>
      </w:rPr>
    </w:pPr>
  </w:p>
</w:hdr>
</file>

<file path=word/header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15204" w14:textId="77777777" w:rsidR="00025E18" w:rsidRDefault="00025E18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6B9034" w14:textId="77777777" w:rsidR="00025E18" w:rsidRDefault="00025E18">
    <w:pPr>
      <w:pStyle w:val="a3"/>
    </w:pPr>
  </w:p>
</w:hdr>
</file>

<file path=word/header4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6DB9C" w14:textId="77777777" w:rsidR="00025E18" w:rsidRDefault="00025E18">
    <w:pPr>
      <w:pStyle w:val="a3"/>
    </w:pPr>
  </w:p>
</w:hdr>
</file>

<file path=word/header4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025E18" w:rsidRPr="00942037" w14:paraId="4A8DC226" w14:textId="77777777" w:rsidTr="00942037">
      <w:trPr>
        <w:trHeight w:val="108"/>
      </w:trPr>
      <w:tc>
        <w:tcPr>
          <w:tcW w:w="4083" w:type="pct"/>
          <w:vAlign w:val="center"/>
        </w:tcPr>
        <w:p w14:paraId="086C0F28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ПОЛОЖЕНИЕ КОМПАНИИ № П3-05 Р-1943</w:t>
          </w:r>
        </w:p>
      </w:tc>
      <w:tc>
        <w:tcPr>
          <w:tcW w:w="917" w:type="pct"/>
          <w:vAlign w:val="center"/>
        </w:tcPr>
        <w:p w14:paraId="348E1A25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ВЕРСИЯ 1 ИЗМ. 1</w:t>
          </w:r>
        </w:p>
      </w:tc>
    </w:tr>
    <w:tr w:rsidR="00025E18" w:rsidRPr="00942037" w14:paraId="496A56D3" w14:textId="77777777" w:rsidTr="00942037">
      <w:trPr>
        <w:trHeight w:val="175"/>
      </w:trPr>
      <w:tc>
        <w:tcPr>
          <w:tcW w:w="4083" w:type="pct"/>
          <w:vAlign w:val="center"/>
        </w:tcPr>
        <w:p w14:paraId="3B5E1B4C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ПОРЯДОК ОРГАНИЗАЦИИ И ПРОВЕДЕНИЯ РАБОТ ПО ИЗОЛЯЦИИ ИСТОЧНИКОВ ЭНЕРГИИ</w:t>
          </w:r>
        </w:p>
      </w:tc>
      <w:tc>
        <w:tcPr>
          <w:tcW w:w="917" w:type="pct"/>
          <w:vAlign w:val="center"/>
        </w:tcPr>
        <w:p w14:paraId="244A173D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0F91CA6D" w14:textId="77777777" w:rsidR="00025E18" w:rsidRPr="00081DFD" w:rsidRDefault="00025E18" w:rsidP="0023411D">
    <w:pPr>
      <w:pStyle w:val="a3"/>
      <w:rPr>
        <w:szCs w:val="2"/>
      </w:rPr>
    </w:pPr>
  </w:p>
</w:hdr>
</file>

<file path=word/header4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CB3A27" w14:textId="77777777" w:rsidR="00025E18" w:rsidRDefault="00025E18">
    <w:pPr>
      <w:pStyle w:val="a3"/>
    </w:pPr>
  </w:p>
</w:hdr>
</file>

<file path=word/header4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025E18" w:rsidRPr="00942037" w14:paraId="137EFDE4" w14:textId="77777777" w:rsidTr="00942037">
      <w:trPr>
        <w:trHeight w:val="108"/>
      </w:trPr>
      <w:tc>
        <w:tcPr>
          <w:tcW w:w="4083" w:type="pct"/>
          <w:vAlign w:val="center"/>
        </w:tcPr>
        <w:p w14:paraId="36D20E8D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ПОЛОЖЕНИЕ КОМПАНИИ № П3-05 Р-1943</w:t>
          </w:r>
        </w:p>
      </w:tc>
      <w:tc>
        <w:tcPr>
          <w:tcW w:w="917" w:type="pct"/>
          <w:vAlign w:val="center"/>
        </w:tcPr>
        <w:p w14:paraId="338514E2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ВЕРСИЯ 1 ИЗМ. 1</w:t>
          </w:r>
        </w:p>
      </w:tc>
    </w:tr>
    <w:tr w:rsidR="00025E18" w:rsidRPr="00942037" w14:paraId="35DF9494" w14:textId="77777777" w:rsidTr="00942037">
      <w:trPr>
        <w:trHeight w:val="175"/>
      </w:trPr>
      <w:tc>
        <w:tcPr>
          <w:tcW w:w="4083" w:type="pct"/>
          <w:vAlign w:val="center"/>
        </w:tcPr>
        <w:p w14:paraId="09DEDADD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ПОРЯДОК ОРГАНИЗАЦИИ И ПРОВЕДЕНИЯ РАБОТ ПО ИЗОЛЯЦИИ ИСТОЧНИКОВ ЭНЕРГИИ</w:t>
          </w:r>
        </w:p>
      </w:tc>
      <w:tc>
        <w:tcPr>
          <w:tcW w:w="917" w:type="pct"/>
          <w:vAlign w:val="center"/>
        </w:tcPr>
        <w:p w14:paraId="457F0B41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5D53D50B" w14:textId="77777777" w:rsidR="00025E18" w:rsidRPr="00081DFD" w:rsidRDefault="00025E18" w:rsidP="0023411D">
    <w:pPr>
      <w:pStyle w:val="a3"/>
      <w:rPr>
        <w:szCs w:val="2"/>
      </w:rPr>
    </w:pPr>
  </w:p>
</w:hdr>
</file>

<file path=word/header4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3DF6CC" w14:textId="77777777" w:rsidR="00025E18" w:rsidRDefault="00025E18">
    <w:pPr>
      <w:pStyle w:val="a3"/>
    </w:pPr>
  </w:p>
</w:hdr>
</file>

<file path=word/header4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18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05"/>
    </w:tblGrid>
    <w:tr w:rsidR="00025E18" w14:paraId="1C6A9F9B" w14:textId="77777777" w:rsidTr="008B06B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14B5C59C" w14:textId="77777777" w:rsidR="00025E18" w:rsidRPr="008C6997" w:rsidRDefault="00025E18" w:rsidP="008C6997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ПРИЛОЖЕНИЯ</w:t>
          </w:r>
        </w:p>
      </w:tc>
    </w:tr>
  </w:tbl>
  <w:p w14:paraId="4179BE0C" w14:textId="77777777" w:rsidR="00025E18" w:rsidRPr="00081DFD" w:rsidRDefault="00025E18" w:rsidP="0023411D">
    <w:pPr>
      <w:pStyle w:val="a3"/>
      <w:rPr>
        <w:szCs w:val="2"/>
      </w:rPr>
    </w:pPr>
  </w:p>
</w:hdr>
</file>

<file path=word/header4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84" w:type="pct"/>
      <w:tblInd w:w="-459" w:type="dxa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276"/>
      <w:gridCol w:w="1647"/>
    </w:tblGrid>
    <w:tr w:rsidR="00025E18" w:rsidRPr="00942037" w14:paraId="31FA8B02" w14:textId="77777777" w:rsidTr="00025E18">
      <w:trPr>
        <w:trHeight w:val="108"/>
      </w:trPr>
      <w:tc>
        <w:tcPr>
          <w:tcW w:w="4170" w:type="pct"/>
          <w:vAlign w:val="center"/>
        </w:tcPr>
        <w:p w14:paraId="412FCAFD" w14:textId="77777777" w:rsidR="00025E18" w:rsidRPr="00942037" w:rsidRDefault="00025E18" w:rsidP="00025E18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ПОЛОЖЕНИЕ КОМПАНИИ № П3-05 Р-1943</w:t>
          </w:r>
        </w:p>
      </w:tc>
      <w:tc>
        <w:tcPr>
          <w:tcW w:w="830" w:type="pct"/>
          <w:vAlign w:val="center"/>
        </w:tcPr>
        <w:p w14:paraId="618B2440" w14:textId="77777777" w:rsidR="00025E18" w:rsidRPr="00942037" w:rsidRDefault="00025E18" w:rsidP="00025E18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ВЕРСИЯ 1 ИЗМ. 1</w:t>
          </w:r>
        </w:p>
      </w:tc>
    </w:tr>
    <w:tr w:rsidR="00025E18" w:rsidRPr="00942037" w14:paraId="528D8D11" w14:textId="77777777" w:rsidTr="00025E18">
      <w:trPr>
        <w:trHeight w:val="175"/>
      </w:trPr>
      <w:tc>
        <w:tcPr>
          <w:tcW w:w="4170" w:type="pct"/>
          <w:vAlign w:val="center"/>
        </w:tcPr>
        <w:p w14:paraId="73B3AACF" w14:textId="77777777" w:rsidR="00025E18" w:rsidRPr="00942037" w:rsidRDefault="00025E18" w:rsidP="00025E18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ПОРЯДОК ОРГАНИЗАЦИИ И ПРОВЕДЕНИЯ РАБОТ ПО ИЗОЛЯЦИИ ИСТОЧНИКОВ ЭНЕРГИИ</w:t>
          </w:r>
        </w:p>
      </w:tc>
      <w:tc>
        <w:tcPr>
          <w:tcW w:w="830" w:type="pct"/>
          <w:vAlign w:val="center"/>
        </w:tcPr>
        <w:p w14:paraId="4EACB44B" w14:textId="77777777" w:rsidR="00025E18" w:rsidRPr="00942037" w:rsidRDefault="00025E18" w:rsidP="00025E18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473D32DA" w14:textId="77777777" w:rsidR="00025E18" w:rsidRDefault="00025E18">
    <w:pPr>
      <w:pStyle w:val="a3"/>
    </w:pPr>
  </w:p>
</w:hdr>
</file>

<file path=word/header4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989960" w14:textId="77777777" w:rsidR="00025E18" w:rsidRDefault="00025E18">
    <w:pPr>
      <w:pStyle w:val="a3"/>
    </w:pPr>
  </w:p>
</w:hdr>
</file>

<file path=word/header4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3292"/>
      <w:gridCol w:w="2517"/>
    </w:tblGrid>
    <w:tr w:rsidR="00025E18" w:rsidRPr="00942037" w14:paraId="1F4A982F" w14:textId="77777777" w:rsidTr="00942037">
      <w:trPr>
        <w:trHeight w:val="108"/>
      </w:trPr>
      <w:tc>
        <w:tcPr>
          <w:tcW w:w="4204" w:type="pct"/>
          <w:vAlign w:val="center"/>
        </w:tcPr>
        <w:p w14:paraId="0DAD9016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ПОЛОЖЕНИЕ КОМПАНИИ № П3-05 Р-1943</w:t>
          </w:r>
        </w:p>
      </w:tc>
      <w:tc>
        <w:tcPr>
          <w:tcW w:w="796" w:type="pct"/>
          <w:vAlign w:val="center"/>
        </w:tcPr>
        <w:p w14:paraId="567D4846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ВЕРСИЯ 1 ИЗМ. 1</w:t>
          </w:r>
        </w:p>
      </w:tc>
    </w:tr>
    <w:tr w:rsidR="00025E18" w:rsidRPr="00942037" w14:paraId="1969966D" w14:textId="77777777" w:rsidTr="00942037">
      <w:trPr>
        <w:trHeight w:val="175"/>
      </w:trPr>
      <w:tc>
        <w:tcPr>
          <w:tcW w:w="4204" w:type="pct"/>
          <w:vAlign w:val="center"/>
        </w:tcPr>
        <w:p w14:paraId="0BBD10B4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ПОРЯДОК ОРГАНИЗАЦИИ И ПРОВЕДЕНИЯ РАБОТ ПО ИЗОЛЯЦИИ ИСТОЧНИКОВ ЭНЕРГИИ</w:t>
          </w:r>
        </w:p>
      </w:tc>
      <w:tc>
        <w:tcPr>
          <w:tcW w:w="796" w:type="pct"/>
          <w:vAlign w:val="center"/>
        </w:tcPr>
        <w:p w14:paraId="6F3683C2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02BC8B46" w14:textId="77777777" w:rsidR="00025E18" w:rsidRPr="00081DFD" w:rsidRDefault="00025E18" w:rsidP="0023411D">
    <w:pPr>
      <w:pStyle w:val="a3"/>
      <w:rPr>
        <w:szCs w:val="2"/>
      </w:rPr>
    </w:pPr>
  </w:p>
</w:hdr>
</file>

<file path=word/header4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3716"/>
      <w:gridCol w:w="2093"/>
    </w:tblGrid>
    <w:tr w:rsidR="00025E18" w:rsidRPr="00942037" w14:paraId="0BE328DE" w14:textId="77777777" w:rsidTr="00942037">
      <w:trPr>
        <w:trHeight w:val="108"/>
      </w:trPr>
      <w:tc>
        <w:tcPr>
          <w:tcW w:w="4338" w:type="pct"/>
          <w:vAlign w:val="center"/>
        </w:tcPr>
        <w:p w14:paraId="6A749CB8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ПОЛОЖЕНИЕ КОМПАНИИ № П3-05 Р-1943</w:t>
          </w:r>
        </w:p>
      </w:tc>
      <w:tc>
        <w:tcPr>
          <w:tcW w:w="662" w:type="pct"/>
          <w:vAlign w:val="center"/>
        </w:tcPr>
        <w:p w14:paraId="16AD27F9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ВЕРСИЯ 1 ИЗМ. 1</w:t>
          </w:r>
        </w:p>
      </w:tc>
    </w:tr>
    <w:tr w:rsidR="00025E18" w:rsidRPr="00942037" w14:paraId="661F7DD8" w14:textId="77777777" w:rsidTr="00942037">
      <w:trPr>
        <w:trHeight w:val="175"/>
      </w:trPr>
      <w:tc>
        <w:tcPr>
          <w:tcW w:w="4338" w:type="pct"/>
          <w:vAlign w:val="center"/>
        </w:tcPr>
        <w:p w14:paraId="24A382F9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ПОРЯДОК ОРГАНИЗАЦИИ И ПРОВЕДЕНИЯ РАБОТ ПО ИЗОЛЯЦИИ ИСТОЧНИКОВ ЭНЕРГИИ</w:t>
          </w:r>
        </w:p>
      </w:tc>
      <w:tc>
        <w:tcPr>
          <w:tcW w:w="662" w:type="pct"/>
          <w:vAlign w:val="center"/>
        </w:tcPr>
        <w:p w14:paraId="2FE45862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612BA3EE" w14:textId="77777777" w:rsidR="00025E18" w:rsidRDefault="00025E18">
    <w:pPr>
      <w:pStyle w:val="a3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025E18" w:rsidRPr="00942037" w14:paraId="6F1CD663" w14:textId="77777777" w:rsidTr="00942037">
      <w:trPr>
        <w:trHeight w:val="108"/>
      </w:trPr>
      <w:tc>
        <w:tcPr>
          <w:tcW w:w="4083" w:type="pct"/>
          <w:vAlign w:val="center"/>
        </w:tcPr>
        <w:p w14:paraId="3B03B52C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ПОЛОЖЕНИЕ КОМПАНИИ № П3-05 Р-1943</w:t>
          </w:r>
        </w:p>
      </w:tc>
      <w:tc>
        <w:tcPr>
          <w:tcW w:w="917" w:type="pct"/>
          <w:vAlign w:val="center"/>
        </w:tcPr>
        <w:p w14:paraId="184A2291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ВЕРСИЯ 1 ИЗМ. 1</w:t>
          </w:r>
        </w:p>
      </w:tc>
    </w:tr>
    <w:tr w:rsidR="00025E18" w:rsidRPr="00942037" w14:paraId="3CE422E3" w14:textId="77777777" w:rsidTr="00942037">
      <w:trPr>
        <w:trHeight w:val="175"/>
      </w:trPr>
      <w:tc>
        <w:tcPr>
          <w:tcW w:w="4083" w:type="pct"/>
          <w:vAlign w:val="center"/>
        </w:tcPr>
        <w:p w14:paraId="40597945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ПОРЯДОК ОРГАНИЗАЦИИ И ПРОВЕДЕНИЯ РАБОТ ПО ИЗОЛЯЦИИ ИСТОЧНИКОВ ЭНЕРГИИ</w:t>
          </w:r>
        </w:p>
      </w:tc>
      <w:tc>
        <w:tcPr>
          <w:tcW w:w="917" w:type="pct"/>
          <w:vAlign w:val="center"/>
        </w:tcPr>
        <w:p w14:paraId="438E15B9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171B3FA6" w14:textId="77777777" w:rsidR="00025E18" w:rsidRPr="006C74B7" w:rsidRDefault="00025E18" w:rsidP="008D2ECE">
    <w:pPr>
      <w:pStyle w:val="a3"/>
      <w:rPr>
        <w:sz w:val="16"/>
        <w:szCs w:val="16"/>
      </w:rPr>
    </w:pPr>
  </w:p>
</w:hdr>
</file>

<file path=word/header5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B37768" w14:textId="77777777" w:rsidR="00025E18" w:rsidRDefault="00025E18">
    <w:pPr>
      <w:pStyle w:val="a3"/>
    </w:pPr>
  </w:p>
</w:hdr>
</file>

<file path=word/header5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5" w:type="dxa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08"/>
      <w:gridCol w:w="6778"/>
    </w:tblGrid>
    <w:tr w:rsidR="00025E18" w:rsidRPr="00942037" w14:paraId="442A932C" w14:textId="77777777" w:rsidTr="00942037">
      <w:trPr>
        <w:trHeight w:val="108"/>
      </w:trPr>
      <w:tc>
        <w:tcPr>
          <w:tcW w:w="2708" w:type="pct"/>
          <w:vAlign w:val="center"/>
        </w:tcPr>
        <w:p w14:paraId="7C1259CA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ПОЛОЖЕНИЕ КОМПАНИИ № П3-05 Р-1943</w:t>
          </w:r>
        </w:p>
      </w:tc>
      <w:tc>
        <w:tcPr>
          <w:tcW w:w="2292" w:type="pct"/>
          <w:vAlign w:val="center"/>
        </w:tcPr>
        <w:p w14:paraId="670BA0F4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ВЕРСИЯ 1 ИЗМ. 1</w:t>
          </w:r>
        </w:p>
      </w:tc>
    </w:tr>
    <w:tr w:rsidR="00025E18" w:rsidRPr="00942037" w14:paraId="4D275F86" w14:textId="77777777" w:rsidTr="00942037">
      <w:trPr>
        <w:trHeight w:val="175"/>
      </w:trPr>
      <w:tc>
        <w:tcPr>
          <w:tcW w:w="2708" w:type="pct"/>
          <w:vAlign w:val="center"/>
        </w:tcPr>
        <w:p w14:paraId="305CD35B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ПОРЯДОК ОРГАНИЗАЦИИ И ПРОВЕДЕНИЯ РАБОТ ПО ИЗОЛЯЦИИ ИСТОЧНИКОВ ЭНЕРГИИ</w:t>
          </w:r>
        </w:p>
      </w:tc>
      <w:tc>
        <w:tcPr>
          <w:tcW w:w="2292" w:type="pct"/>
          <w:vAlign w:val="center"/>
        </w:tcPr>
        <w:p w14:paraId="742511C3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7A8870EB" w14:textId="77777777" w:rsidR="00025E18" w:rsidRPr="00081DFD" w:rsidRDefault="00025E18" w:rsidP="0023411D">
    <w:pPr>
      <w:pStyle w:val="a3"/>
      <w:rPr>
        <w:szCs w:val="2"/>
      </w:rPr>
    </w:pPr>
  </w:p>
</w:hdr>
</file>

<file path=word/header5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2299"/>
      <w:gridCol w:w="2487"/>
    </w:tblGrid>
    <w:tr w:rsidR="00025E18" w:rsidRPr="00942037" w14:paraId="39816CF6" w14:textId="77777777" w:rsidTr="00942037">
      <w:trPr>
        <w:trHeight w:val="108"/>
      </w:trPr>
      <w:tc>
        <w:tcPr>
          <w:tcW w:w="4159" w:type="pct"/>
          <w:vAlign w:val="center"/>
        </w:tcPr>
        <w:p w14:paraId="1BCCD8FD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ПОЛОЖЕНИЕ КОМПАНИИ № П3-05 Р-1943</w:t>
          </w:r>
        </w:p>
      </w:tc>
      <w:tc>
        <w:tcPr>
          <w:tcW w:w="841" w:type="pct"/>
          <w:vAlign w:val="center"/>
        </w:tcPr>
        <w:p w14:paraId="1CAD256C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ВЕРСИЯ 1 ИЗМ. 1</w:t>
          </w:r>
        </w:p>
      </w:tc>
    </w:tr>
    <w:tr w:rsidR="00025E18" w:rsidRPr="00942037" w14:paraId="5D91A27C" w14:textId="77777777" w:rsidTr="00942037">
      <w:trPr>
        <w:trHeight w:val="175"/>
      </w:trPr>
      <w:tc>
        <w:tcPr>
          <w:tcW w:w="4159" w:type="pct"/>
          <w:vAlign w:val="center"/>
        </w:tcPr>
        <w:p w14:paraId="353DF335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ПОРЯДОК ОРГАНИЗАЦИИ И ПРОВЕДЕНИЯ РАБОТ ПО ИЗОЛЯЦИИ ИСТОЧНИКОВ ЭНЕРГИИ</w:t>
          </w:r>
        </w:p>
      </w:tc>
      <w:tc>
        <w:tcPr>
          <w:tcW w:w="841" w:type="pct"/>
          <w:vAlign w:val="center"/>
        </w:tcPr>
        <w:p w14:paraId="24A809EE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371363A3" w14:textId="77777777" w:rsidR="00025E18" w:rsidRDefault="00025E18">
    <w:pPr>
      <w:pStyle w:val="a3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D5695A" w14:textId="77777777" w:rsidR="00025E18" w:rsidRDefault="00025E18">
    <w:pPr>
      <w:pStyle w:val="a3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2081B7" w14:textId="77777777" w:rsidR="00025E18" w:rsidRDefault="00025E18">
    <w:pPr>
      <w:pStyle w:val="a3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025E18" w:rsidRPr="00942037" w14:paraId="43EC8E04" w14:textId="77777777" w:rsidTr="00942037">
      <w:trPr>
        <w:trHeight w:val="108"/>
      </w:trPr>
      <w:tc>
        <w:tcPr>
          <w:tcW w:w="4083" w:type="pct"/>
          <w:vAlign w:val="center"/>
        </w:tcPr>
        <w:p w14:paraId="259BEFDD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ПОЛОЖЕНИЕ КОМПАНИИ № П3-05 Р-1943</w:t>
          </w:r>
        </w:p>
      </w:tc>
      <w:tc>
        <w:tcPr>
          <w:tcW w:w="917" w:type="pct"/>
          <w:vAlign w:val="center"/>
        </w:tcPr>
        <w:p w14:paraId="6A4DC0DB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ВЕРСИЯ 1 ИЗМ. 1</w:t>
          </w:r>
        </w:p>
      </w:tc>
    </w:tr>
    <w:tr w:rsidR="00025E18" w:rsidRPr="00942037" w14:paraId="1E7DC246" w14:textId="77777777" w:rsidTr="00942037">
      <w:trPr>
        <w:trHeight w:val="175"/>
      </w:trPr>
      <w:tc>
        <w:tcPr>
          <w:tcW w:w="4083" w:type="pct"/>
          <w:vAlign w:val="center"/>
        </w:tcPr>
        <w:p w14:paraId="6510FDFA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ПОРЯДОК ОРГАНИЗАЦИИ И ПРОВЕДЕНИЯ РАБОТ ПО ИЗОЛЯЦИИ ИСТОЧНИКОВ ЭНЕРГИИ</w:t>
          </w:r>
        </w:p>
      </w:tc>
      <w:tc>
        <w:tcPr>
          <w:tcW w:w="917" w:type="pct"/>
          <w:vAlign w:val="center"/>
        </w:tcPr>
        <w:p w14:paraId="57EC4772" w14:textId="77777777" w:rsidR="00025E18" w:rsidRPr="00942037" w:rsidRDefault="00025E18" w:rsidP="0094203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942037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5992B372" w14:textId="77777777" w:rsidR="00025E18" w:rsidRPr="006C74B7" w:rsidRDefault="00025E18" w:rsidP="008D2ECE">
    <w:pPr>
      <w:pStyle w:val="a3"/>
      <w:rPr>
        <w:sz w:val="16"/>
        <w:szCs w:val="16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9D2C92" w14:textId="77777777" w:rsidR="00025E18" w:rsidRDefault="00025E1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53884"/>
    <w:multiLevelType w:val="hybridMultilevel"/>
    <w:tmpl w:val="DBAE2890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6826EF"/>
    <w:multiLevelType w:val="hybridMultilevel"/>
    <w:tmpl w:val="92E62D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C3885"/>
    <w:multiLevelType w:val="hybridMultilevel"/>
    <w:tmpl w:val="02249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D80241"/>
    <w:multiLevelType w:val="hybridMultilevel"/>
    <w:tmpl w:val="318A004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B55014"/>
    <w:multiLevelType w:val="hybridMultilevel"/>
    <w:tmpl w:val="BEA41D36"/>
    <w:lvl w:ilvl="0" w:tplc="C1FA0A74">
      <w:start w:val="1"/>
      <w:numFmt w:val="decimal"/>
      <w:lvlText w:val="5.3.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A47652"/>
    <w:multiLevelType w:val="hybridMultilevel"/>
    <w:tmpl w:val="C3563BE0"/>
    <w:lvl w:ilvl="0" w:tplc="6CB242DA">
      <w:start w:val="1"/>
      <w:numFmt w:val="decimal"/>
      <w:lvlText w:val="5.4.%1."/>
      <w:lvlJc w:val="left"/>
      <w:pPr>
        <w:ind w:left="720" w:hanging="360"/>
      </w:pPr>
      <w:rPr>
        <w:rFonts w:ascii="Arial" w:hAnsi="Arial" w:cs="Arial" w:hint="default"/>
        <w:b/>
        <w:i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771EA"/>
    <w:multiLevelType w:val="hybridMultilevel"/>
    <w:tmpl w:val="019CFD66"/>
    <w:lvl w:ilvl="0" w:tplc="4CE8C3C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A74063"/>
    <w:multiLevelType w:val="hybridMultilevel"/>
    <w:tmpl w:val="A9722742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E342F0F"/>
    <w:multiLevelType w:val="hybridMultilevel"/>
    <w:tmpl w:val="105281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763647"/>
    <w:multiLevelType w:val="hybridMultilevel"/>
    <w:tmpl w:val="070CCD4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262DD6"/>
    <w:multiLevelType w:val="hybridMultilevel"/>
    <w:tmpl w:val="1F0675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510D50"/>
    <w:multiLevelType w:val="hybridMultilevel"/>
    <w:tmpl w:val="F0ACA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225503"/>
    <w:multiLevelType w:val="hybridMultilevel"/>
    <w:tmpl w:val="12C802BC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4287C6D"/>
    <w:multiLevelType w:val="multilevel"/>
    <w:tmpl w:val="6F8E18EE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A380F56"/>
    <w:multiLevelType w:val="hybridMultilevel"/>
    <w:tmpl w:val="463E1BB2"/>
    <w:lvl w:ilvl="0" w:tplc="C9D6A750">
      <w:start w:val="1"/>
      <w:numFmt w:val="decimal"/>
      <w:lvlText w:val="3.%1."/>
      <w:lvlJc w:val="left"/>
      <w:pPr>
        <w:ind w:left="72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BD09C9"/>
    <w:multiLevelType w:val="hybridMultilevel"/>
    <w:tmpl w:val="373AFE4C"/>
    <w:lvl w:ilvl="0" w:tplc="A0545C72">
      <w:start w:val="1"/>
      <w:numFmt w:val="decimal"/>
      <w:lvlText w:val="5.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B32A4"/>
    <w:multiLevelType w:val="multilevel"/>
    <w:tmpl w:val="A92A644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865" w:hanging="360"/>
      </w:pPr>
      <w:rPr>
        <w:rFonts w:ascii="Arial" w:hAnsi="Arial" w:cs="Arial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7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40" w:hanging="1800"/>
      </w:pPr>
      <w:rPr>
        <w:rFonts w:hint="default"/>
      </w:rPr>
    </w:lvl>
  </w:abstractNum>
  <w:abstractNum w:abstractNumId="17" w15:restartNumberingAfterBreak="0">
    <w:nsid w:val="58D65B7D"/>
    <w:multiLevelType w:val="hybridMultilevel"/>
    <w:tmpl w:val="1DD25CB8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A2B676C"/>
    <w:multiLevelType w:val="multilevel"/>
    <w:tmpl w:val="B6CA17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61FE1C5D"/>
    <w:multiLevelType w:val="hybridMultilevel"/>
    <w:tmpl w:val="CA34C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BE36CB"/>
    <w:multiLevelType w:val="hybridMultilevel"/>
    <w:tmpl w:val="A36AA4F2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F997DC3"/>
    <w:multiLevelType w:val="hybridMultilevel"/>
    <w:tmpl w:val="4AAADC1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E05875"/>
    <w:multiLevelType w:val="hybridMultilevel"/>
    <w:tmpl w:val="7744F69A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5F20B25"/>
    <w:multiLevelType w:val="hybridMultilevel"/>
    <w:tmpl w:val="528E94C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783A2760"/>
    <w:multiLevelType w:val="hybridMultilevel"/>
    <w:tmpl w:val="78B42984"/>
    <w:lvl w:ilvl="0" w:tplc="6896ACD2">
      <w:start w:val="1"/>
      <w:numFmt w:val="decimal"/>
      <w:lvlText w:val="5.2.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B50721"/>
    <w:multiLevelType w:val="hybridMultilevel"/>
    <w:tmpl w:val="894C9DCC"/>
    <w:lvl w:ilvl="0" w:tplc="46A202A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453040"/>
    <w:multiLevelType w:val="hybridMultilevel"/>
    <w:tmpl w:val="1F96FDDE"/>
    <w:lvl w:ilvl="0" w:tplc="1528F212">
      <w:start w:val="1"/>
      <w:numFmt w:val="decimal"/>
      <w:lvlText w:val="3.3.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660EFC"/>
    <w:multiLevelType w:val="hybridMultilevel"/>
    <w:tmpl w:val="FF54DFC0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A4A28D4"/>
    <w:multiLevelType w:val="hybridMultilevel"/>
    <w:tmpl w:val="02D884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042635"/>
    <w:multiLevelType w:val="hybridMultilevel"/>
    <w:tmpl w:val="EA684EE2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25"/>
  </w:num>
  <w:num w:numId="4">
    <w:abstractNumId w:val="10"/>
  </w:num>
  <w:num w:numId="5">
    <w:abstractNumId w:val="1"/>
  </w:num>
  <w:num w:numId="6">
    <w:abstractNumId w:val="11"/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24"/>
  </w:num>
  <w:num w:numId="10">
    <w:abstractNumId w:val="15"/>
  </w:num>
  <w:num w:numId="11">
    <w:abstractNumId w:val="4"/>
  </w:num>
  <w:num w:numId="12">
    <w:abstractNumId w:val="5"/>
  </w:num>
  <w:num w:numId="13">
    <w:abstractNumId w:val="6"/>
  </w:num>
  <w:num w:numId="14">
    <w:abstractNumId w:val="14"/>
  </w:num>
  <w:num w:numId="15">
    <w:abstractNumId w:val="26"/>
  </w:num>
  <w:num w:numId="16">
    <w:abstractNumId w:val="28"/>
  </w:num>
  <w:num w:numId="17">
    <w:abstractNumId w:val="2"/>
  </w:num>
  <w:num w:numId="18">
    <w:abstractNumId w:val="3"/>
  </w:num>
  <w:num w:numId="19">
    <w:abstractNumId w:val="23"/>
  </w:num>
  <w:num w:numId="20">
    <w:abstractNumId w:val="9"/>
  </w:num>
  <w:num w:numId="21">
    <w:abstractNumId w:val="8"/>
  </w:num>
  <w:num w:numId="22">
    <w:abstractNumId w:val="21"/>
  </w:num>
  <w:num w:numId="23">
    <w:abstractNumId w:val="0"/>
  </w:num>
  <w:num w:numId="24">
    <w:abstractNumId w:val="17"/>
  </w:num>
  <w:num w:numId="25">
    <w:abstractNumId w:val="12"/>
  </w:num>
  <w:num w:numId="26">
    <w:abstractNumId w:val="22"/>
  </w:num>
  <w:num w:numId="27">
    <w:abstractNumId w:val="20"/>
  </w:num>
  <w:num w:numId="28">
    <w:abstractNumId w:val="29"/>
  </w:num>
  <w:num w:numId="29">
    <w:abstractNumId w:val="27"/>
  </w:num>
  <w:num w:numId="30">
    <w:abstractNumId w:val="19"/>
  </w:num>
  <w:num w:numId="31">
    <w:abstractNumId w:val="1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6E7"/>
    <w:rsid w:val="000024B5"/>
    <w:rsid w:val="00003FF5"/>
    <w:rsid w:val="0000634C"/>
    <w:rsid w:val="000100A4"/>
    <w:rsid w:val="0001171C"/>
    <w:rsid w:val="0001420A"/>
    <w:rsid w:val="00014512"/>
    <w:rsid w:val="0001476B"/>
    <w:rsid w:val="00014D0A"/>
    <w:rsid w:val="000152C5"/>
    <w:rsid w:val="00017933"/>
    <w:rsid w:val="0002037E"/>
    <w:rsid w:val="00021319"/>
    <w:rsid w:val="00025E18"/>
    <w:rsid w:val="00027121"/>
    <w:rsid w:val="00027198"/>
    <w:rsid w:val="0003063E"/>
    <w:rsid w:val="00031043"/>
    <w:rsid w:val="00031AC5"/>
    <w:rsid w:val="00032592"/>
    <w:rsid w:val="000327C4"/>
    <w:rsid w:val="00032CFA"/>
    <w:rsid w:val="00032E1B"/>
    <w:rsid w:val="00034B27"/>
    <w:rsid w:val="000355A7"/>
    <w:rsid w:val="00035AAC"/>
    <w:rsid w:val="00035B8A"/>
    <w:rsid w:val="0003724D"/>
    <w:rsid w:val="000374A7"/>
    <w:rsid w:val="00040CB4"/>
    <w:rsid w:val="00041C03"/>
    <w:rsid w:val="000422E1"/>
    <w:rsid w:val="000433D9"/>
    <w:rsid w:val="0004629A"/>
    <w:rsid w:val="00047FE2"/>
    <w:rsid w:val="0005028D"/>
    <w:rsid w:val="0005077B"/>
    <w:rsid w:val="00050F1A"/>
    <w:rsid w:val="00051E07"/>
    <w:rsid w:val="0005279D"/>
    <w:rsid w:val="00052966"/>
    <w:rsid w:val="0005433F"/>
    <w:rsid w:val="00054BC4"/>
    <w:rsid w:val="00055F92"/>
    <w:rsid w:val="000565EA"/>
    <w:rsid w:val="00057BC4"/>
    <w:rsid w:val="000602E2"/>
    <w:rsid w:val="00060786"/>
    <w:rsid w:val="00062452"/>
    <w:rsid w:val="00064618"/>
    <w:rsid w:val="000710B2"/>
    <w:rsid w:val="0007310A"/>
    <w:rsid w:val="00074B7C"/>
    <w:rsid w:val="00075399"/>
    <w:rsid w:val="00076D84"/>
    <w:rsid w:val="00077C8F"/>
    <w:rsid w:val="00081E5A"/>
    <w:rsid w:val="00082EDC"/>
    <w:rsid w:val="00083E15"/>
    <w:rsid w:val="0008431B"/>
    <w:rsid w:val="00084FF0"/>
    <w:rsid w:val="00085A03"/>
    <w:rsid w:val="00087625"/>
    <w:rsid w:val="000928A6"/>
    <w:rsid w:val="0009290F"/>
    <w:rsid w:val="00093ACC"/>
    <w:rsid w:val="00094211"/>
    <w:rsid w:val="00094CB9"/>
    <w:rsid w:val="00096894"/>
    <w:rsid w:val="000969C2"/>
    <w:rsid w:val="0009712C"/>
    <w:rsid w:val="000A273F"/>
    <w:rsid w:val="000A32BC"/>
    <w:rsid w:val="000A4F58"/>
    <w:rsid w:val="000A4F7F"/>
    <w:rsid w:val="000B0239"/>
    <w:rsid w:val="000B0AE1"/>
    <w:rsid w:val="000B203F"/>
    <w:rsid w:val="000B2A69"/>
    <w:rsid w:val="000B5BF2"/>
    <w:rsid w:val="000B6DF1"/>
    <w:rsid w:val="000B7198"/>
    <w:rsid w:val="000B7226"/>
    <w:rsid w:val="000B7B92"/>
    <w:rsid w:val="000C14C2"/>
    <w:rsid w:val="000C2355"/>
    <w:rsid w:val="000C2E33"/>
    <w:rsid w:val="000C4751"/>
    <w:rsid w:val="000C4CD1"/>
    <w:rsid w:val="000C5410"/>
    <w:rsid w:val="000C66DF"/>
    <w:rsid w:val="000C6F2A"/>
    <w:rsid w:val="000C722C"/>
    <w:rsid w:val="000D040E"/>
    <w:rsid w:val="000D04C1"/>
    <w:rsid w:val="000D204D"/>
    <w:rsid w:val="000D28B7"/>
    <w:rsid w:val="000D2B5B"/>
    <w:rsid w:val="000D484D"/>
    <w:rsid w:val="000D4AA2"/>
    <w:rsid w:val="000D59BB"/>
    <w:rsid w:val="000D64F6"/>
    <w:rsid w:val="000E08B4"/>
    <w:rsid w:val="000E1D41"/>
    <w:rsid w:val="000E1EBB"/>
    <w:rsid w:val="000E332A"/>
    <w:rsid w:val="000E3D72"/>
    <w:rsid w:val="000E5A71"/>
    <w:rsid w:val="000E70E8"/>
    <w:rsid w:val="000F0F97"/>
    <w:rsid w:val="000F1B10"/>
    <w:rsid w:val="000F4477"/>
    <w:rsid w:val="000F4549"/>
    <w:rsid w:val="000F6F3D"/>
    <w:rsid w:val="000F6FDB"/>
    <w:rsid w:val="000F7105"/>
    <w:rsid w:val="0010113B"/>
    <w:rsid w:val="001017FE"/>
    <w:rsid w:val="00101CCD"/>
    <w:rsid w:val="001030CA"/>
    <w:rsid w:val="00105077"/>
    <w:rsid w:val="001108FD"/>
    <w:rsid w:val="00113A89"/>
    <w:rsid w:val="00121222"/>
    <w:rsid w:val="001215CF"/>
    <w:rsid w:val="00121694"/>
    <w:rsid w:val="00121969"/>
    <w:rsid w:val="0012263C"/>
    <w:rsid w:val="0012284E"/>
    <w:rsid w:val="001256E1"/>
    <w:rsid w:val="001257BC"/>
    <w:rsid w:val="00125C2E"/>
    <w:rsid w:val="00130376"/>
    <w:rsid w:val="0013068B"/>
    <w:rsid w:val="00130AA5"/>
    <w:rsid w:val="00130F44"/>
    <w:rsid w:val="001347E9"/>
    <w:rsid w:val="00134DDA"/>
    <w:rsid w:val="00136ABB"/>
    <w:rsid w:val="0013702D"/>
    <w:rsid w:val="0013754E"/>
    <w:rsid w:val="00143D7A"/>
    <w:rsid w:val="001447B6"/>
    <w:rsid w:val="00145471"/>
    <w:rsid w:val="00145BA0"/>
    <w:rsid w:val="00146739"/>
    <w:rsid w:val="00146B04"/>
    <w:rsid w:val="00150514"/>
    <w:rsid w:val="00150A16"/>
    <w:rsid w:val="001548EB"/>
    <w:rsid w:val="00160645"/>
    <w:rsid w:val="001607B5"/>
    <w:rsid w:val="00160CC7"/>
    <w:rsid w:val="00161072"/>
    <w:rsid w:val="00161B24"/>
    <w:rsid w:val="00161C93"/>
    <w:rsid w:val="001621B2"/>
    <w:rsid w:val="00162F54"/>
    <w:rsid w:val="00163681"/>
    <w:rsid w:val="00165ACC"/>
    <w:rsid w:val="00166031"/>
    <w:rsid w:val="001664B8"/>
    <w:rsid w:val="00170E5B"/>
    <w:rsid w:val="00172FF9"/>
    <w:rsid w:val="00174F50"/>
    <w:rsid w:val="001756A8"/>
    <w:rsid w:val="00175CED"/>
    <w:rsid w:val="00184077"/>
    <w:rsid w:val="00190151"/>
    <w:rsid w:val="0019181B"/>
    <w:rsid w:val="00192049"/>
    <w:rsid w:val="0019438A"/>
    <w:rsid w:val="00194A6C"/>
    <w:rsid w:val="00194B7D"/>
    <w:rsid w:val="001951B0"/>
    <w:rsid w:val="00195C14"/>
    <w:rsid w:val="00196C85"/>
    <w:rsid w:val="001A16FE"/>
    <w:rsid w:val="001A4640"/>
    <w:rsid w:val="001A52CC"/>
    <w:rsid w:val="001A5B4F"/>
    <w:rsid w:val="001A7BB0"/>
    <w:rsid w:val="001B0AC0"/>
    <w:rsid w:val="001B13DA"/>
    <w:rsid w:val="001B141E"/>
    <w:rsid w:val="001B2ABF"/>
    <w:rsid w:val="001B4A44"/>
    <w:rsid w:val="001B5187"/>
    <w:rsid w:val="001B7AC3"/>
    <w:rsid w:val="001C0485"/>
    <w:rsid w:val="001C0AE2"/>
    <w:rsid w:val="001C241B"/>
    <w:rsid w:val="001C2EFC"/>
    <w:rsid w:val="001C35B8"/>
    <w:rsid w:val="001C5196"/>
    <w:rsid w:val="001C5E33"/>
    <w:rsid w:val="001C7C77"/>
    <w:rsid w:val="001D1843"/>
    <w:rsid w:val="001D2AC5"/>
    <w:rsid w:val="001D2EAD"/>
    <w:rsid w:val="001D5A4F"/>
    <w:rsid w:val="001D66AC"/>
    <w:rsid w:val="001D67EC"/>
    <w:rsid w:val="001D69F9"/>
    <w:rsid w:val="001D6F0F"/>
    <w:rsid w:val="001E49A6"/>
    <w:rsid w:val="001E4C4C"/>
    <w:rsid w:val="001E7CCA"/>
    <w:rsid w:val="001F2C2E"/>
    <w:rsid w:val="001F5596"/>
    <w:rsid w:val="001F6CD8"/>
    <w:rsid w:val="002050B6"/>
    <w:rsid w:val="00205E0D"/>
    <w:rsid w:val="00205FE5"/>
    <w:rsid w:val="00206269"/>
    <w:rsid w:val="002067A2"/>
    <w:rsid w:val="002068D9"/>
    <w:rsid w:val="00210D1A"/>
    <w:rsid w:val="00210F92"/>
    <w:rsid w:val="00210FB9"/>
    <w:rsid w:val="0021223F"/>
    <w:rsid w:val="0021239C"/>
    <w:rsid w:val="00214936"/>
    <w:rsid w:val="00214ABB"/>
    <w:rsid w:val="002170FA"/>
    <w:rsid w:val="002218D4"/>
    <w:rsid w:val="0022313E"/>
    <w:rsid w:val="00225945"/>
    <w:rsid w:val="00226C15"/>
    <w:rsid w:val="002276E2"/>
    <w:rsid w:val="002305C9"/>
    <w:rsid w:val="0023411D"/>
    <w:rsid w:val="002341D9"/>
    <w:rsid w:val="00234CA9"/>
    <w:rsid w:val="00235F8B"/>
    <w:rsid w:val="00236637"/>
    <w:rsid w:val="00237110"/>
    <w:rsid w:val="00240325"/>
    <w:rsid w:val="002403C5"/>
    <w:rsid w:val="00242387"/>
    <w:rsid w:val="002442B4"/>
    <w:rsid w:val="0024485E"/>
    <w:rsid w:val="00245EE2"/>
    <w:rsid w:val="00246BED"/>
    <w:rsid w:val="00252415"/>
    <w:rsid w:val="00252533"/>
    <w:rsid w:val="00252942"/>
    <w:rsid w:val="00253607"/>
    <w:rsid w:val="00253700"/>
    <w:rsid w:val="00253D29"/>
    <w:rsid w:val="00254410"/>
    <w:rsid w:val="00254A71"/>
    <w:rsid w:val="00261123"/>
    <w:rsid w:val="002619AE"/>
    <w:rsid w:val="00263351"/>
    <w:rsid w:val="00264474"/>
    <w:rsid w:val="002710E1"/>
    <w:rsid w:val="00272EFA"/>
    <w:rsid w:val="002732B6"/>
    <w:rsid w:val="00274758"/>
    <w:rsid w:val="00274E10"/>
    <w:rsid w:val="00275738"/>
    <w:rsid w:val="00276BFD"/>
    <w:rsid w:val="002772ED"/>
    <w:rsid w:val="00280055"/>
    <w:rsid w:val="00281738"/>
    <w:rsid w:val="00284C33"/>
    <w:rsid w:val="00284EC2"/>
    <w:rsid w:val="00286F62"/>
    <w:rsid w:val="002937BF"/>
    <w:rsid w:val="00293A64"/>
    <w:rsid w:val="002945B0"/>
    <w:rsid w:val="002949ED"/>
    <w:rsid w:val="00294FFE"/>
    <w:rsid w:val="00295AE6"/>
    <w:rsid w:val="002964D0"/>
    <w:rsid w:val="00297AEB"/>
    <w:rsid w:val="002A0099"/>
    <w:rsid w:val="002A22C5"/>
    <w:rsid w:val="002A2BAD"/>
    <w:rsid w:val="002A4717"/>
    <w:rsid w:val="002A489A"/>
    <w:rsid w:val="002A534F"/>
    <w:rsid w:val="002A5F8C"/>
    <w:rsid w:val="002A65D6"/>
    <w:rsid w:val="002A686B"/>
    <w:rsid w:val="002B0E72"/>
    <w:rsid w:val="002B232A"/>
    <w:rsid w:val="002B2470"/>
    <w:rsid w:val="002B39B8"/>
    <w:rsid w:val="002B4AC0"/>
    <w:rsid w:val="002B5332"/>
    <w:rsid w:val="002B71D6"/>
    <w:rsid w:val="002B790C"/>
    <w:rsid w:val="002C0453"/>
    <w:rsid w:val="002C0F84"/>
    <w:rsid w:val="002C3255"/>
    <w:rsid w:val="002C4AE6"/>
    <w:rsid w:val="002C53E5"/>
    <w:rsid w:val="002C7A87"/>
    <w:rsid w:val="002D4954"/>
    <w:rsid w:val="002D4DBE"/>
    <w:rsid w:val="002D7638"/>
    <w:rsid w:val="002E02E1"/>
    <w:rsid w:val="002E0897"/>
    <w:rsid w:val="002E0E39"/>
    <w:rsid w:val="002E1234"/>
    <w:rsid w:val="002E1348"/>
    <w:rsid w:val="002E1E0D"/>
    <w:rsid w:val="002E297E"/>
    <w:rsid w:val="002E3803"/>
    <w:rsid w:val="002E4A49"/>
    <w:rsid w:val="002E4F97"/>
    <w:rsid w:val="002E51C8"/>
    <w:rsid w:val="002E5262"/>
    <w:rsid w:val="002F14DA"/>
    <w:rsid w:val="002F2E74"/>
    <w:rsid w:val="002F383B"/>
    <w:rsid w:val="002F39E6"/>
    <w:rsid w:val="002F6F3F"/>
    <w:rsid w:val="002F7ACD"/>
    <w:rsid w:val="002F7E96"/>
    <w:rsid w:val="002F7F9C"/>
    <w:rsid w:val="00301076"/>
    <w:rsid w:val="003030C5"/>
    <w:rsid w:val="00313AF4"/>
    <w:rsid w:val="00313EB1"/>
    <w:rsid w:val="00314254"/>
    <w:rsid w:val="0031448B"/>
    <w:rsid w:val="00314BC9"/>
    <w:rsid w:val="0031754C"/>
    <w:rsid w:val="00317EB5"/>
    <w:rsid w:val="00320118"/>
    <w:rsid w:val="00320478"/>
    <w:rsid w:val="003204D6"/>
    <w:rsid w:val="00321A55"/>
    <w:rsid w:val="003230D5"/>
    <w:rsid w:val="00325C81"/>
    <w:rsid w:val="00331B51"/>
    <w:rsid w:val="0033385C"/>
    <w:rsid w:val="0033461D"/>
    <w:rsid w:val="003349A5"/>
    <w:rsid w:val="00335959"/>
    <w:rsid w:val="003378CD"/>
    <w:rsid w:val="00342839"/>
    <w:rsid w:val="003437D8"/>
    <w:rsid w:val="003444F1"/>
    <w:rsid w:val="00344D18"/>
    <w:rsid w:val="00345231"/>
    <w:rsid w:val="00347CC9"/>
    <w:rsid w:val="0035042A"/>
    <w:rsid w:val="00351014"/>
    <w:rsid w:val="00356734"/>
    <w:rsid w:val="0035696A"/>
    <w:rsid w:val="0035761A"/>
    <w:rsid w:val="00357A05"/>
    <w:rsid w:val="00360338"/>
    <w:rsid w:val="00360D68"/>
    <w:rsid w:val="00362E2A"/>
    <w:rsid w:val="0036337D"/>
    <w:rsid w:val="00363769"/>
    <w:rsid w:val="003648A0"/>
    <w:rsid w:val="00365109"/>
    <w:rsid w:val="00373441"/>
    <w:rsid w:val="00373FD3"/>
    <w:rsid w:val="003753FC"/>
    <w:rsid w:val="00375EB4"/>
    <w:rsid w:val="00376C4D"/>
    <w:rsid w:val="003777AD"/>
    <w:rsid w:val="003807D4"/>
    <w:rsid w:val="00381975"/>
    <w:rsid w:val="00383436"/>
    <w:rsid w:val="0038353B"/>
    <w:rsid w:val="00384AFB"/>
    <w:rsid w:val="0039304B"/>
    <w:rsid w:val="003932E6"/>
    <w:rsid w:val="00395F67"/>
    <w:rsid w:val="00396074"/>
    <w:rsid w:val="00396277"/>
    <w:rsid w:val="003978D5"/>
    <w:rsid w:val="003A262F"/>
    <w:rsid w:val="003A28DE"/>
    <w:rsid w:val="003A3091"/>
    <w:rsid w:val="003A42FE"/>
    <w:rsid w:val="003A48A5"/>
    <w:rsid w:val="003A4FCA"/>
    <w:rsid w:val="003A6659"/>
    <w:rsid w:val="003A6B5F"/>
    <w:rsid w:val="003B00C4"/>
    <w:rsid w:val="003B208E"/>
    <w:rsid w:val="003B2239"/>
    <w:rsid w:val="003B2803"/>
    <w:rsid w:val="003B457D"/>
    <w:rsid w:val="003B5557"/>
    <w:rsid w:val="003B5ADA"/>
    <w:rsid w:val="003B5F2D"/>
    <w:rsid w:val="003B6265"/>
    <w:rsid w:val="003C3A31"/>
    <w:rsid w:val="003C4FF1"/>
    <w:rsid w:val="003C7A46"/>
    <w:rsid w:val="003C7BF0"/>
    <w:rsid w:val="003D032A"/>
    <w:rsid w:val="003D0C77"/>
    <w:rsid w:val="003D28C5"/>
    <w:rsid w:val="003D3178"/>
    <w:rsid w:val="003D7F97"/>
    <w:rsid w:val="003E0992"/>
    <w:rsid w:val="003E0D30"/>
    <w:rsid w:val="003E1A3A"/>
    <w:rsid w:val="003E2347"/>
    <w:rsid w:val="003E3414"/>
    <w:rsid w:val="003E6263"/>
    <w:rsid w:val="003E76F8"/>
    <w:rsid w:val="003F361A"/>
    <w:rsid w:val="003F481D"/>
    <w:rsid w:val="003F5056"/>
    <w:rsid w:val="003F585C"/>
    <w:rsid w:val="00401477"/>
    <w:rsid w:val="00401C47"/>
    <w:rsid w:val="00402C6A"/>
    <w:rsid w:val="004035E4"/>
    <w:rsid w:val="00405151"/>
    <w:rsid w:val="00405FCF"/>
    <w:rsid w:val="00406DE3"/>
    <w:rsid w:val="00407547"/>
    <w:rsid w:val="00412322"/>
    <w:rsid w:val="004131BB"/>
    <w:rsid w:val="0041461D"/>
    <w:rsid w:val="00414652"/>
    <w:rsid w:val="00414D82"/>
    <w:rsid w:val="00415468"/>
    <w:rsid w:val="004174A3"/>
    <w:rsid w:val="00424770"/>
    <w:rsid w:val="00424D0A"/>
    <w:rsid w:val="00426C06"/>
    <w:rsid w:val="00430E98"/>
    <w:rsid w:val="004324AA"/>
    <w:rsid w:val="00432F1E"/>
    <w:rsid w:val="0043367E"/>
    <w:rsid w:val="004337CE"/>
    <w:rsid w:val="004338A2"/>
    <w:rsid w:val="00433B76"/>
    <w:rsid w:val="00435DA1"/>
    <w:rsid w:val="00436183"/>
    <w:rsid w:val="004417C5"/>
    <w:rsid w:val="004421C6"/>
    <w:rsid w:val="0044647A"/>
    <w:rsid w:val="0044696C"/>
    <w:rsid w:val="004508CE"/>
    <w:rsid w:val="00452D2F"/>
    <w:rsid w:val="00452DC1"/>
    <w:rsid w:val="004536A9"/>
    <w:rsid w:val="00456319"/>
    <w:rsid w:val="00460550"/>
    <w:rsid w:val="004607C1"/>
    <w:rsid w:val="00460E3A"/>
    <w:rsid w:val="004622F9"/>
    <w:rsid w:val="00463419"/>
    <w:rsid w:val="004657AD"/>
    <w:rsid w:val="00471B76"/>
    <w:rsid w:val="0047358F"/>
    <w:rsid w:val="00473BC0"/>
    <w:rsid w:val="00476C13"/>
    <w:rsid w:val="004778BF"/>
    <w:rsid w:val="004815B4"/>
    <w:rsid w:val="004837D0"/>
    <w:rsid w:val="00483AA5"/>
    <w:rsid w:val="00490201"/>
    <w:rsid w:val="00490436"/>
    <w:rsid w:val="00495435"/>
    <w:rsid w:val="00495566"/>
    <w:rsid w:val="004955F8"/>
    <w:rsid w:val="004A0489"/>
    <w:rsid w:val="004A06F8"/>
    <w:rsid w:val="004A0B29"/>
    <w:rsid w:val="004A32CB"/>
    <w:rsid w:val="004A35F3"/>
    <w:rsid w:val="004A4104"/>
    <w:rsid w:val="004A60D6"/>
    <w:rsid w:val="004A7439"/>
    <w:rsid w:val="004A751E"/>
    <w:rsid w:val="004B1FD8"/>
    <w:rsid w:val="004B556A"/>
    <w:rsid w:val="004B7B8E"/>
    <w:rsid w:val="004B7E04"/>
    <w:rsid w:val="004C0F04"/>
    <w:rsid w:val="004C178E"/>
    <w:rsid w:val="004C2839"/>
    <w:rsid w:val="004C3A1D"/>
    <w:rsid w:val="004C5F81"/>
    <w:rsid w:val="004C68CE"/>
    <w:rsid w:val="004C6F88"/>
    <w:rsid w:val="004C7225"/>
    <w:rsid w:val="004D525D"/>
    <w:rsid w:val="004D52AC"/>
    <w:rsid w:val="004E0220"/>
    <w:rsid w:val="004E35D1"/>
    <w:rsid w:val="004E513E"/>
    <w:rsid w:val="004E778C"/>
    <w:rsid w:val="004E7EB6"/>
    <w:rsid w:val="004F1C9F"/>
    <w:rsid w:val="004F4459"/>
    <w:rsid w:val="00500684"/>
    <w:rsid w:val="005010B7"/>
    <w:rsid w:val="00501215"/>
    <w:rsid w:val="0050248B"/>
    <w:rsid w:val="00502DF6"/>
    <w:rsid w:val="005043C6"/>
    <w:rsid w:val="00504F4A"/>
    <w:rsid w:val="005050A1"/>
    <w:rsid w:val="005100C6"/>
    <w:rsid w:val="005105DA"/>
    <w:rsid w:val="0051222D"/>
    <w:rsid w:val="00512DDF"/>
    <w:rsid w:val="005133F1"/>
    <w:rsid w:val="0051532A"/>
    <w:rsid w:val="00516EC4"/>
    <w:rsid w:val="005172CE"/>
    <w:rsid w:val="0052009D"/>
    <w:rsid w:val="00520399"/>
    <w:rsid w:val="00521395"/>
    <w:rsid w:val="0052188B"/>
    <w:rsid w:val="005224EF"/>
    <w:rsid w:val="00523058"/>
    <w:rsid w:val="00523AF3"/>
    <w:rsid w:val="00525CC4"/>
    <w:rsid w:val="005269BC"/>
    <w:rsid w:val="00531EC9"/>
    <w:rsid w:val="005324D8"/>
    <w:rsid w:val="00533F4A"/>
    <w:rsid w:val="005346FF"/>
    <w:rsid w:val="005355C0"/>
    <w:rsid w:val="00535F51"/>
    <w:rsid w:val="00536BD4"/>
    <w:rsid w:val="00540845"/>
    <w:rsid w:val="005448C2"/>
    <w:rsid w:val="005466BA"/>
    <w:rsid w:val="00547F43"/>
    <w:rsid w:val="00550E01"/>
    <w:rsid w:val="00555FBA"/>
    <w:rsid w:val="0055602D"/>
    <w:rsid w:val="0056218C"/>
    <w:rsid w:val="00571AE5"/>
    <w:rsid w:val="00571B42"/>
    <w:rsid w:val="00571FB8"/>
    <w:rsid w:val="0057249A"/>
    <w:rsid w:val="0057305D"/>
    <w:rsid w:val="00573B1D"/>
    <w:rsid w:val="00575CA2"/>
    <w:rsid w:val="005762D7"/>
    <w:rsid w:val="00577AE5"/>
    <w:rsid w:val="00580D19"/>
    <w:rsid w:val="00580FD5"/>
    <w:rsid w:val="00584184"/>
    <w:rsid w:val="00584E57"/>
    <w:rsid w:val="00585284"/>
    <w:rsid w:val="005909B4"/>
    <w:rsid w:val="005914F8"/>
    <w:rsid w:val="005928F6"/>
    <w:rsid w:val="005931DE"/>
    <w:rsid w:val="0059553D"/>
    <w:rsid w:val="005A0DDE"/>
    <w:rsid w:val="005A105F"/>
    <w:rsid w:val="005A13E0"/>
    <w:rsid w:val="005A147F"/>
    <w:rsid w:val="005A2C9F"/>
    <w:rsid w:val="005A4E1B"/>
    <w:rsid w:val="005A54E0"/>
    <w:rsid w:val="005A559B"/>
    <w:rsid w:val="005A718B"/>
    <w:rsid w:val="005A7958"/>
    <w:rsid w:val="005B1646"/>
    <w:rsid w:val="005B190A"/>
    <w:rsid w:val="005B1FD2"/>
    <w:rsid w:val="005B21C2"/>
    <w:rsid w:val="005B253A"/>
    <w:rsid w:val="005B3AE6"/>
    <w:rsid w:val="005B3AF1"/>
    <w:rsid w:val="005B40B5"/>
    <w:rsid w:val="005B5C26"/>
    <w:rsid w:val="005B6374"/>
    <w:rsid w:val="005B748D"/>
    <w:rsid w:val="005C3C00"/>
    <w:rsid w:val="005C3DF0"/>
    <w:rsid w:val="005C42FC"/>
    <w:rsid w:val="005C7046"/>
    <w:rsid w:val="005C793A"/>
    <w:rsid w:val="005D122A"/>
    <w:rsid w:val="005D167B"/>
    <w:rsid w:val="005D22D1"/>
    <w:rsid w:val="005D3F4F"/>
    <w:rsid w:val="005D5289"/>
    <w:rsid w:val="005E2587"/>
    <w:rsid w:val="005E4A87"/>
    <w:rsid w:val="005E5188"/>
    <w:rsid w:val="005E6E3E"/>
    <w:rsid w:val="005F1B7A"/>
    <w:rsid w:val="005F3372"/>
    <w:rsid w:val="005F4995"/>
    <w:rsid w:val="005F4C24"/>
    <w:rsid w:val="0060313E"/>
    <w:rsid w:val="006039AA"/>
    <w:rsid w:val="00603B85"/>
    <w:rsid w:val="006055A0"/>
    <w:rsid w:val="00606FD7"/>
    <w:rsid w:val="00607285"/>
    <w:rsid w:val="0061491B"/>
    <w:rsid w:val="00614B48"/>
    <w:rsid w:val="00614CD2"/>
    <w:rsid w:val="00614E87"/>
    <w:rsid w:val="00615A70"/>
    <w:rsid w:val="00615F06"/>
    <w:rsid w:val="00615FB2"/>
    <w:rsid w:val="00617A45"/>
    <w:rsid w:val="00617B71"/>
    <w:rsid w:val="00620F92"/>
    <w:rsid w:val="00622D59"/>
    <w:rsid w:val="00623B89"/>
    <w:rsid w:val="00624851"/>
    <w:rsid w:val="00624AE3"/>
    <w:rsid w:val="006273DB"/>
    <w:rsid w:val="006313BF"/>
    <w:rsid w:val="00632809"/>
    <w:rsid w:val="0063351B"/>
    <w:rsid w:val="006341CA"/>
    <w:rsid w:val="00634A3A"/>
    <w:rsid w:val="006407D8"/>
    <w:rsid w:val="00640DE1"/>
    <w:rsid w:val="00642298"/>
    <w:rsid w:val="00643D1B"/>
    <w:rsid w:val="00643EC0"/>
    <w:rsid w:val="006443E4"/>
    <w:rsid w:val="00645B30"/>
    <w:rsid w:val="0065294F"/>
    <w:rsid w:val="006541D6"/>
    <w:rsid w:val="0065543C"/>
    <w:rsid w:val="00656B9B"/>
    <w:rsid w:val="00661004"/>
    <w:rsid w:val="006615C2"/>
    <w:rsid w:val="00661F45"/>
    <w:rsid w:val="00661F62"/>
    <w:rsid w:val="0066366C"/>
    <w:rsid w:val="00664030"/>
    <w:rsid w:val="00665041"/>
    <w:rsid w:val="00665473"/>
    <w:rsid w:val="00665B66"/>
    <w:rsid w:val="00670D30"/>
    <w:rsid w:val="006712AF"/>
    <w:rsid w:val="00671454"/>
    <w:rsid w:val="00672B01"/>
    <w:rsid w:val="00673612"/>
    <w:rsid w:val="00674415"/>
    <w:rsid w:val="00675227"/>
    <w:rsid w:val="00676B98"/>
    <w:rsid w:val="006824D4"/>
    <w:rsid w:val="00685A1A"/>
    <w:rsid w:val="00691A7F"/>
    <w:rsid w:val="006928FB"/>
    <w:rsid w:val="0069314B"/>
    <w:rsid w:val="00694871"/>
    <w:rsid w:val="00694E61"/>
    <w:rsid w:val="00697FDD"/>
    <w:rsid w:val="006A0B3E"/>
    <w:rsid w:val="006A11F8"/>
    <w:rsid w:val="006A1301"/>
    <w:rsid w:val="006A175D"/>
    <w:rsid w:val="006A23D3"/>
    <w:rsid w:val="006A5CC4"/>
    <w:rsid w:val="006A71F4"/>
    <w:rsid w:val="006A7677"/>
    <w:rsid w:val="006B3E4D"/>
    <w:rsid w:val="006B4B7C"/>
    <w:rsid w:val="006B68B5"/>
    <w:rsid w:val="006C0CF6"/>
    <w:rsid w:val="006C2B35"/>
    <w:rsid w:val="006C523F"/>
    <w:rsid w:val="006C62BE"/>
    <w:rsid w:val="006C6327"/>
    <w:rsid w:val="006C6CB9"/>
    <w:rsid w:val="006C6DE9"/>
    <w:rsid w:val="006C7303"/>
    <w:rsid w:val="006C74B7"/>
    <w:rsid w:val="006D21E0"/>
    <w:rsid w:val="006D29D0"/>
    <w:rsid w:val="006D2C44"/>
    <w:rsid w:val="006D33DE"/>
    <w:rsid w:val="006D5288"/>
    <w:rsid w:val="006D5948"/>
    <w:rsid w:val="006D7AEB"/>
    <w:rsid w:val="006D7FC2"/>
    <w:rsid w:val="006E15F9"/>
    <w:rsid w:val="006E1D1A"/>
    <w:rsid w:val="006E29EA"/>
    <w:rsid w:val="006E43F6"/>
    <w:rsid w:val="006E56E9"/>
    <w:rsid w:val="006E5F3B"/>
    <w:rsid w:val="006E5F8B"/>
    <w:rsid w:val="006E68DE"/>
    <w:rsid w:val="006E7399"/>
    <w:rsid w:val="006E75D7"/>
    <w:rsid w:val="006F165E"/>
    <w:rsid w:val="006F2B49"/>
    <w:rsid w:val="006F3440"/>
    <w:rsid w:val="006F3C87"/>
    <w:rsid w:val="006F4C79"/>
    <w:rsid w:val="006F51C0"/>
    <w:rsid w:val="006F64BA"/>
    <w:rsid w:val="006F6CA3"/>
    <w:rsid w:val="006F77AC"/>
    <w:rsid w:val="0070063D"/>
    <w:rsid w:val="00701B23"/>
    <w:rsid w:val="00701E30"/>
    <w:rsid w:val="007022DD"/>
    <w:rsid w:val="007024E9"/>
    <w:rsid w:val="00702E2A"/>
    <w:rsid w:val="00703737"/>
    <w:rsid w:val="00703B66"/>
    <w:rsid w:val="00704FD4"/>
    <w:rsid w:val="00706605"/>
    <w:rsid w:val="00710334"/>
    <w:rsid w:val="00710CC8"/>
    <w:rsid w:val="00710D5A"/>
    <w:rsid w:val="0071358D"/>
    <w:rsid w:val="007171F2"/>
    <w:rsid w:val="0071738D"/>
    <w:rsid w:val="0072088D"/>
    <w:rsid w:val="0072149B"/>
    <w:rsid w:val="00722161"/>
    <w:rsid w:val="007224D6"/>
    <w:rsid w:val="007237EB"/>
    <w:rsid w:val="00725A21"/>
    <w:rsid w:val="00725A38"/>
    <w:rsid w:val="00725D49"/>
    <w:rsid w:val="00726CDA"/>
    <w:rsid w:val="00727A4E"/>
    <w:rsid w:val="007309BD"/>
    <w:rsid w:val="00730B55"/>
    <w:rsid w:val="00733879"/>
    <w:rsid w:val="00733D7E"/>
    <w:rsid w:val="00733F0D"/>
    <w:rsid w:val="007342B2"/>
    <w:rsid w:val="00734E65"/>
    <w:rsid w:val="00740554"/>
    <w:rsid w:val="00741A8D"/>
    <w:rsid w:val="00741AB8"/>
    <w:rsid w:val="00743F6A"/>
    <w:rsid w:val="007449BE"/>
    <w:rsid w:val="00752021"/>
    <w:rsid w:val="00755539"/>
    <w:rsid w:val="00761B9B"/>
    <w:rsid w:val="00761E9F"/>
    <w:rsid w:val="00762A22"/>
    <w:rsid w:val="00763675"/>
    <w:rsid w:val="0076513B"/>
    <w:rsid w:val="0076515F"/>
    <w:rsid w:val="00765819"/>
    <w:rsid w:val="0076726B"/>
    <w:rsid w:val="007707E5"/>
    <w:rsid w:val="00770B1F"/>
    <w:rsid w:val="00771213"/>
    <w:rsid w:val="0077246D"/>
    <w:rsid w:val="00774B59"/>
    <w:rsid w:val="00775A04"/>
    <w:rsid w:val="00776474"/>
    <w:rsid w:val="0077734A"/>
    <w:rsid w:val="0077734D"/>
    <w:rsid w:val="00777C64"/>
    <w:rsid w:val="0078159B"/>
    <w:rsid w:val="007821E8"/>
    <w:rsid w:val="00782338"/>
    <w:rsid w:val="00782CC5"/>
    <w:rsid w:val="00784B83"/>
    <w:rsid w:val="0078529A"/>
    <w:rsid w:val="00786E27"/>
    <w:rsid w:val="007904BE"/>
    <w:rsid w:val="00790556"/>
    <w:rsid w:val="00794205"/>
    <w:rsid w:val="0079646E"/>
    <w:rsid w:val="00796F67"/>
    <w:rsid w:val="00797798"/>
    <w:rsid w:val="00797925"/>
    <w:rsid w:val="007A1796"/>
    <w:rsid w:val="007A2091"/>
    <w:rsid w:val="007A2351"/>
    <w:rsid w:val="007A2B30"/>
    <w:rsid w:val="007A32F2"/>
    <w:rsid w:val="007A3403"/>
    <w:rsid w:val="007A6E16"/>
    <w:rsid w:val="007A7586"/>
    <w:rsid w:val="007B0E99"/>
    <w:rsid w:val="007B1DE1"/>
    <w:rsid w:val="007B3D55"/>
    <w:rsid w:val="007B3D5D"/>
    <w:rsid w:val="007B52E5"/>
    <w:rsid w:val="007C11F9"/>
    <w:rsid w:val="007C1558"/>
    <w:rsid w:val="007C29D2"/>
    <w:rsid w:val="007C4AD4"/>
    <w:rsid w:val="007C5985"/>
    <w:rsid w:val="007C6872"/>
    <w:rsid w:val="007C7306"/>
    <w:rsid w:val="007C7C58"/>
    <w:rsid w:val="007C7E51"/>
    <w:rsid w:val="007D227A"/>
    <w:rsid w:val="007D2C18"/>
    <w:rsid w:val="007D42D2"/>
    <w:rsid w:val="007D5AD1"/>
    <w:rsid w:val="007D6C60"/>
    <w:rsid w:val="007E0393"/>
    <w:rsid w:val="007E6A77"/>
    <w:rsid w:val="007F01D1"/>
    <w:rsid w:val="007F1C18"/>
    <w:rsid w:val="007F3ED7"/>
    <w:rsid w:val="007F428A"/>
    <w:rsid w:val="007F4BB7"/>
    <w:rsid w:val="007F4DD5"/>
    <w:rsid w:val="007F52AF"/>
    <w:rsid w:val="007F52F7"/>
    <w:rsid w:val="007F7401"/>
    <w:rsid w:val="008020D0"/>
    <w:rsid w:val="008020F3"/>
    <w:rsid w:val="008026C6"/>
    <w:rsid w:val="00803743"/>
    <w:rsid w:val="008064E4"/>
    <w:rsid w:val="0080771B"/>
    <w:rsid w:val="00810AC9"/>
    <w:rsid w:val="00811A7F"/>
    <w:rsid w:val="0081286C"/>
    <w:rsid w:val="00812D06"/>
    <w:rsid w:val="008137CC"/>
    <w:rsid w:val="00814201"/>
    <w:rsid w:val="0081474A"/>
    <w:rsid w:val="00817B4E"/>
    <w:rsid w:val="00817F7B"/>
    <w:rsid w:val="00823AF2"/>
    <w:rsid w:val="00825280"/>
    <w:rsid w:val="00826F48"/>
    <w:rsid w:val="00830CB6"/>
    <w:rsid w:val="00831761"/>
    <w:rsid w:val="00832A64"/>
    <w:rsid w:val="00832EAA"/>
    <w:rsid w:val="00833B5E"/>
    <w:rsid w:val="00834471"/>
    <w:rsid w:val="0083785A"/>
    <w:rsid w:val="00840E93"/>
    <w:rsid w:val="00843FED"/>
    <w:rsid w:val="0084411E"/>
    <w:rsid w:val="0084416C"/>
    <w:rsid w:val="00844612"/>
    <w:rsid w:val="008464BD"/>
    <w:rsid w:val="008525B3"/>
    <w:rsid w:val="00852F43"/>
    <w:rsid w:val="00852F57"/>
    <w:rsid w:val="00853EDB"/>
    <w:rsid w:val="00856700"/>
    <w:rsid w:val="008569BD"/>
    <w:rsid w:val="00861A6B"/>
    <w:rsid w:val="008623D7"/>
    <w:rsid w:val="00862B89"/>
    <w:rsid w:val="00863113"/>
    <w:rsid w:val="00865406"/>
    <w:rsid w:val="00866149"/>
    <w:rsid w:val="00867A00"/>
    <w:rsid w:val="00870B3A"/>
    <w:rsid w:val="00871D4B"/>
    <w:rsid w:val="00873B9C"/>
    <w:rsid w:val="0087455D"/>
    <w:rsid w:val="00876DAE"/>
    <w:rsid w:val="00880EF9"/>
    <w:rsid w:val="00884089"/>
    <w:rsid w:val="00890F67"/>
    <w:rsid w:val="0089370A"/>
    <w:rsid w:val="008948CB"/>
    <w:rsid w:val="00894CB0"/>
    <w:rsid w:val="00894DBF"/>
    <w:rsid w:val="00895AE5"/>
    <w:rsid w:val="00896563"/>
    <w:rsid w:val="00896810"/>
    <w:rsid w:val="00896C4A"/>
    <w:rsid w:val="008A2425"/>
    <w:rsid w:val="008A2427"/>
    <w:rsid w:val="008A3179"/>
    <w:rsid w:val="008A3B16"/>
    <w:rsid w:val="008A3C11"/>
    <w:rsid w:val="008A5507"/>
    <w:rsid w:val="008A6444"/>
    <w:rsid w:val="008A693E"/>
    <w:rsid w:val="008A736A"/>
    <w:rsid w:val="008B06B6"/>
    <w:rsid w:val="008B47EC"/>
    <w:rsid w:val="008B4E67"/>
    <w:rsid w:val="008B568E"/>
    <w:rsid w:val="008B622D"/>
    <w:rsid w:val="008B70EF"/>
    <w:rsid w:val="008C1EA4"/>
    <w:rsid w:val="008C4DBB"/>
    <w:rsid w:val="008C6997"/>
    <w:rsid w:val="008C71CA"/>
    <w:rsid w:val="008D0764"/>
    <w:rsid w:val="008D2C0C"/>
    <w:rsid w:val="008D2ECE"/>
    <w:rsid w:val="008D3992"/>
    <w:rsid w:val="008D5736"/>
    <w:rsid w:val="008D7498"/>
    <w:rsid w:val="008E0353"/>
    <w:rsid w:val="008E2D61"/>
    <w:rsid w:val="008E3666"/>
    <w:rsid w:val="008E42D8"/>
    <w:rsid w:val="008E4F61"/>
    <w:rsid w:val="008E5BF7"/>
    <w:rsid w:val="008E771F"/>
    <w:rsid w:val="008E77AB"/>
    <w:rsid w:val="008F43EE"/>
    <w:rsid w:val="008F4532"/>
    <w:rsid w:val="008F4AA7"/>
    <w:rsid w:val="008F501D"/>
    <w:rsid w:val="008F52AC"/>
    <w:rsid w:val="008F577C"/>
    <w:rsid w:val="008F5AA5"/>
    <w:rsid w:val="008F685E"/>
    <w:rsid w:val="008F760D"/>
    <w:rsid w:val="0090009E"/>
    <w:rsid w:val="009007E3"/>
    <w:rsid w:val="00901418"/>
    <w:rsid w:val="009029E1"/>
    <w:rsid w:val="00903865"/>
    <w:rsid w:val="00910038"/>
    <w:rsid w:val="009100A7"/>
    <w:rsid w:val="00910F4A"/>
    <w:rsid w:val="009112F1"/>
    <w:rsid w:val="00911922"/>
    <w:rsid w:val="00914ECD"/>
    <w:rsid w:val="00916CCA"/>
    <w:rsid w:val="009173B1"/>
    <w:rsid w:val="0091782C"/>
    <w:rsid w:val="00920AF8"/>
    <w:rsid w:val="00921244"/>
    <w:rsid w:val="00921E3F"/>
    <w:rsid w:val="009228E5"/>
    <w:rsid w:val="0092672E"/>
    <w:rsid w:val="00927283"/>
    <w:rsid w:val="00927813"/>
    <w:rsid w:val="009278B9"/>
    <w:rsid w:val="00927D82"/>
    <w:rsid w:val="0093126C"/>
    <w:rsid w:val="009338FE"/>
    <w:rsid w:val="009359E6"/>
    <w:rsid w:val="00936DB6"/>
    <w:rsid w:val="0093747A"/>
    <w:rsid w:val="009404F2"/>
    <w:rsid w:val="00940BDF"/>
    <w:rsid w:val="0094126F"/>
    <w:rsid w:val="00942037"/>
    <w:rsid w:val="00943FEB"/>
    <w:rsid w:val="00944410"/>
    <w:rsid w:val="009465F8"/>
    <w:rsid w:val="009518AA"/>
    <w:rsid w:val="00954D85"/>
    <w:rsid w:val="00956616"/>
    <w:rsid w:val="00956E10"/>
    <w:rsid w:val="00957EC6"/>
    <w:rsid w:val="00960080"/>
    <w:rsid w:val="00961EF7"/>
    <w:rsid w:val="00963724"/>
    <w:rsid w:val="00963CE3"/>
    <w:rsid w:val="00964399"/>
    <w:rsid w:val="00964B32"/>
    <w:rsid w:val="00964F31"/>
    <w:rsid w:val="0096572E"/>
    <w:rsid w:val="00970A0A"/>
    <w:rsid w:val="0097127C"/>
    <w:rsid w:val="00971FA9"/>
    <w:rsid w:val="009724EA"/>
    <w:rsid w:val="009730A5"/>
    <w:rsid w:val="00975623"/>
    <w:rsid w:val="0097668B"/>
    <w:rsid w:val="0097689A"/>
    <w:rsid w:val="009776AC"/>
    <w:rsid w:val="009776FC"/>
    <w:rsid w:val="0098015F"/>
    <w:rsid w:val="00981C74"/>
    <w:rsid w:val="00982992"/>
    <w:rsid w:val="009832BB"/>
    <w:rsid w:val="00985735"/>
    <w:rsid w:val="009871CE"/>
    <w:rsid w:val="00990890"/>
    <w:rsid w:val="00991DFD"/>
    <w:rsid w:val="00994A76"/>
    <w:rsid w:val="009970FC"/>
    <w:rsid w:val="009A09DD"/>
    <w:rsid w:val="009A3E17"/>
    <w:rsid w:val="009A4C28"/>
    <w:rsid w:val="009A5B4C"/>
    <w:rsid w:val="009A7E78"/>
    <w:rsid w:val="009B130A"/>
    <w:rsid w:val="009B14B1"/>
    <w:rsid w:val="009B3807"/>
    <w:rsid w:val="009B3DE6"/>
    <w:rsid w:val="009B47F5"/>
    <w:rsid w:val="009B57FB"/>
    <w:rsid w:val="009B79AC"/>
    <w:rsid w:val="009D03D0"/>
    <w:rsid w:val="009D10C5"/>
    <w:rsid w:val="009D1778"/>
    <w:rsid w:val="009D27BC"/>
    <w:rsid w:val="009D4AD4"/>
    <w:rsid w:val="009D5FA0"/>
    <w:rsid w:val="009D65F3"/>
    <w:rsid w:val="009D7920"/>
    <w:rsid w:val="009D7B62"/>
    <w:rsid w:val="009E19AE"/>
    <w:rsid w:val="009E237B"/>
    <w:rsid w:val="009E5582"/>
    <w:rsid w:val="009E616A"/>
    <w:rsid w:val="009E7539"/>
    <w:rsid w:val="009F086E"/>
    <w:rsid w:val="009F1D4E"/>
    <w:rsid w:val="009F2CC4"/>
    <w:rsid w:val="009F3F5E"/>
    <w:rsid w:val="009F48B7"/>
    <w:rsid w:val="009F62F2"/>
    <w:rsid w:val="009F6CD9"/>
    <w:rsid w:val="00A0044A"/>
    <w:rsid w:val="00A008AC"/>
    <w:rsid w:val="00A00BFA"/>
    <w:rsid w:val="00A02BEA"/>
    <w:rsid w:val="00A03539"/>
    <w:rsid w:val="00A04148"/>
    <w:rsid w:val="00A14632"/>
    <w:rsid w:val="00A1595B"/>
    <w:rsid w:val="00A207BA"/>
    <w:rsid w:val="00A21216"/>
    <w:rsid w:val="00A21CC7"/>
    <w:rsid w:val="00A250E5"/>
    <w:rsid w:val="00A26093"/>
    <w:rsid w:val="00A2787A"/>
    <w:rsid w:val="00A31212"/>
    <w:rsid w:val="00A32489"/>
    <w:rsid w:val="00A32A83"/>
    <w:rsid w:val="00A32C13"/>
    <w:rsid w:val="00A3410C"/>
    <w:rsid w:val="00A410EC"/>
    <w:rsid w:val="00A4171F"/>
    <w:rsid w:val="00A41813"/>
    <w:rsid w:val="00A41E5B"/>
    <w:rsid w:val="00A428CA"/>
    <w:rsid w:val="00A45583"/>
    <w:rsid w:val="00A45823"/>
    <w:rsid w:val="00A45B05"/>
    <w:rsid w:val="00A47006"/>
    <w:rsid w:val="00A4728C"/>
    <w:rsid w:val="00A5007E"/>
    <w:rsid w:val="00A5078D"/>
    <w:rsid w:val="00A534C8"/>
    <w:rsid w:val="00A5480F"/>
    <w:rsid w:val="00A55116"/>
    <w:rsid w:val="00A5539D"/>
    <w:rsid w:val="00A56396"/>
    <w:rsid w:val="00A57B9A"/>
    <w:rsid w:val="00A60A36"/>
    <w:rsid w:val="00A6250D"/>
    <w:rsid w:val="00A64FB6"/>
    <w:rsid w:val="00A660C2"/>
    <w:rsid w:val="00A67D94"/>
    <w:rsid w:val="00A703DB"/>
    <w:rsid w:val="00A71202"/>
    <w:rsid w:val="00A71550"/>
    <w:rsid w:val="00A72098"/>
    <w:rsid w:val="00A721EE"/>
    <w:rsid w:val="00A7379B"/>
    <w:rsid w:val="00A75D29"/>
    <w:rsid w:val="00A82024"/>
    <w:rsid w:val="00A849CE"/>
    <w:rsid w:val="00A879D7"/>
    <w:rsid w:val="00A93328"/>
    <w:rsid w:val="00A9418A"/>
    <w:rsid w:val="00A95AFB"/>
    <w:rsid w:val="00A975D0"/>
    <w:rsid w:val="00AA0970"/>
    <w:rsid w:val="00AA1B25"/>
    <w:rsid w:val="00AA2661"/>
    <w:rsid w:val="00AA65AB"/>
    <w:rsid w:val="00AB04F7"/>
    <w:rsid w:val="00AB1868"/>
    <w:rsid w:val="00AB2F88"/>
    <w:rsid w:val="00AB3204"/>
    <w:rsid w:val="00AB4270"/>
    <w:rsid w:val="00AB5D3B"/>
    <w:rsid w:val="00AB6902"/>
    <w:rsid w:val="00AB732E"/>
    <w:rsid w:val="00AB7ADF"/>
    <w:rsid w:val="00AB7CF2"/>
    <w:rsid w:val="00AC0836"/>
    <w:rsid w:val="00AC0855"/>
    <w:rsid w:val="00AC1B09"/>
    <w:rsid w:val="00AC1C1F"/>
    <w:rsid w:val="00AC1F7B"/>
    <w:rsid w:val="00AC5647"/>
    <w:rsid w:val="00AC6ABC"/>
    <w:rsid w:val="00AD1183"/>
    <w:rsid w:val="00AD13AF"/>
    <w:rsid w:val="00AD3156"/>
    <w:rsid w:val="00AD36B8"/>
    <w:rsid w:val="00AD385C"/>
    <w:rsid w:val="00AD5266"/>
    <w:rsid w:val="00AE0FA2"/>
    <w:rsid w:val="00AE1425"/>
    <w:rsid w:val="00AE33BD"/>
    <w:rsid w:val="00AE41E3"/>
    <w:rsid w:val="00AE4A6F"/>
    <w:rsid w:val="00AE6CA6"/>
    <w:rsid w:val="00AE7EF5"/>
    <w:rsid w:val="00AF0AD6"/>
    <w:rsid w:val="00AF0C5C"/>
    <w:rsid w:val="00AF2608"/>
    <w:rsid w:val="00B00908"/>
    <w:rsid w:val="00B00BAE"/>
    <w:rsid w:val="00B04377"/>
    <w:rsid w:val="00B058A3"/>
    <w:rsid w:val="00B07D96"/>
    <w:rsid w:val="00B11E2F"/>
    <w:rsid w:val="00B164AD"/>
    <w:rsid w:val="00B2103B"/>
    <w:rsid w:val="00B23606"/>
    <w:rsid w:val="00B23CFC"/>
    <w:rsid w:val="00B242C8"/>
    <w:rsid w:val="00B25007"/>
    <w:rsid w:val="00B254CB"/>
    <w:rsid w:val="00B27C95"/>
    <w:rsid w:val="00B307A0"/>
    <w:rsid w:val="00B307A2"/>
    <w:rsid w:val="00B31BF3"/>
    <w:rsid w:val="00B33799"/>
    <w:rsid w:val="00B351E8"/>
    <w:rsid w:val="00B3565F"/>
    <w:rsid w:val="00B36B2F"/>
    <w:rsid w:val="00B443DA"/>
    <w:rsid w:val="00B4505B"/>
    <w:rsid w:val="00B4587E"/>
    <w:rsid w:val="00B502E8"/>
    <w:rsid w:val="00B50CA9"/>
    <w:rsid w:val="00B50F85"/>
    <w:rsid w:val="00B53183"/>
    <w:rsid w:val="00B566DD"/>
    <w:rsid w:val="00B568AD"/>
    <w:rsid w:val="00B57844"/>
    <w:rsid w:val="00B605AD"/>
    <w:rsid w:val="00B643F8"/>
    <w:rsid w:val="00B64868"/>
    <w:rsid w:val="00B66048"/>
    <w:rsid w:val="00B6624E"/>
    <w:rsid w:val="00B67274"/>
    <w:rsid w:val="00B72D6B"/>
    <w:rsid w:val="00B7446F"/>
    <w:rsid w:val="00B755AA"/>
    <w:rsid w:val="00B7587B"/>
    <w:rsid w:val="00B76A57"/>
    <w:rsid w:val="00B76D21"/>
    <w:rsid w:val="00B77CE3"/>
    <w:rsid w:val="00B819F2"/>
    <w:rsid w:val="00B833EB"/>
    <w:rsid w:val="00B83CDE"/>
    <w:rsid w:val="00B84F3F"/>
    <w:rsid w:val="00B93254"/>
    <w:rsid w:val="00B9432A"/>
    <w:rsid w:val="00B943C4"/>
    <w:rsid w:val="00BA177D"/>
    <w:rsid w:val="00BA1BCD"/>
    <w:rsid w:val="00BA2E4A"/>
    <w:rsid w:val="00BA3D57"/>
    <w:rsid w:val="00BA521A"/>
    <w:rsid w:val="00BA5DD4"/>
    <w:rsid w:val="00BA66AA"/>
    <w:rsid w:val="00BA7E6F"/>
    <w:rsid w:val="00BB0468"/>
    <w:rsid w:val="00BB1DD3"/>
    <w:rsid w:val="00BB278F"/>
    <w:rsid w:val="00BB389A"/>
    <w:rsid w:val="00BB4068"/>
    <w:rsid w:val="00BB4DFC"/>
    <w:rsid w:val="00BB51F2"/>
    <w:rsid w:val="00BB5D3C"/>
    <w:rsid w:val="00BB6357"/>
    <w:rsid w:val="00BC0FA7"/>
    <w:rsid w:val="00BC36A2"/>
    <w:rsid w:val="00BC4E14"/>
    <w:rsid w:val="00BC624E"/>
    <w:rsid w:val="00BD185C"/>
    <w:rsid w:val="00BD4432"/>
    <w:rsid w:val="00BD537E"/>
    <w:rsid w:val="00BD5BE4"/>
    <w:rsid w:val="00BD5F00"/>
    <w:rsid w:val="00BD7159"/>
    <w:rsid w:val="00BD7AED"/>
    <w:rsid w:val="00BE1E5C"/>
    <w:rsid w:val="00BE2706"/>
    <w:rsid w:val="00BE5A6C"/>
    <w:rsid w:val="00BE5B23"/>
    <w:rsid w:val="00BF1A90"/>
    <w:rsid w:val="00BF2627"/>
    <w:rsid w:val="00BF5FFD"/>
    <w:rsid w:val="00BF670C"/>
    <w:rsid w:val="00C00ABF"/>
    <w:rsid w:val="00C0241D"/>
    <w:rsid w:val="00C033D7"/>
    <w:rsid w:val="00C03751"/>
    <w:rsid w:val="00C037A1"/>
    <w:rsid w:val="00C04F97"/>
    <w:rsid w:val="00C0758B"/>
    <w:rsid w:val="00C079FB"/>
    <w:rsid w:val="00C07BC5"/>
    <w:rsid w:val="00C07DCD"/>
    <w:rsid w:val="00C12E7B"/>
    <w:rsid w:val="00C153E0"/>
    <w:rsid w:val="00C171FD"/>
    <w:rsid w:val="00C1724E"/>
    <w:rsid w:val="00C20A72"/>
    <w:rsid w:val="00C20B5F"/>
    <w:rsid w:val="00C20F62"/>
    <w:rsid w:val="00C21075"/>
    <w:rsid w:val="00C22D5B"/>
    <w:rsid w:val="00C22EC0"/>
    <w:rsid w:val="00C23F7B"/>
    <w:rsid w:val="00C24B62"/>
    <w:rsid w:val="00C25987"/>
    <w:rsid w:val="00C262B8"/>
    <w:rsid w:val="00C26EA4"/>
    <w:rsid w:val="00C33F56"/>
    <w:rsid w:val="00C35D5D"/>
    <w:rsid w:val="00C35D71"/>
    <w:rsid w:val="00C36BCE"/>
    <w:rsid w:val="00C44478"/>
    <w:rsid w:val="00C459DD"/>
    <w:rsid w:val="00C45AE9"/>
    <w:rsid w:val="00C463BC"/>
    <w:rsid w:val="00C46C50"/>
    <w:rsid w:val="00C47230"/>
    <w:rsid w:val="00C47AF8"/>
    <w:rsid w:val="00C50824"/>
    <w:rsid w:val="00C50A26"/>
    <w:rsid w:val="00C50C0F"/>
    <w:rsid w:val="00C55B2D"/>
    <w:rsid w:val="00C57BA5"/>
    <w:rsid w:val="00C62702"/>
    <w:rsid w:val="00C64651"/>
    <w:rsid w:val="00C64A17"/>
    <w:rsid w:val="00C66B4C"/>
    <w:rsid w:val="00C67492"/>
    <w:rsid w:val="00C71D52"/>
    <w:rsid w:val="00C735F4"/>
    <w:rsid w:val="00C736E7"/>
    <w:rsid w:val="00C744FE"/>
    <w:rsid w:val="00C76088"/>
    <w:rsid w:val="00C77471"/>
    <w:rsid w:val="00C774D5"/>
    <w:rsid w:val="00C80A6B"/>
    <w:rsid w:val="00C80D36"/>
    <w:rsid w:val="00C83D33"/>
    <w:rsid w:val="00C856FF"/>
    <w:rsid w:val="00C86BFD"/>
    <w:rsid w:val="00C90C85"/>
    <w:rsid w:val="00C90DD9"/>
    <w:rsid w:val="00C90E3F"/>
    <w:rsid w:val="00C91E08"/>
    <w:rsid w:val="00C95361"/>
    <w:rsid w:val="00C97244"/>
    <w:rsid w:val="00C97A20"/>
    <w:rsid w:val="00C97BC9"/>
    <w:rsid w:val="00CA2146"/>
    <w:rsid w:val="00CA251C"/>
    <w:rsid w:val="00CA2D47"/>
    <w:rsid w:val="00CA34A7"/>
    <w:rsid w:val="00CA3D41"/>
    <w:rsid w:val="00CA4E6F"/>
    <w:rsid w:val="00CA4E89"/>
    <w:rsid w:val="00CA4F06"/>
    <w:rsid w:val="00CA7B11"/>
    <w:rsid w:val="00CB003A"/>
    <w:rsid w:val="00CB098C"/>
    <w:rsid w:val="00CB1CD0"/>
    <w:rsid w:val="00CB2257"/>
    <w:rsid w:val="00CB250E"/>
    <w:rsid w:val="00CB25EA"/>
    <w:rsid w:val="00CB2CFA"/>
    <w:rsid w:val="00CB5908"/>
    <w:rsid w:val="00CB5CC4"/>
    <w:rsid w:val="00CB5F29"/>
    <w:rsid w:val="00CB67CB"/>
    <w:rsid w:val="00CB7AED"/>
    <w:rsid w:val="00CC05A5"/>
    <w:rsid w:val="00CC243B"/>
    <w:rsid w:val="00CC333A"/>
    <w:rsid w:val="00CC45B7"/>
    <w:rsid w:val="00CC4FB9"/>
    <w:rsid w:val="00CC6289"/>
    <w:rsid w:val="00CC79EE"/>
    <w:rsid w:val="00CC7F37"/>
    <w:rsid w:val="00CD105E"/>
    <w:rsid w:val="00CD2DEB"/>
    <w:rsid w:val="00CD4A3F"/>
    <w:rsid w:val="00CD66DB"/>
    <w:rsid w:val="00CE0790"/>
    <w:rsid w:val="00CE3414"/>
    <w:rsid w:val="00CE4504"/>
    <w:rsid w:val="00CE45E4"/>
    <w:rsid w:val="00CE4840"/>
    <w:rsid w:val="00CE52E5"/>
    <w:rsid w:val="00CF03F9"/>
    <w:rsid w:val="00CF06F6"/>
    <w:rsid w:val="00CF15DB"/>
    <w:rsid w:val="00CF206E"/>
    <w:rsid w:val="00CF24CE"/>
    <w:rsid w:val="00CF33CB"/>
    <w:rsid w:val="00CF5471"/>
    <w:rsid w:val="00CF6D49"/>
    <w:rsid w:val="00CF72CE"/>
    <w:rsid w:val="00D02DD5"/>
    <w:rsid w:val="00D055E5"/>
    <w:rsid w:val="00D05F58"/>
    <w:rsid w:val="00D07D28"/>
    <w:rsid w:val="00D10781"/>
    <w:rsid w:val="00D114FE"/>
    <w:rsid w:val="00D12480"/>
    <w:rsid w:val="00D13AFF"/>
    <w:rsid w:val="00D14614"/>
    <w:rsid w:val="00D14FDE"/>
    <w:rsid w:val="00D15F0D"/>
    <w:rsid w:val="00D168E6"/>
    <w:rsid w:val="00D1791B"/>
    <w:rsid w:val="00D17ED7"/>
    <w:rsid w:val="00D2017A"/>
    <w:rsid w:val="00D20AC4"/>
    <w:rsid w:val="00D20CCB"/>
    <w:rsid w:val="00D20D8D"/>
    <w:rsid w:val="00D21D38"/>
    <w:rsid w:val="00D22440"/>
    <w:rsid w:val="00D22C44"/>
    <w:rsid w:val="00D2372E"/>
    <w:rsid w:val="00D24659"/>
    <w:rsid w:val="00D2465F"/>
    <w:rsid w:val="00D27DE3"/>
    <w:rsid w:val="00D310EB"/>
    <w:rsid w:val="00D332E6"/>
    <w:rsid w:val="00D33462"/>
    <w:rsid w:val="00D339E9"/>
    <w:rsid w:val="00D34E5F"/>
    <w:rsid w:val="00D36DA4"/>
    <w:rsid w:val="00D36F30"/>
    <w:rsid w:val="00D36FFC"/>
    <w:rsid w:val="00D37E3E"/>
    <w:rsid w:val="00D42EC2"/>
    <w:rsid w:val="00D448F7"/>
    <w:rsid w:val="00D45161"/>
    <w:rsid w:val="00D4666C"/>
    <w:rsid w:val="00D470B6"/>
    <w:rsid w:val="00D4769E"/>
    <w:rsid w:val="00D5157F"/>
    <w:rsid w:val="00D525B4"/>
    <w:rsid w:val="00D52E58"/>
    <w:rsid w:val="00D52ED7"/>
    <w:rsid w:val="00D55027"/>
    <w:rsid w:val="00D56889"/>
    <w:rsid w:val="00D56A7B"/>
    <w:rsid w:val="00D57545"/>
    <w:rsid w:val="00D57CD7"/>
    <w:rsid w:val="00D60DAA"/>
    <w:rsid w:val="00D63C5C"/>
    <w:rsid w:val="00D64522"/>
    <w:rsid w:val="00D6698E"/>
    <w:rsid w:val="00D66A16"/>
    <w:rsid w:val="00D70E87"/>
    <w:rsid w:val="00D710B7"/>
    <w:rsid w:val="00D71E07"/>
    <w:rsid w:val="00D72BA3"/>
    <w:rsid w:val="00D750D9"/>
    <w:rsid w:val="00D754A7"/>
    <w:rsid w:val="00D75D94"/>
    <w:rsid w:val="00D7713A"/>
    <w:rsid w:val="00D7772B"/>
    <w:rsid w:val="00D807A8"/>
    <w:rsid w:val="00D81628"/>
    <w:rsid w:val="00D821F0"/>
    <w:rsid w:val="00D82C33"/>
    <w:rsid w:val="00D830E1"/>
    <w:rsid w:val="00D84DB6"/>
    <w:rsid w:val="00D85DA4"/>
    <w:rsid w:val="00D94BDB"/>
    <w:rsid w:val="00D971D8"/>
    <w:rsid w:val="00DA03B7"/>
    <w:rsid w:val="00DA078D"/>
    <w:rsid w:val="00DA1410"/>
    <w:rsid w:val="00DA1476"/>
    <w:rsid w:val="00DA29FC"/>
    <w:rsid w:val="00DA3612"/>
    <w:rsid w:val="00DA4584"/>
    <w:rsid w:val="00DA6979"/>
    <w:rsid w:val="00DA6EC2"/>
    <w:rsid w:val="00DA747E"/>
    <w:rsid w:val="00DB0B78"/>
    <w:rsid w:val="00DB0CB9"/>
    <w:rsid w:val="00DB21BA"/>
    <w:rsid w:val="00DB42B3"/>
    <w:rsid w:val="00DB4672"/>
    <w:rsid w:val="00DB4A0D"/>
    <w:rsid w:val="00DB64DE"/>
    <w:rsid w:val="00DB688C"/>
    <w:rsid w:val="00DB6D79"/>
    <w:rsid w:val="00DB7845"/>
    <w:rsid w:val="00DC0A08"/>
    <w:rsid w:val="00DC1770"/>
    <w:rsid w:val="00DC3256"/>
    <w:rsid w:val="00DC34B3"/>
    <w:rsid w:val="00DC36D4"/>
    <w:rsid w:val="00DC3958"/>
    <w:rsid w:val="00DC4753"/>
    <w:rsid w:val="00DC51A4"/>
    <w:rsid w:val="00DC5BCF"/>
    <w:rsid w:val="00DD1FEC"/>
    <w:rsid w:val="00DD23F5"/>
    <w:rsid w:val="00DD2BDA"/>
    <w:rsid w:val="00DD3513"/>
    <w:rsid w:val="00DD5420"/>
    <w:rsid w:val="00DD6342"/>
    <w:rsid w:val="00DE3649"/>
    <w:rsid w:val="00DE587A"/>
    <w:rsid w:val="00DE6055"/>
    <w:rsid w:val="00DE6E5F"/>
    <w:rsid w:val="00DE7462"/>
    <w:rsid w:val="00DE7D6F"/>
    <w:rsid w:val="00DF1360"/>
    <w:rsid w:val="00DF5DEA"/>
    <w:rsid w:val="00DF6692"/>
    <w:rsid w:val="00E0003C"/>
    <w:rsid w:val="00E00A0D"/>
    <w:rsid w:val="00E02026"/>
    <w:rsid w:val="00E032C2"/>
    <w:rsid w:val="00E0447E"/>
    <w:rsid w:val="00E05249"/>
    <w:rsid w:val="00E06BE3"/>
    <w:rsid w:val="00E0774B"/>
    <w:rsid w:val="00E078A4"/>
    <w:rsid w:val="00E104C7"/>
    <w:rsid w:val="00E104CE"/>
    <w:rsid w:val="00E11759"/>
    <w:rsid w:val="00E1262B"/>
    <w:rsid w:val="00E132E4"/>
    <w:rsid w:val="00E14506"/>
    <w:rsid w:val="00E161EB"/>
    <w:rsid w:val="00E17E38"/>
    <w:rsid w:val="00E20FE6"/>
    <w:rsid w:val="00E23ABC"/>
    <w:rsid w:val="00E24721"/>
    <w:rsid w:val="00E24F19"/>
    <w:rsid w:val="00E25CC1"/>
    <w:rsid w:val="00E27AD7"/>
    <w:rsid w:val="00E27BFA"/>
    <w:rsid w:val="00E30910"/>
    <w:rsid w:val="00E324E4"/>
    <w:rsid w:val="00E32BF2"/>
    <w:rsid w:val="00E34934"/>
    <w:rsid w:val="00E364F3"/>
    <w:rsid w:val="00E4053D"/>
    <w:rsid w:val="00E40A24"/>
    <w:rsid w:val="00E40D0B"/>
    <w:rsid w:val="00E41665"/>
    <w:rsid w:val="00E41ABF"/>
    <w:rsid w:val="00E43FF3"/>
    <w:rsid w:val="00E44B17"/>
    <w:rsid w:val="00E457C6"/>
    <w:rsid w:val="00E46098"/>
    <w:rsid w:val="00E47C50"/>
    <w:rsid w:val="00E500C4"/>
    <w:rsid w:val="00E5151E"/>
    <w:rsid w:val="00E52D71"/>
    <w:rsid w:val="00E54D06"/>
    <w:rsid w:val="00E54F1A"/>
    <w:rsid w:val="00E569E3"/>
    <w:rsid w:val="00E57ACA"/>
    <w:rsid w:val="00E60FDC"/>
    <w:rsid w:val="00E60FF6"/>
    <w:rsid w:val="00E61A57"/>
    <w:rsid w:val="00E61D52"/>
    <w:rsid w:val="00E62240"/>
    <w:rsid w:val="00E62752"/>
    <w:rsid w:val="00E62D55"/>
    <w:rsid w:val="00E6363E"/>
    <w:rsid w:val="00E64124"/>
    <w:rsid w:val="00E64F68"/>
    <w:rsid w:val="00E65713"/>
    <w:rsid w:val="00E6797E"/>
    <w:rsid w:val="00E704B0"/>
    <w:rsid w:val="00E7156B"/>
    <w:rsid w:val="00E717A5"/>
    <w:rsid w:val="00E73EA2"/>
    <w:rsid w:val="00E74D60"/>
    <w:rsid w:val="00E7732B"/>
    <w:rsid w:val="00E776C5"/>
    <w:rsid w:val="00E77D71"/>
    <w:rsid w:val="00E80FC2"/>
    <w:rsid w:val="00E81F05"/>
    <w:rsid w:val="00E82052"/>
    <w:rsid w:val="00E83BA8"/>
    <w:rsid w:val="00E8564C"/>
    <w:rsid w:val="00E86290"/>
    <w:rsid w:val="00E865B4"/>
    <w:rsid w:val="00E86CC2"/>
    <w:rsid w:val="00E86E95"/>
    <w:rsid w:val="00E9039E"/>
    <w:rsid w:val="00E9099C"/>
    <w:rsid w:val="00E909B3"/>
    <w:rsid w:val="00E93D35"/>
    <w:rsid w:val="00E964B3"/>
    <w:rsid w:val="00E96728"/>
    <w:rsid w:val="00E97B71"/>
    <w:rsid w:val="00E97C16"/>
    <w:rsid w:val="00EA0107"/>
    <w:rsid w:val="00EA0A57"/>
    <w:rsid w:val="00EA4244"/>
    <w:rsid w:val="00EA5127"/>
    <w:rsid w:val="00EA51AC"/>
    <w:rsid w:val="00EA548F"/>
    <w:rsid w:val="00EA7F54"/>
    <w:rsid w:val="00EB1B13"/>
    <w:rsid w:val="00EB22CB"/>
    <w:rsid w:val="00EB3FBD"/>
    <w:rsid w:val="00EB5A2F"/>
    <w:rsid w:val="00EB6279"/>
    <w:rsid w:val="00EC0004"/>
    <w:rsid w:val="00EC11BB"/>
    <w:rsid w:val="00EC1F85"/>
    <w:rsid w:val="00EC5B3A"/>
    <w:rsid w:val="00ED12E6"/>
    <w:rsid w:val="00ED4E74"/>
    <w:rsid w:val="00ED71FF"/>
    <w:rsid w:val="00EE3E91"/>
    <w:rsid w:val="00EE532E"/>
    <w:rsid w:val="00EF0E98"/>
    <w:rsid w:val="00EF0EE1"/>
    <w:rsid w:val="00EF2FE1"/>
    <w:rsid w:val="00EF3F7F"/>
    <w:rsid w:val="00EF488B"/>
    <w:rsid w:val="00EF549B"/>
    <w:rsid w:val="00EF7499"/>
    <w:rsid w:val="00EF7BEB"/>
    <w:rsid w:val="00F005D3"/>
    <w:rsid w:val="00F00ED9"/>
    <w:rsid w:val="00F0189B"/>
    <w:rsid w:val="00F028B1"/>
    <w:rsid w:val="00F02C2A"/>
    <w:rsid w:val="00F0434F"/>
    <w:rsid w:val="00F10A4E"/>
    <w:rsid w:val="00F116AA"/>
    <w:rsid w:val="00F1276D"/>
    <w:rsid w:val="00F13C70"/>
    <w:rsid w:val="00F144A3"/>
    <w:rsid w:val="00F159E3"/>
    <w:rsid w:val="00F15E13"/>
    <w:rsid w:val="00F179A9"/>
    <w:rsid w:val="00F21118"/>
    <w:rsid w:val="00F22AEA"/>
    <w:rsid w:val="00F238FB"/>
    <w:rsid w:val="00F239C6"/>
    <w:rsid w:val="00F2475B"/>
    <w:rsid w:val="00F279B7"/>
    <w:rsid w:val="00F31234"/>
    <w:rsid w:val="00F31949"/>
    <w:rsid w:val="00F34694"/>
    <w:rsid w:val="00F35BFD"/>
    <w:rsid w:val="00F4090E"/>
    <w:rsid w:val="00F41BFC"/>
    <w:rsid w:val="00F47351"/>
    <w:rsid w:val="00F51036"/>
    <w:rsid w:val="00F51D4E"/>
    <w:rsid w:val="00F528C3"/>
    <w:rsid w:val="00F52A8A"/>
    <w:rsid w:val="00F52C66"/>
    <w:rsid w:val="00F5406D"/>
    <w:rsid w:val="00F565AF"/>
    <w:rsid w:val="00F57AA6"/>
    <w:rsid w:val="00F60C66"/>
    <w:rsid w:val="00F60D29"/>
    <w:rsid w:val="00F61A80"/>
    <w:rsid w:val="00F62768"/>
    <w:rsid w:val="00F640A3"/>
    <w:rsid w:val="00F64269"/>
    <w:rsid w:val="00F65023"/>
    <w:rsid w:val="00F65440"/>
    <w:rsid w:val="00F66D77"/>
    <w:rsid w:val="00F7084D"/>
    <w:rsid w:val="00F72A9A"/>
    <w:rsid w:val="00F7476B"/>
    <w:rsid w:val="00F7731B"/>
    <w:rsid w:val="00F77C43"/>
    <w:rsid w:val="00F8080F"/>
    <w:rsid w:val="00F839E9"/>
    <w:rsid w:val="00F84007"/>
    <w:rsid w:val="00F846D5"/>
    <w:rsid w:val="00F84B45"/>
    <w:rsid w:val="00F84DC2"/>
    <w:rsid w:val="00F85FE9"/>
    <w:rsid w:val="00F86031"/>
    <w:rsid w:val="00F8697C"/>
    <w:rsid w:val="00F878BE"/>
    <w:rsid w:val="00F87E41"/>
    <w:rsid w:val="00F91003"/>
    <w:rsid w:val="00F94BF9"/>
    <w:rsid w:val="00F95630"/>
    <w:rsid w:val="00FA0BF4"/>
    <w:rsid w:val="00FB0998"/>
    <w:rsid w:val="00FB5201"/>
    <w:rsid w:val="00FC25EE"/>
    <w:rsid w:val="00FC3169"/>
    <w:rsid w:val="00FC39D5"/>
    <w:rsid w:val="00FC43C9"/>
    <w:rsid w:val="00FC4C1D"/>
    <w:rsid w:val="00FC4CE5"/>
    <w:rsid w:val="00FC4E31"/>
    <w:rsid w:val="00FC5E75"/>
    <w:rsid w:val="00FC70E9"/>
    <w:rsid w:val="00FC7CE8"/>
    <w:rsid w:val="00FD06A3"/>
    <w:rsid w:val="00FD0B34"/>
    <w:rsid w:val="00FD16BC"/>
    <w:rsid w:val="00FD17F5"/>
    <w:rsid w:val="00FD1887"/>
    <w:rsid w:val="00FD2442"/>
    <w:rsid w:val="00FD3909"/>
    <w:rsid w:val="00FD4969"/>
    <w:rsid w:val="00FD4A88"/>
    <w:rsid w:val="00FD60C1"/>
    <w:rsid w:val="00FD60D4"/>
    <w:rsid w:val="00FD63E1"/>
    <w:rsid w:val="00FD6524"/>
    <w:rsid w:val="00FD66B0"/>
    <w:rsid w:val="00FE002E"/>
    <w:rsid w:val="00FE00FD"/>
    <w:rsid w:val="00FE37A7"/>
    <w:rsid w:val="00FE462A"/>
    <w:rsid w:val="00FE5E48"/>
    <w:rsid w:val="00FE6FA7"/>
    <w:rsid w:val="00FF26C8"/>
    <w:rsid w:val="00FF7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1900A7"/>
  <w15:docId w15:val="{5D4C1316-04E3-4BC8-88D2-49F4263CD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BF2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1">
    <w:name w:val="heading 1"/>
    <w:basedOn w:val="a"/>
    <w:next w:val="a"/>
    <w:link w:val="10"/>
    <w:qFormat/>
    <w:rsid w:val="0023411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нак2,Знак,Заголовок 2 Знак1,Знак2 Знак,Заголовок 2 Знак Знак,Знак2 Знак Знак,Знак Знак4 Знак,Заголовок 2 Знак1 Знак1 Знак,Заголовок 2 Знак2 Знак,Знак2 Знак Знак1 Знак1,Заголовок 2 Знак Знак Знак1,Знак2 З,заголово,заголовок2,1. Заголовок 2"/>
    <w:basedOn w:val="a"/>
    <w:next w:val="a"/>
    <w:link w:val="20"/>
    <w:unhideWhenUsed/>
    <w:qFormat/>
    <w:rsid w:val="002341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1546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E258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1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411D"/>
    <w:rPr>
      <w:rFonts w:ascii="Times New Roman" w:eastAsia="Calibri" w:hAnsi="Times New Roman" w:cs="Times New Roman"/>
      <w:sz w:val="24"/>
    </w:rPr>
  </w:style>
  <w:style w:type="paragraph" w:styleId="a5">
    <w:name w:val="No Spacing"/>
    <w:aliases w:val="Table text,Текст для инструкций"/>
    <w:link w:val="a6"/>
    <w:uiPriority w:val="1"/>
    <w:qFormat/>
    <w:rsid w:val="0023411D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341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411D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3411D"/>
    <w:rPr>
      <w:rFonts w:ascii="Arial" w:eastAsia="Calibri" w:hAnsi="Arial" w:cs="Arial"/>
      <w:b/>
      <w:bCs/>
      <w:kern w:val="32"/>
      <w:sz w:val="32"/>
      <w:szCs w:val="32"/>
    </w:rPr>
  </w:style>
  <w:style w:type="paragraph" w:styleId="a9">
    <w:name w:val="footer"/>
    <w:aliases w:val="список"/>
    <w:basedOn w:val="a"/>
    <w:link w:val="aa"/>
    <w:uiPriority w:val="99"/>
    <w:unhideWhenUsed/>
    <w:rsid w:val="0023411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aliases w:val="список Знак"/>
    <w:basedOn w:val="a0"/>
    <w:link w:val="a9"/>
    <w:uiPriority w:val="99"/>
    <w:rsid w:val="0023411D"/>
    <w:rPr>
      <w:rFonts w:ascii="Times New Roman" w:eastAsia="Calibri" w:hAnsi="Times New Roman" w:cs="Times New Roman"/>
      <w:sz w:val="24"/>
    </w:rPr>
  </w:style>
  <w:style w:type="paragraph" w:styleId="11">
    <w:name w:val="toc 1"/>
    <w:basedOn w:val="a"/>
    <w:next w:val="a"/>
    <w:autoRedefine/>
    <w:uiPriority w:val="39"/>
    <w:qFormat/>
    <w:rsid w:val="00FC39D5"/>
    <w:pPr>
      <w:tabs>
        <w:tab w:val="right" w:leader="dot" w:pos="9639"/>
      </w:tabs>
      <w:ind w:left="425" w:hanging="425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1">
    <w:name w:val="toc 2"/>
    <w:basedOn w:val="a"/>
    <w:next w:val="a"/>
    <w:autoRedefine/>
    <w:uiPriority w:val="39"/>
    <w:qFormat/>
    <w:rsid w:val="004A4104"/>
    <w:pPr>
      <w:tabs>
        <w:tab w:val="left" w:pos="1418"/>
        <w:tab w:val="right" w:leader="dot" w:pos="9639"/>
      </w:tabs>
      <w:spacing w:before="240"/>
      <w:ind w:left="851" w:right="566" w:hanging="425"/>
      <w:jc w:val="left"/>
    </w:pPr>
    <w:rPr>
      <w:b/>
      <w:bCs/>
      <w:sz w:val="20"/>
      <w:szCs w:val="20"/>
    </w:rPr>
  </w:style>
  <w:style w:type="character" w:styleId="ab">
    <w:name w:val="Hyperlink"/>
    <w:uiPriority w:val="99"/>
    <w:rsid w:val="0023411D"/>
    <w:rPr>
      <w:color w:val="0000FF"/>
      <w:u w:val="single"/>
    </w:rPr>
  </w:style>
  <w:style w:type="paragraph" w:styleId="ac">
    <w:name w:val="annotation text"/>
    <w:basedOn w:val="a"/>
    <w:link w:val="ad"/>
    <w:uiPriority w:val="99"/>
    <w:rsid w:val="0023411D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23411D"/>
    <w:rPr>
      <w:rFonts w:ascii="Times New Roman" w:eastAsia="Calibri" w:hAnsi="Times New Roman" w:cs="Times New Roman"/>
      <w:sz w:val="20"/>
      <w:szCs w:val="20"/>
    </w:rPr>
  </w:style>
  <w:style w:type="paragraph" w:styleId="31">
    <w:name w:val="Body Text 3"/>
    <w:basedOn w:val="a"/>
    <w:link w:val="32"/>
    <w:rsid w:val="0023411D"/>
    <w:pPr>
      <w:spacing w:before="240" w:after="240"/>
    </w:pPr>
    <w:rPr>
      <w:rFonts w:eastAsia="Times New Roman"/>
      <w:szCs w:val="24"/>
    </w:rPr>
  </w:style>
  <w:style w:type="character" w:customStyle="1" w:styleId="32">
    <w:name w:val="Основной текст 3 Знак"/>
    <w:basedOn w:val="a0"/>
    <w:link w:val="31"/>
    <w:rsid w:val="0023411D"/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uiPriority w:val="22"/>
    <w:qFormat/>
    <w:rsid w:val="0023411D"/>
    <w:rPr>
      <w:b/>
      <w:bCs/>
    </w:rPr>
  </w:style>
  <w:style w:type="paragraph" w:styleId="af">
    <w:name w:val="Body Text"/>
    <w:basedOn w:val="a"/>
    <w:link w:val="af0"/>
    <w:rsid w:val="0023411D"/>
    <w:pPr>
      <w:spacing w:after="120"/>
    </w:pPr>
    <w:rPr>
      <w:rFonts w:eastAsia="Times New Roman"/>
      <w:szCs w:val="24"/>
    </w:rPr>
  </w:style>
  <w:style w:type="character" w:customStyle="1" w:styleId="af0">
    <w:name w:val="Основной текст Знак"/>
    <w:basedOn w:val="a0"/>
    <w:link w:val="af"/>
    <w:rsid w:val="0023411D"/>
    <w:rPr>
      <w:rFonts w:ascii="Times New Roman" w:eastAsia="Times New Roman" w:hAnsi="Times New Roman" w:cs="Times New Roman"/>
      <w:sz w:val="24"/>
      <w:szCs w:val="24"/>
    </w:rPr>
  </w:style>
  <w:style w:type="paragraph" w:customStyle="1" w:styleId="S">
    <w:name w:val="S_Обычный"/>
    <w:basedOn w:val="a"/>
    <w:link w:val="S0"/>
    <w:rsid w:val="0023411D"/>
    <w:pPr>
      <w:widowControl w:val="0"/>
    </w:pPr>
    <w:rPr>
      <w:rFonts w:eastAsia="Times New Roman"/>
      <w:szCs w:val="24"/>
    </w:rPr>
  </w:style>
  <w:style w:type="character" w:customStyle="1" w:styleId="S0">
    <w:name w:val="S_Обычный Знак"/>
    <w:link w:val="S"/>
    <w:locked/>
    <w:rsid w:val="0023411D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ody Text Indent"/>
    <w:basedOn w:val="a"/>
    <w:link w:val="af2"/>
    <w:rsid w:val="0023411D"/>
    <w:pPr>
      <w:spacing w:after="120"/>
      <w:ind w:left="283"/>
    </w:pPr>
    <w:rPr>
      <w:rFonts w:eastAsia="Times New Roman"/>
      <w:szCs w:val="24"/>
    </w:rPr>
  </w:style>
  <w:style w:type="character" w:customStyle="1" w:styleId="af2">
    <w:name w:val="Основной текст с отступом Знак"/>
    <w:basedOn w:val="a0"/>
    <w:link w:val="af1"/>
    <w:rsid w:val="0023411D"/>
    <w:rPr>
      <w:rFonts w:ascii="Times New Roman" w:eastAsia="Times New Roman" w:hAnsi="Times New Roman" w:cs="Times New Roman"/>
      <w:sz w:val="24"/>
      <w:szCs w:val="24"/>
    </w:rPr>
  </w:style>
  <w:style w:type="character" w:customStyle="1" w:styleId="urtxtstd">
    <w:name w:val="urtxtstd"/>
    <w:basedOn w:val="a0"/>
    <w:rsid w:val="0023411D"/>
  </w:style>
  <w:style w:type="paragraph" w:customStyle="1" w:styleId="12">
    <w:name w:val="Обычный1"/>
    <w:rsid w:val="0023411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S1">
    <w:name w:val="S_Заголовок1"/>
    <w:basedOn w:val="a"/>
    <w:next w:val="S"/>
    <w:rsid w:val="0023411D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0">
    <w:name w:val="S_Заголовок1_СписокН"/>
    <w:basedOn w:val="S1"/>
    <w:next w:val="S"/>
    <w:link w:val="S11"/>
    <w:rsid w:val="0023411D"/>
  </w:style>
  <w:style w:type="paragraph" w:customStyle="1" w:styleId="S2">
    <w:name w:val="S_Заголовок2"/>
    <w:basedOn w:val="a"/>
    <w:next w:val="S"/>
    <w:rsid w:val="0023411D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0">
    <w:name w:val="S_Заголовок2_СписокН"/>
    <w:basedOn w:val="S2"/>
    <w:next w:val="S"/>
    <w:uiPriority w:val="99"/>
    <w:rsid w:val="0023411D"/>
  </w:style>
  <w:style w:type="paragraph" w:customStyle="1" w:styleId="S3">
    <w:name w:val="S_Заголовок3_СписокН"/>
    <w:basedOn w:val="a"/>
    <w:next w:val="S"/>
    <w:rsid w:val="0023411D"/>
    <w:pPr>
      <w:keepNext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23411D"/>
    <w:pPr>
      <w:ind w:left="708"/>
    </w:pPr>
    <w:rPr>
      <w:rFonts w:eastAsia="Times New Roman"/>
      <w:szCs w:val="24"/>
      <w:lang w:eastAsia="ru-RU"/>
    </w:rPr>
  </w:style>
  <w:style w:type="paragraph" w:customStyle="1" w:styleId="S4">
    <w:name w:val="S_ВерхКолонтитулТекст"/>
    <w:basedOn w:val="S"/>
    <w:next w:val="S"/>
    <w:rsid w:val="0023411D"/>
    <w:pPr>
      <w:spacing w:before="120"/>
      <w:jc w:val="right"/>
    </w:pPr>
    <w:rPr>
      <w:rFonts w:ascii="Arial" w:hAnsi="Arial"/>
      <w:b/>
      <w:caps/>
      <w:sz w:val="10"/>
      <w:szCs w:val="10"/>
    </w:rPr>
  </w:style>
  <w:style w:type="character" w:customStyle="1" w:styleId="20">
    <w:name w:val="Заголовок 2 Знак"/>
    <w:aliases w:val="Знак2 Знак1,Знак Знак,Заголовок 2 Знак1 Знак,Знак2 Знак Знак1,Заголовок 2 Знак Знак Знак,Знак2 Знак Знак Знак,Знак Знак4 Знак Знак,Заголовок 2 Знак1 Знак1 Знак Знак,Заголовок 2 Знак2 Знак Знак,Знак2 Знак Знак1 Знак1 Знак,Знак2 З Знак"/>
    <w:basedOn w:val="a0"/>
    <w:link w:val="2"/>
    <w:rsid w:val="002341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4">
    <w:name w:val="footnote text"/>
    <w:basedOn w:val="a"/>
    <w:link w:val="af5"/>
    <w:semiHidden/>
    <w:rsid w:val="0023411D"/>
    <w:rPr>
      <w:rFonts w:eastAsia="Times New Rom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semiHidden/>
    <w:rsid w:val="002341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23411D"/>
    <w:rPr>
      <w:vertAlign w:val="superscript"/>
    </w:rPr>
  </w:style>
  <w:style w:type="paragraph" w:customStyle="1" w:styleId="S5">
    <w:name w:val="S_НазваниеТаблицы"/>
    <w:basedOn w:val="S"/>
    <w:next w:val="S"/>
    <w:rsid w:val="0023411D"/>
    <w:pPr>
      <w:keepNext/>
      <w:jc w:val="right"/>
    </w:pPr>
    <w:rPr>
      <w:rFonts w:ascii="Arial" w:hAnsi="Arial"/>
      <w:b/>
      <w:sz w:val="20"/>
    </w:rPr>
  </w:style>
  <w:style w:type="table" w:styleId="af7">
    <w:name w:val="Table Grid"/>
    <w:basedOn w:val="a1"/>
    <w:rsid w:val="00725D49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"/>
    <w:link w:val="23"/>
    <w:uiPriority w:val="99"/>
    <w:semiHidden/>
    <w:unhideWhenUsed/>
    <w:rsid w:val="00F52C66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F52C66"/>
    <w:rPr>
      <w:rFonts w:ascii="Times New Roman" w:eastAsia="Calibri" w:hAnsi="Times New Roman" w:cs="Times New Roman"/>
      <w:sz w:val="24"/>
    </w:rPr>
  </w:style>
  <w:style w:type="paragraph" w:styleId="33">
    <w:name w:val="toc 3"/>
    <w:basedOn w:val="a"/>
    <w:next w:val="a"/>
    <w:autoRedefine/>
    <w:uiPriority w:val="39"/>
    <w:unhideWhenUsed/>
    <w:qFormat/>
    <w:rsid w:val="00EA5127"/>
    <w:pPr>
      <w:tabs>
        <w:tab w:val="left" w:pos="851"/>
        <w:tab w:val="left" w:pos="1276"/>
        <w:tab w:val="right" w:leader="dot" w:pos="9639"/>
      </w:tabs>
      <w:spacing w:before="100" w:line="300" w:lineRule="exact"/>
      <w:ind w:left="851" w:right="567" w:hanging="426"/>
    </w:pPr>
    <w:rPr>
      <w:rFonts w:ascii="Arial" w:hAnsi="Arial" w:cs="Arial"/>
      <w:i/>
      <w:noProof/>
      <w:sz w:val="16"/>
      <w:szCs w:val="16"/>
    </w:rPr>
  </w:style>
  <w:style w:type="character" w:customStyle="1" w:styleId="S11">
    <w:name w:val="S_Заголовок1_СписокН Знак"/>
    <w:link w:val="S10"/>
    <w:rsid w:val="00B943C4"/>
    <w:rPr>
      <w:rFonts w:ascii="Arial" w:eastAsia="Times New Roman" w:hAnsi="Arial" w:cs="Times New Roman"/>
      <w:b/>
      <w:caps/>
      <w:sz w:val="32"/>
      <w:szCs w:val="32"/>
      <w:lang w:eastAsia="ru-RU"/>
    </w:rPr>
  </w:style>
  <w:style w:type="paragraph" w:styleId="af8">
    <w:name w:val="TOC Heading"/>
    <w:basedOn w:val="1"/>
    <w:next w:val="a"/>
    <w:uiPriority w:val="39"/>
    <w:semiHidden/>
    <w:unhideWhenUsed/>
    <w:qFormat/>
    <w:rsid w:val="00DF5DEA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15468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40">
    <w:name w:val="Заголовок 4 Знак"/>
    <w:basedOn w:val="a0"/>
    <w:link w:val="4"/>
    <w:uiPriority w:val="9"/>
    <w:rsid w:val="005E258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styleId="af9">
    <w:name w:val="annotation reference"/>
    <w:basedOn w:val="a0"/>
    <w:uiPriority w:val="99"/>
    <w:semiHidden/>
    <w:unhideWhenUsed/>
    <w:rsid w:val="00A534C8"/>
    <w:rPr>
      <w:sz w:val="16"/>
      <w:szCs w:val="16"/>
    </w:rPr>
  </w:style>
  <w:style w:type="paragraph" w:styleId="afa">
    <w:name w:val="annotation subject"/>
    <w:basedOn w:val="ac"/>
    <w:next w:val="ac"/>
    <w:link w:val="afb"/>
    <w:uiPriority w:val="99"/>
    <w:semiHidden/>
    <w:unhideWhenUsed/>
    <w:rsid w:val="00A534C8"/>
    <w:rPr>
      <w:b/>
      <w:bCs/>
    </w:rPr>
  </w:style>
  <w:style w:type="character" w:customStyle="1" w:styleId="afb">
    <w:name w:val="Тема примечания Знак"/>
    <w:basedOn w:val="ad"/>
    <w:link w:val="afa"/>
    <w:uiPriority w:val="99"/>
    <w:semiHidden/>
    <w:rsid w:val="00A534C8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urtxtemph">
    <w:name w:val="urtxtemph"/>
    <w:basedOn w:val="a0"/>
    <w:rsid w:val="008464BD"/>
  </w:style>
  <w:style w:type="character" w:styleId="afc">
    <w:name w:val="FollowedHyperlink"/>
    <w:basedOn w:val="a0"/>
    <w:uiPriority w:val="99"/>
    <w:semiHidden/>
    <w:unhideWhenUsed/>
    <w:rsid w:val="00C64A17"/>
    <w:rPr>
      <w:color w:val="800080" w:themeColor="followedHyperlink"/>
      <w:u w:val="single"/>
    </w:rPr>
  </w:style>
  <w:style w:type="paragraph" w:styleId="afd">
    <w:name w:val="caption"/>
    <w:basedOn w:val="a"/>
    <w:next w:val="a"/>
    <w:uiPriority w:val="35"/>
    <w:unhideWhenUsed/>
    <w:qFormat/>
    <w:rsid w:val="00F35BFD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afe">
    <w:name w:val="М_КолонтитулНижПрава"/>
    <w:basedOn w:val="a"/>
    <w:qFormat/>
    <w:rsid w:val="00CB2CFA"/>
    <w:rPr>
      <w:rFonts w:ascii="Arial" w:hAnsi="Arial" w:cs="Arial"/>
      <w:sz w:val="16"/>
      <w:szCs w:val="16"/>
    </w:rPr>
  </w:style>
  <w:style w:type="character" w:styleId="aff">
    <w:name w:val="Book Title"/>
    <w:basedOn w:val="a0"/>
    <w:uiPriority w:val="33"/>
    <w:qFormat/>
    <w:rsid w:val="00F84B45"/>
    <w:rPr>
      <w:b/>
      <w:bCs/>
      <w:smallCaps/>
      <w:spacing w:val="5"/>
    </w:rPr>
  </w:style>
  <w:style w:type="paragraph" w:customStyle="1" w:styleId="ConsPlusNormal">
    <w:name w:val="ConsPlusNormal"/>
    <w:rsid w:val="003B22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f0">
    <w:name w:val="Revision"/>
    <w:hidden/>
    <w:uiPriority w:val="99"/>
    <w:semiHidden/>
    <w:rsid w:val="009112F1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13">
    <w:name w:val="Без интервала1"/>
    <w:rsid w:val="00A32A8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Table text Знак,Текст для инструкций Знак"/>
    <w:link w:val="a5"/>
    <w:uiPriority w:val="1"/>
    <w:locked/>
    <w:rsid w:val="00A32A8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9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12.xml"/><Relationship Id="rId21" Type="http://schemas.openxmlformats.org/officeDocument/2006/relationships/header" Target="header9.xml"/><Relationship Id="rId42" Type="http://schemas.openxmlformats.org/officeDocument/2006/relationships/header" Target="header28.xml"/><Relationship Id="rId47" Type="http://schemas.openxmlformats.org/officeDocument/2006/relationships/header" Target="header33.xml"/><Relationship Id="rId63" Type="http://schemas.openxmlformats.org/officeDocument/2006/relationships/footer" Target="footer5.xml"/><Relationship Id="rId68" Type="http://schemas.openxmlformats.org/officeDocument/2006/relationships/header" Target="header49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9" Type="http://schemas.openxmlformats.org/officeDocument/2006/relationships/header" Target="header15.xml"/><Relationship Id="rId11" Type="http://schemas.openxmlformats.org/officeDocument/2006/relationships/header" Target="header1.xml"/><Relationship Id="rId24" Type="http://schemas.openxmlformats.org/officeDocument/2006/relationships/header" Target="header10.xml"/><Relationship Id="rId32" Type="http://schemas.openxmlformats.org/officeDocument/2006/relationships/header" Target="header18.xml"/><Relationship Id="rId37" Type="http://schemas.openxmlformats.org/officeDocument/2006/relationships/header" Target="header23.xml"/><Relationship Id="rId40" Type="http://schemas.openxmlformats.org/officeDocument/2006/relationships/header" Target="header26.xml"/><Relationship Id="rId45" Type="http://schemas.openxmlformats.org/officeDocument/2006/relationships/header" Target="header31.xml"/><Relationship Id="rId53" Type="http://schemas.openxmlformats.org/officeDocument/2006/relationships/header" Target="header39.xml"/><Relationship Id="rId58" Type="http://schemas.openxmlformats.org/officeDocument/2006/relationships/image" Target="media/image2.jpeg"/><Relationship Id="rId66" Type="http://schemas.openxmlformats.org/officeDocument/2006/relationships/header" Target="header48.xml"/><Relationship Id="rId74" Type="http://schemas.openxmlformats.org/officeDocument/2006/relationships/header" Target="header52.xml"/><Relationship Id="rId5" Type="http://schemas.openxmlformats.org/officeDocument/2006/relationships/webSettings" Target="webSettings.xml"/><Relationship Id="rId61" Type="http://schemas.openxmlformats.org/officeDocument/2006/relationships/header" Target="header44.xml"/><Relationship Id="rId19" Type="http://schemas.openxmlformats.org/officeDocument/2006/relationships/header" Target="header7.xml"/><Relationship Id="rId14" Type="http://schemas.openxmlformats.org/officeDocument/2006/relationships/header" Target="header3.xml"/><Relationship Id="rId22" Type="http://schemas.openxmlformats.org/officeDocument/2006/relationships/hyperlink" Target="file:///C:\Users\svprivalova.ROSNEFT\Desktop\privalova\&#1087;&#1088;&#1086;&#1077;&#1082;&#1090;&#1099;\&#8470;&#1059;-09137-19%20-%20&#1064;&#1077;&#1074;&#1095;&#1077;&#1085;&#1082;&#1086;%20&#1040;&#1083;&#1077;&#1082;&#1089;&#1072;&#1085;&#1076;&#1088;%20-%20&#1055;&#1041;&#1080;&#1054;&#1058;\BP3-05_R-_PRIL9_&#1055;&#1088;&#1080;&#1084;&#1077;&#1088;&#1085;&#1099;&#1081;%20&#1096;&#1072;&#1073;&#1083;&#1086;&#1085;.pptx" TargetMode="External"/><Relationship Id="rId27" Type="http://schemas.openxmlformats.org/officeDocument/2006/relationships/header" Target="header13.xml"/><Relationship Id="rId30" Type="http://schemas.openxmlformats.org/officeDocument/2006/relationships/header" Target="header16.xml"/><Relationship Id="rId35" Type="http://schemas.openxmlformats.org/officeDocument/2006/relationships/header" Target="header21.xml"/><Relationship Id="rId43" Type="http://schemas.openxmlformats.org/officeDocument/2006/relationships/header" Target="header29.xml"/><Relationship Id="rId48" Type="http://schemas.openxmlformats.org/officeDocument/2006/relationships/header" Target="header34.xml"/><Relationship Id="rId56" Type="http://schemas.openxmlformats.org/officeDocument/2006/relationships/header" Target="header42.xml"/><Relationship Id="rId64" Type="http://schemas.openxmlformats.org/officeDocument/2006/relationships/header" Target="header46.xml"/><Relationship Id="rId69" Type="http://schemas.openxmlformats.org/officeDocument/2006/relationships/footer" Target="footer7.xml"/><Relationship Id="rId8" Type="http://schemas.openxmlformats.org/officeDocument/2006/relationships/image" Target="media/image1.jpeg"/><Relationship Id="rId51" Type="http://schemas.openxmlformats.org/officeDocument/2006/relationships/header" Target="header37.xml"/><Relationship Id="rId72" Type="http://schemas.openxmlformats.org/officeDocument/2006/relationships/header" Target="header51.xm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header" Target="header11.xml"/><Relationship Id="rId33" Type="http://schemas.openxmlformats.org/officeDocument/2006/relationships/header" Target="header19.xml"/><Relationship Id="rId38" Type="http://schemas.openxmlformats.org/officeDocument/2006/relationships/header" Target="header24.xml"/><Relationship Id="rId46" Type="http://schemas.openxmlformats.org/officeDocument/2006/relationships/header" Target="header32.xml"/><Relationship Id="rId59" Type="http://schemas.openxmlformats.org/officeDocument/2006/relationships/image" Target="media/image3.jpeg"/><Relationship Id="rId67" Type="http://schemas.openxmlformats.org/officeDocument/2006/relationships/footer" Target="footer6.xml"/><Relationship Id="rId20" Type="http://schemas.openxmlformats.org/officeDocument/2006/relationships/header" Target="header8.xml"/><Relationship Id="rId41" Type="http://schemas.openxmlformats.org/officeDocument/2006/relationships/header" Target="header27.xml"/><Relationship Id="rId54" Type="http://schemas.openxmlformats.org/officeDocument/2006/relationships/header" Target="header40.xml"/><Relationship Id="rId62" Type="http://schemas.openxmlformats.org/officeDocument/2006/relationships/header" Target="header45.xml"/><Relationship Id="rId70" Type="http://schemas.openxmlformats.org/officeDocument/2006/relationships/hyperlink" Target="file:///C:\Users\svprivalova.ROSNEFT\Desktop\privalova\&#1087;&#1088;&#1086;&#1077;&#1082;&#1090;&#1099;\&#8470;&#1059;-09137-19%20-%20&#1064;&#1077;&#1074;&#1095;&#1077;&#1085;&#1082;&#1086;%20&#1040;&#1083;&#1077;&#1082;&#1089;&#1072;&#1085;&#1076;&#1088;%20-%20&#1055;&#1041;&#1080;&#1054;&#1058;\BP3-05_R-_PRIL9_&#1055;&#1088;&#1080;&#1084;&#1077;&#1088;&#1085;&#1099;&#1081;%20&#1096;&#1072;&#1073;&#1083;&#1086;&#1085;.pptx" TargetMode="External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hyperlink" Target="consultantplus://offline/ref=B91F7C49FE467853BFEACF25ABC0735B8ACF1F1E956F486A226C0C8E2E4222E3B5B45FFADFB53467A61AB6C996FC9728EEE3E5914DBA5A6Dw1OBM" TargetMode="External"/><Relationship Id="rId28" Type="http://schemas.openxmlformats.org/officeDocument/2006/relationships/header" Target="header14.xml"/><Relationship Id="rId36" Type="http://schemas.openxmlformats.org/officeDocument/2006/relationships/header" Target="header22.xml"/><Relationship Id="rId49" Type="http://schemas.openxmlformats.org/officeDocument/2006/relationships/header" Target="header35.xml"/><Relationship Id="rId57" Type="http://schemas.openxmlformats.org/officeDocument/2006/relationships/header" Target="header43.xml"/><Relationship Id="rId10" Type="http://schemas.openxmlformats.org/officeDocument/2006/relationships/footer" Target="footer2.xml"/><Relationship Id="rId31" Type="http://schemas.openxmlformats.org/officeDocument/2006/relationships/header" Target="header17.xml"/><Relationship Id="rId44" Type="http://schemas.openxmlformats.org/officeDocument/2006/relationships/header" Target="header30.xml"/><Relationship Id="rId52" Type="http://schemas.openxmlformats.org/officeDocument/2006/relationships/header" Target="header38.xml"/><Relationship Id="rId60" Type="http://schemas.openxmlformats.org/officeDocument/2006/relationships/image" Target="media/image4.jpeg"/><Relationship Id="rId65" Type="http://schemas.openxmlformats.org/officeDocument/2006/relationships/header" Target="header47.xml"/><Relationship Id="rId73" Type="http://schemas.openxmlformats.org/officeDocument/2006/relationships/footer" Target="footer8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9" Type="http://schemas.openxmlformats.org/officeDocument/2006/relationships/header" Target="header25.xml"/><Relationship Id="rId34" Type="http://schemas.openxmlformats.org/officeDocument/2006/relationships/header" Target="header20.xml"/><Relationship Id="rId50" Type="http://schemas.openxmlformats.org/officeDocument/2006/relationships/header" Target="header36.xml"/><Relationship Id="rId55" Type="http://schemas.openxmlformats.org/officeDocument/2006/relationships/header" Target="header41.xml"/><Relationship Id="rId76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eader" Target="header50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BD912-2D53-483A-8C0B-E7205F290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19150</Words>
  <Characters>109160</Characters>
  <Application>Microsoft Office Word</Application>
  <DocSecurity>0</DocSecurity>
  <Lines>909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>«ПАО «НК «Роснефть»</Company>
  <LinksUpToDate>false</LinksUpToDate>
  <CharactersWithSpaces>128054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Махинова Нина Викторовна</dc:creator>
  <cp:keywords/>
  <cp:lastModifiedBy>Слизких Ольга Анатольевна</cp:lastModifiedBy>
  <cp:revision>2</cp:revision>
  <cp:lastPrinted>2019-09-04T12:25:00Z</cp:lastPrinted>
  <dcterms:created xsi:type="dcterms:W3CDTF">2024-03-18T04:14:00Z</dcterms:created>
  <dcterms:modified xsi:type="dcterms:W3CDTF">2024-03-18T04:14:00Z</dcterms:modified>
  <cp:category/>
  <cp:version>1.00</cp:version>
</cp:coreProperties>
</file>